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A7" w:rsidRPr="000565CE" w:rsidRDefault="00CE04A7" w:rsidP="00CE04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565CE">
        <w:rPr>
          <w:rFonts w:ascii="Times New Roman" w:hAnsi="Times New Roman"/>
          <w:b/>
          <w:sz w:val="28"/>
          <w:szCs w:val="28"/>
        </w:rPr>
        <w:t xml:space="preserve">Перспективный план работы </w:t>
      </w:r>
    </w:p>
    <w:p w:rsidR="00CE04A7" w:rsidRPr="000565CE" w:rsidRDefault="00CE04A7" w:rsidP="00CE04A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565CE">
        <w:rPr>
          <w:rFonts w:ascii="Times New Roman" w:hAnsi="Times New Roman"/>
          <w:sz w:val="28"/>
          <w:szCs w:val="28"/>
        </w:rPr>
        <w:t xml:space="preserve">по использованию малых форм фольклора </w:t>
      </w:r>
      <w:r>
        <w:rPr>
          <w:rFonts w:ascii="Times New Roman" w:hAnsi="Times New Roman"/>
          <w:sz w:val="28"/>
          <w:szCs w:val="28"/>
        </w:rPr>
        <w:t xml:space="preserve"> с детьми 5-6</w:t>
      </w:r>
      <w:r w:rsidRPr="000565CE">
        <w:rPr>
          <w:rFonts w:ascii="Times New Roman" w:hAnsi="Times New Roman"/>
          <w:sz w:val="28"/>
          <w:szCs w:val="28"/>
        </w:rPr>
        <w:t xml:space="preserve"> лет</w:t>
      </w:r>
    </w:p>
    <w:tbl>
      <w:tblPr>
        <w:tblStyle w:val="a4"/>
        <w:tblW w:w="14567" w:type="dxa"/>
        <w:tblLook w:val="04A0"/>
      </w:tblPr>
      <w:tblGrid>
        <w:gridCol w:w="2376"/>
        <w:gridCol w:w="6390"/>
        <w:gridCol w:w="5801"/>
      </w:tblGrid>
      <w:tr w:rsidR="00CE04A7" w:rsidRPr="000B1D7D" w:rsidTr="00753D8A">
        <w:tc>
          <w:tcPr>
            <w:tcW w:w="2376" w:type="dxa"/>
          </w:tcPr>
          <w:p w:rsidR="00CE04A7" w:rsidRPr="000B1D7D" w:rsidRDefault="00CE04A7" w:rsidP="0075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6390" w:type="dxa"/>
          </w:tcPr>
          <w:p w:rsidR="00CE04A7" w:rsidRPr="000B1D7D" w:rsidRDefault="00CE04A7" w:rsidP="0075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5801" w:type="dxa"/>
          </w:tcPr>
          <w:p w:rsidR="00CE04A7" w:rsidRPr="000B1D7D" w:rsidRDefault="00CE04A7" w:rsidP="0075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</w:tr>
      <w:tr w:rsidR="00CE04A7" w:rsidRPr="000B1D7D" w:rsidTr="00753D8A">
        <w:trPr>
          <w:trHeight w:val="1296"/>
        </w:trPr>
        <w:tc>
          <w:tcPr>
            <w:tcW w:w="2376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«Без пословицы не проживёшь». Знакомство с понятием «устное народное творчество». Малые формы фольклора.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«Без труда – не вытащишь и рыбки из пруда». Знакомство с пословицами о труде и лени</w:t>
            </w:r>
          </w:p>
        </w:tc>
        <w:tc>
          <w:tcPr>
            <w:tcW w:w="5801" w:type="dxa"/>
            <w:vMerge w:val="restart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Беседа в игровой деятельности, в повседневных бытовых ситуациях. Коллективные занятия при условии свободного участия детей</w:t>
            </w:r>
          </w:p>
        </w:tc>
      </w:tr>
      <w:tr w:rsidR="00CE04A7" w:rsidRPr="000B1D7D" w:rsidTr="00753D8A">
        <w:trPr>
          <w:trHeight w:val="1201"/>
        </w:trPr>
        <w:tc>
          <w:tcPr>
            <w:tcW w:w="2376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390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Рисование по пословицам о труде и лени. «Нарисуй пословицу».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Дидактическая игра «Закончи пословицу», настольно-печатная игра «Сложи пословицу».</w:t>
            </w:r>
          </w:p>
        </w:tc>
        <w:tc>
          <w:tcPr>
            <w:tcW w:w="5801" w:type="dxa"/>
            <w:vMerge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4A7" w:rsidRPr="000B1D7D" w:rsidTr="00753D8A">
        <w:trPr>
          <w:trHeight w:val="1806"/>
        </w:trPr>
        <w:tc>
          <w:tcPr>
            <w:tcW w:w="2376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«Наши любимые загадки». Знакомство детей с видами загадок: загадки-обманки, загадки-рифмовки, народные загадки.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Игры: «Отгадай загадку и найди отгадку», «Придумай загадку» (по схеме), «Отгадай и сравни загадки о транспорте</w:t>
            </w:r>
          </w:p>
        </w:tc>
        <w:tc>
          <w:tcPr>
            <w:tcW w:w="5801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Коллективные занятия при условии свободного участия детей. Использование игр на занятиях по развитию речи и ФЭМП.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4A7" w:rsidRPr="000B1D7D" w:rsidTr="00753D8A">
        <w:trPr>
          <w:trHeight w:val="2080"/>
        </w:trPr>
        <w:tc>
          <w:tcPr>
            <w:tcW w:w="2376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390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«В тереме расписном я живу,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К себе в избу всех гостей приглашу…». Развлечение с пословицами и загадками.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Пословицы о дружбе. Составь рассказ по пословице «Хорошо иметь друзей». Анализ сказки «Теремок».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Пословицы и загадки о времени, часах на занятиях по ФЭМП.</w:t>
            </w:r>
          </w:p>
        </w:tc>
        <w:tc>
          <w:tcPr>
            <w:tcW w:w="5801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Коллективные занятия при условии свободного участия детей. В повседневных бытовых ситуациях,  на занятиях по ФЭМП, ознакомлению с худ. литературой.</w:t>
            </w:r>
          </w:p>
        </w:tc>
      </w:tr>
      <w:tr w:rsidR="00CE04A7" w:rsidRPr="000B1D7D" w:rsidTr="00753D8A">
        <w:tc>
          <w:tcPr>
            <w:tcW w:w="2376" w:type="dxa"/>
          </w:tcPr>
          <w:p w:rsidR="00CE04A7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«Водичка-водичка, умой моё личико…». Знакомство детей с понятием «потешка».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Заучивание потешки «Тень-тень-потетень…».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Разыгрывание потешки «Тень-тень-потетень» с помощью кукольного театра.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Колыбельные песни. Их назначение. Прослушивание различных колыбельных песен.</w:t>
            </w:r>
          </w:p>
        </w:tc>
        <w:tc>
          <w:tcPr>
            <w:tcW w:w="5801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В повседневных бытовых ситуациях, в игровой деятельности, в режимных моментах, коллективные занятия при условии свободного участия детей.</w:t>
            </w:r>
          </w:p>
        </w:tc>
      </w:tr>
      <w:tr w:rsidR="00CE04A7" w:rsidRPr="000B1D7D" w:rsidTr="00753D8A">
        <w:trPr>
          <w:trHeight w:val="1538"/>
        </w:trPr>
        <w:tc>
          <w:tcPr>
            <w:tcW w:w="2376" w:type="dxa"/>
          </w:tcPr>
          <w:p w:rsidR="00CE04A7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CE04A7" w:rsidRDefault="00CE04A7" w:rsidP="0075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04A7" w:rsidRPr="000B1D7D" w:rsidRDefault="00CE04A7" w:rsidP="0075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Д/и «Отгадай и сравни загадки о фруктах и овощах». «Отгадай загадку и вылепи».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Пословицы о правдивости и лжи. Анализ сказки Л.Н.Толстого «Мужик и водяной».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Народная подвижная игра «Кострома».</w:t>
            </w:r>
          </w:p>
        </w:tc>
        <w:tc>
          <w:tcPr>
            <w:tcW w:w="5801" w:type="dxa"/>
            <w:vMerge w:val="restart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В двигательной активности детей, на прогулке, в режимных моментах, а также на занятиях по развитию речи, ознакомления с худ. литературой.</w:t>
            </w:r>
          </w:p>
        </w:tc>
      </w:tr>
      <w:tr w:rsidR="00CE04A7" w:rsidRPr="000B1D7D" w:rsidTr="00753D8A">
        <w:trPr>
          <w:trHeight w:val="1489"/>
        </w:trPr>
        <w:tc>
          <w:tcPr>
            <w:tcW w:w="2376" w:type="dxa"/>
          </w:tcPr>
          <w:p w:rsidR="00CE04A7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CE04A7" w:rsidRPr="000B1D7D" w:rsidRDefault="00CE04A7" w:rsidP="0075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0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Рисование по загадкам о лесных зверюшках.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 xml:space="preserve">Знакомство с понятием «скороговорка». «Ехал Грека через реку…». 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Заучивание скороговорки «Ехал Грека через реку…».</w:t>
            </w:r>
          </w:p>
        </w:tc>
        <w:tc>
          <w:tcPr>
            <w:tcW w:w="5801" w:type="dxa"/>
            <w:vMerge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4A7" w:rsidRPr="000B1D7D" w:rsidTr="00753D8A">
        <w:tc>
          <w:tcPr>
            <w:tcW w:w="2376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390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Чтение нанайской сказки «Айога». «Как аукнется, так и откликнется».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Дидактическая игра «Отгадай и сравни загадки о «двух братцах».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Сюжетно-ролевая игра «Уложи дочку спать». Использование колыбельных песен.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Пословицы и загадки с числами. Использование на занятиях по ФЭМП.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Коллективные занятия при условии свободного участия детей. В повседневных бытовых ситуациях,  на занятиях по ФЭМП, ознакомлению с худ. литературой.</w:t>
            </w:r>
          </w:p>
        </w:tc>
      </w:tr>
      <w:tr w:rsidR="00CE04A7" w:rsidRPr="000B1D7D" w:rsidTr="00753D8A">
        <w:tc>
          <w:tcPr>
            <w:tcW w:w="2376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90" w:type="dxa"/>
          </w:tcPr>
          <w:p w:rsidR="00CE04A7" w:rsidRDefault="00CE04A7" w:rsidP="0075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Придумай сказки по пословице «Собирай по ягодке – соберёшь кузовок». Толкование пословицы.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Считалки. Рассказывание считалок. Для чего используют?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Дидактические игры: «Кто больше скажет пословиц», «Один скажет, другой продолжает».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 xml:space="preserve">Игра: «Изобрази отгадку пантомимой». 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Рассказывание скороговорки: «Расскажите про покупки…».</w:t>
            </w:r>
          </w:p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Иллюстрации к игровой потешке «Сорока-ворона».</w:t>
            </w:r>
          </w:p>
          <w:p w:rsidR="00CE04A7" w:rsidRDefault="00CE04A7" w:rsidP="0075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«Счастливая зыбка». Закрепление малых форм фольклора.</w:t>
            </w:r>
          </w:p>
          <w:p w:rsidR="00CE04A7" w:rsidRPr="000B1D7D" w:rsidRDefault="00CE04A7" w:rsidP="00753D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CE04A7" w:rsidRPr="000B1D7D" w:rsidRDefault="00CE04A7" w:rsidP="00753D8A">
            <w:pPr>
              <w:rPr>
                <w:rFonts w:ascii="Times New Roman" w:hAnsi="Times New Roman"/>
                <w:sz w:val="24"/>
                <w:szCs w:val="24"/>
              </w:rPr>
            </w:pPr>
            <w:r w:rsidRPr="000B1D7D">
              <w:rPr>
                <w:rFonts w:ascii="Times New Roman" w:hAnsi="Times New Roman"/>
                <w:sz w:val="24"/>
                <w:szCs w:val="24"/>
              </w:rPr>
              <w:t>В повседневных бытовых ситуациях, в режимных моментах, коллективные занятия при условии свободного участия детей, свободная деятельность детей. В сотрудничестве ребёнка и родителей. В играх, упражнениях, беседах.</w:t>
            </w:r>
          </w:p>
        </w:tc>
      </w:tr>
    </w:tbl>
    <w:tbl>
      <w:tblPr>
        <w:tblStyle w:val="a4"/>
        <w:tblpPr w:leftFromText="180" w:rightFromText="180" w:vertAnchor="page" w:horzAnchor="margin" w:tblpY="1123"/>
        <w:tblW w:w="0" w:type="auto"/>
        <w:tblLook w:val="01E0"/>
      </w:tblPr>
      <w:tblGrid>
        <w:gridCol w:w="4077"/>
        <w:gridCol w:w="10490"/>
      </w:tblGrid>
      <w:tr w:rsidR="00CE04A7" w:rsidRPr="00BD1182" w:rsidTr="00753D8A">
        <w:tc>
          <w:tcPr>
            <w:tcW w:w="14567" w:type="dxa"/>
            <w:gridSpan w:val="2"/>
          </w:tcPr>
          <w:p w:rsidR="00CE04A7" w:rsidRPr="00BD1182" w:rsidRDefault="00CE04A7" w:rsidP="00753D8A">
            <w:pPr>
              <w:pStyle w:val="a5"/>
              <w:spacing w:line="360" w:lineRule="auto"/>
              <w:ind w:left="600" w:right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lastRenderedPageBreak/>
              <w:t>Тематический план</w:t>
            </w:r>
          </w:p>
          <w:p w:rsidR="00CE04A7" w:rsidRPr="00BD1182" w:rsidRDefault="00CE04A7" w:rsidP="00CE04A7">
            <w:pPr>
              <w:pStyle w:val="a5"/>
              <w:spacing w:line="360" w:lineRule="auto"/>
              <w:ind w:left="600" w:right="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zh-CN"/>
              </w:rPr>
            </w:pPr>
            <w:r w:rsidRPr="00BD1182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ru-RU"/>
              </w:rPr>
              <w:t xml:space="preserve"> непосредственно образовательной деятельности по формированию личности ребенка с помощью малых форм фольклора</w:t>
            </w:r>
          </w:p>
        </w:tc>
      </w:tr>
      <w:tr w:rsidR="00CE04A7" w:rsidRPr="00BD1182" w:rsidTr="00753D8A">
        <w:tc>
          <w:tcPr>
            <w:tcW w:w="14567" w:type="dxa"/>
            <w:gridSpan w:val="2"/>
            <w:hideMark/>
          </w:tcPr>
          <w:p w:rsidR="00CE04A7" w:rsidRPr="00BD1182" w:rsidRDefault="00CE04A7" w:rsidP="00753D8A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Сентябрь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«Что летом родится — зимой пригодится»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eastAsia="SimSun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Беседа о лете. Народные приметы, по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словицы, поговорки, песенки о лете. Загадывание загадок о летних явлени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ях природы.</w:t>
            </w:r>
          </w:p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zh-CN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</w:rPr>
              <w:t>Обогащать детей знаниями о природе. Воспитание у детей любви к природе.</w:t>
            </w:r>
          </w:p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</w:rPr>
              <w:t>Игра – инсценировка «»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«Восенушка— осень»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eastAsia="SimSun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Рассказ о первом осеннем месяце, его приметах. Дидактическая игра «С ка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кого дерева детки?» (плоды, листья). Народные приметы, пословицы, пого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ворки об осени. Разучивание песенки - попевки «Восенушка— осень».</w:t>
            </w:r>
          </w:p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Развлечение на основе фольклора с родителями «Осенины». Воспитание любви к природе, чувства прекрасного.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«Во саду ли, в огороде»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eastAsia="SimSun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Беседа об овощах и фруктах. Загадки об овощах и фруктах. Знакомство со сказкой «Мужик и медведь». Дидактическая игра «Вершки да корешки». Сказка «Репка» и другие сказки об овощах и фруктах.</w:t>
            </w:r>
          </w:p>
          <w:p w:rsidR="00CE04A7" w:rsidRPr="00BD1182" w:rsidRDefault="00CE04A7" w:rsidP="00753D8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</w:rPr>
              <w:t>Игра "Отгадай и сравни загадки о фруктах и овощах".</w:t>
            </w:r>
          </w:p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Инсценировка сказки на основе фольклора «Репка» (с участием родителей). Воспитание к народному фольклору. Способствовать объединению родителей и детей.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«Хлеб всему голова»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00"/>
              <w:rPr>
                <w:rFonts w:asciiTheme="minorHAnsi" w:eastAsia="SimSun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Беседа «Откуда хлеб пришел?», Зна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комство со старинными орудиями тру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да— плугом, цепом, серпом. Пословицы и поговорки о хлебе. Настольно-печатная игра «Ремесла на Руси».</w:t>
            </w:r>
          </w:p>
          <w:p w:rsidR="00CE04A7" w:rsidRPr="00BD1182" w:rsidRDefault="00CE04A7" w:rsidP="00753D8A">
            <w:pPr>
              <w:pStyle w:val="a5"/>
              <w:spacing w:line="360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Фольклорный праздник «В гости к бабушке» (с участием родителей). Способствовать 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lastRenderedPageBreak/>
              <w:t>объединению родителей и детей. Воспитание бережного отношения к хлебу.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lastRenderedPageBreak/>
              <w:t xml:space="preserve">«Игрушки» 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eastAsia="SimSun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Знакомство детей с возникновением первых игрушек (какие они были и из чего их делали). Знакомство с русски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ми народными игрушками — дымков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скими, филимоновскими, богородскими, матрешками. Рассматривание иллюст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раций, игрушек. Рисование дымков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ских игрушек, матрешек. Рисование «Моя любимая игрушка».</w:t>
            </w:r>
          </w:p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</w:rPr>
              <w:t>Вечер загадок «Игрушек много у меня». Воспитывать чувство прекрасного, интерес к народным промыслам. Учить отгадывать загадки.</w:t>
            </w:r>
          </w:p>
        </w:tc>
      </w:tr>
      <w:tr w:rsidR="00CE04A7" w:rsidRPr="00BD1182" w:rsidTr="00753D8A">
        <w:tc>
          <w:tcPr>
            <w:tcW w:w="14567" w:type="dxa"/>
            <w:gridSpan w:val="2"/>
            <w:hideMark/>
          </w:tcPr>
          <w:p w:rsidR="00CE04A7" w:rsidRPr="00BD1182" w:rsidRDefault="00CE04A7" w:rsidP="00753D8A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Октябрь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«Одежда». «Сошью Маше сарафан»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eastAsia="SimSun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Знакомство с женской русской народ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ной одеждой: сарафаном, рубахой, фар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туком (передником). Рассматривание украшений (орнамент, цветочный узор и др.). Рисование «Русский сарафан». Аппликация «Русский сарафан».</w:t>
            </w:r>
          </w:p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Мастерская «Сошью Маше сарафан» (изготовление одежды для куклы в русском стиле вместе с родителями).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«Золотое веретено»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eastAsia="SimSun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Знакомство с предметами обихода — прялкой, веретеном. Знакомство со сказкой «Золотое веретено». </w:t>
            </w:r>
          </w:p>
          <w:p w:rsidR="00CE04A7" w:rsidRPr="00BD1182" w:rsidRDefault="00CE04A7" w:rsidP="00753D8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</w:rPr>
              <w:t>Игра "Отгадай и сравни загадки о "двух братцах"".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«Волшебные спицы»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eastAsia="SimSun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Знакомство со спицами, крючком и вя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занием на них. Беседа о шерстяных изделиях и о том, откуда берется шерсть (козья, овечья).</w:t>
            </w:r>
          </w:p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Посещение городского музея.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«Головные уборы»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Знакомство с русскими головными убо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рами. Рассматривание иллюстраций, куклы в русском народном костюме. Рисование «Роспись кокошника». Ри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сование «Дымковская барышня в ко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lastRenderedPageBreak/>
              <w:t>кошнике».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lastRenderedPageBreak/>
              <w:t>«Обувь»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Знакомство с русской народной обувью (из чего делали, когда надевали). Рас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сматривание иллюстраций обуви, лап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тей, валенок. Рисование «Роспись са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пожка».</w:t>
            </w:r>
          </w:p>
        </w:tc>
      </w:tr>
      <w:tr w:rsidR="00CE04A7" w:rsidRPr="00BD1182" w:rsidTr="00753D8A">
        <w:tc>
          <w:tcPr>
            <w:tcW w:w="14567" w:type="dxa"/>
            <w:gridSpan w:val="2"/>
            <w:hideMark/>
          </w:tcPr>
          <w:p w:rsidR="00CE04A7" w:rsidRPr="00BD1182" w:rsidRDefault="00CE04A7" w:rsidP="00753D8A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Ноябрь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«Посуда»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Знакомство с предметами обихода  по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судой (из чего делали, как использова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ли). Рассматривание иллюстраций. Рассматривание деревянной посуды' глиняной посуды, чугунов, подносов, предметов русских промыслов Хохло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мы, Гжели, Жостова. Чтение сказок «Лиса и журавль», «Три медведя», «Жихарка». Рисование «Роспись гжель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ской посуды», «Роспись хохломской посуды», «Роспись чайника» и др.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«Веселые ложки»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Знакомство с предметами обихода - де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ревянными ложками (из чего делали и как изготавливали). Чтение рассказа «Как Иван Васильевич баклуши бил». Рассматривание иллюстраций, ложек. Рисование «Роспись ложки».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«Русский самовар»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Знакомство с историей возникновения самовара (как использовали). Рассмат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ривание иллюстраций, самовара. Чте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ние «Иван Иваныч самовар», «Самоварец, самовар -  самоварище» (Добрынин).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after="60" w:line="360" w:lineRule="auto"/>
              <w:ind w:left="120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«Деревья».</w:t>
            </w:r>
          </w:p>
          <w:p w:rsidR="00CE04A7" w:rsidRPr="00BD1182" w:rsidRDefault="00CE04A7" w:rsidP="00753D8A">
            <w:pPr>
              <w:pStyle w:val="a5"/>
              <w:spacing w:before="60" w:line="360" w:lineRule="auto"/>
              <w:ind w:left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«Русская березонька»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Знакомство детей с символом Руси — березой. Народные истории, приметы, пословицы о русской березе; загадки, стихи. Чтение рассказов о русской бе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резе. Стихотворение «Белая береза» С. Есенина. Рисование «Березка бело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ствольная», «Золотая осень» (березы).</w:t>
            </w:r>
          </w:p>
        </w:tc>
      </w:tr>
      <w:tr w:rsidR="00CE04A7" w:rsidRPr="00BD1182" w:rsidTr="00753D8A">
        <w:tc>
          <w:tcPr>
            <w:tcW w:w="14567" w:type="dxa"/>
            <w:gridSpan w:val="2"/>
            <w:hideMark/>
          </w:tcPr>
          <w:p w:rsidR="00CE04A7" w:rsidRPr="00BD1182" w:rsidRDefault="00CE04A7" w:rsidP="00753D8A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Декабрь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«Домашние животные»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eastAsia="SimSun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Знакомство детей с домашними животными (детеныши, где живут и др.). Отгадывание загадок о домашних "жи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вотных. Рассматривание иллюстраций. Чтение сказок «Петушок и бобовое зер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нышко», «Лиса и петух», «Зимовье зве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рей», «Бычок — смоляной бочок» и др. Рисование домашних животных и птиц.</w:t>
            </w:r>
          </w:p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lastRenderedPageBreak/>
              <w:t>Инсценировка сказки на основе фольклора «Про козлика» (с участием родителей). Воспитание к народному фольклору. Способствовать объединению родителей и детей.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lastRenderedPageBreak/>
              <w:t>«Дикие животные»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</w:rPr>
              <w:t>Беседа о диких животных. Рассматри</w:t>
            </w:r>
            <w:r w:rsidRPr="00BD1182">
              <w:rPr>
                <w:rFonts w:asciiTheme="minorHAnsi" w:hAnsiTheme="minorHAnsi" w:cstheme="minorHAnsi"/>
                <w:sz w:val="24"/>
                <w:szCs w:val="24"/>
              </w:rPr>
              <w:softHyphen/>
              <w:t>вание иллюстраций. Отгадывание за</w:t>
            </w:r>
            <w:r w:rsidRPr="00BD1182">
              <w:rPr>
                <w:rFonts w:asciiTheme="minorHAnsi" w:hAnsiTheme="minorHAnsi" w:cstheme="minorHAnsi"/>
                <w:sz w:val="24"/>
                <w:szCs w:val="24"/>
              </w:rPr>
              <w:softHyphen/>
              <w:t>гадок. Составление описательных рас</w:t>
            </w:r>
            <w:r w:rsidRPr="00BD1182">
              <w:rPr>
                <w:rFonts w:asciiTheme="minorHAnsi" w:hAnsiTheme="minorHAnsi" w:cstheme="minorHAnsi"/>
                <w:sz w:val="24"/>
                <w:szCs w:val="24"/>
              </w:rPr>
              <w:softHyphen/>
              <w:t>сказов. Чтение сказок «Колобок», «Маша и медведь», «Лиса и кот» и др. Рисование диких животных.</w:t>
            </w:r>
            <w:r w:rsidRPr="00BD11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CE04A7" w:rsidRPr="00BD1182" w:rsidRDefault="00CE04A7" w:rsidP="00753D8A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</w:rPr>
              <w:t>Дидактическая игра ''Отгадай и сравни загадки о животных''.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Викторина «Из какой сказки животное»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По отрывку из сказки или по иллюст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рации нужно догадаться, из какой сказки герой. Настольно-печатная игра «Домики-сказки».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«В тереме расписном я живу. К себе в избу  всех-гостей приглашу»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Знакомство с избой и предметами рус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ского народного быта. Рассматривание предметов. Рассматривание иллюстра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ций. Знакомство с пословицами, пого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ворками, прибаутками, русским народ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ным бытом и гостеприимством. Загады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вание загадок о предметах крестьянского труда и быта. Настольно-печатная игра «Русские ремесла».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«Здравствуй, зимушка- зима»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Беседа о характерных особенностях декабря и использование соответству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ющих пословиц, поговорок. Загады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вание загадок о зиме. Чтение сказки К. Д. Ушинского «Проказы старухи зимы». Рисование «Узоры Дедушки Мороза». Ручной труд «Снежинка» (складывание и вырезание из бумаги).</w:t>
            </w:r>
          </w:p>
        </w:tc>
      </w:tr>
      <w:tr w:rsidR="00CE04A7" w:rsidRPr="00BD1182" w:rsidTr="00753D8A">
        <w:tc>
          <w:tcPr>
            <w:tcW w:w="14567" w:type="dxa"/>
            <w:gridSpan w:val="2"/>
            <w:hideMark/>
          </w:tcPr>
          <w:p w:rsidR="00CE04A7" w:rsidRPr="00BD1182" w:rsidRDefault="00CE04A7" w:rsidP="00753D8A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Январь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«С Новым годом поздравляем!»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eastAsia="SimSun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Беседа о традициях празднования Но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вого года на Руси и в других странах; почему елочку на Новый год украша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ют? Чтение сказок «Мороз Иванович», «Снегурочка». Рисование новогодней елки; Снегурочка- внучка Деда Мо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роза! Подарки Дедушки Мороза. Ручной труд: новогодние игрушки из бу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 xml:space="preserve">маги. Аппликация: поздравительная </w:t>
            </w:r>
            <w:r w:rsidRPr="00BD1182">
              <w:rPr>
                <w:rStyle w:val="9"/>
                <w:rFonts w:asciiTheme="minorHAnsi" w:hAnsiTheme="minorHAnsi" w:cstheme="minorHAnsi"/>
                <w:bCs/>
                <w:sz w:val="24"/>
                <w:szCs w:val="24"/>
                <w:lang w:eastAsia="ru-RU"/>
              </w:rPr>
              <w:t>Открытка.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Подготовка к Новому году, украшение комнаты группы и елки.</w:t>
            </w:r>
          </w:p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lastRenderedPageBreak/>
              <w:t>Праздник «Рождество».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lastRenderedPageBreak/>
              <w:t>«Гуляй, да присмат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ривайся»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Беседа о характерных особенностях января. Загадывание загадок о зиме, морозе. Дидактическая игра «Четвер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тый лишний» (на времена года). По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словицы и поговорки о январе. При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меты января. Чтение сказки «Морозко». Рисование «Все деревья в серебру». Аппликации «Снегири на ветке».</w:t>
            </w:r>
          </w:p>
        </w:tc>
      </w:tr>
      <w:tr w:rsidR="00CE04A7" w:rsidRPr="00BD1182" w:rsidTr="00753D8A">
        <w:tc>
          <w:tcPr>
            <w:tcW w:w="14567" w:type="dxa"/>
            <w:gridSpan w:val="2"/>
            <w:hideMark/>
          </w:tcPr>
          <w:p w:rsidR="00CE04A7" w:rsidRPr="00BD1182" w:rsidRDefault="00CE04A7" w:rsidP="00753D8A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«Февраль  -  кривые дороги»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Беседа о характерных особенностях - февраля. Пословицы, поговорки о фев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рале. Приметы. Загадки о зиме. Чте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ние сказки «Два Мороза». Рисование «Два мороза».</w:t>
            </w:r>
          </w:p>
        </w:tc>
      </w:tr>
      <w:tr w:rsidR="00CE04A7" w:rsidRPr="00BD1182" w:rsidTr="00753D8A">
        <w:tc>
          <w:tcPr>
            <w:tcW w:w="4077" w:type="dxa"/>
          </w:tcPr>
          <w:p w:rsidR="00CE04A7" w:rsidRPr="00BD1182" w:rsidRDefault="00CE04A7" w:rsidP="00753D8A">
            <w:pPr>
              <w:pStyle w:val="a5"/>
              <w:spacing w:after="180" w:line="360" w:lineRule="auto"/>
              <w:ind w:left="100"/>
              <w:rPr>
                <w:rFonts w:asciiTheme="minorHAnsi" w:eastAsia="SimSun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23 февраля. «На героя и слава бежит»</w:t>
            </w:r>
          </w:p>
          <w:p w:rsidR="00CE04A7" w:rsidRPr="00BD1182" w:rsidRDefault="00CE04A7" w:rsidP="00753D8A">
            <w:pPr>
              <w:pStyle w:val="a5"/>
              <w:spacing w:before="180" w:line="360" w:lineRule="auto"/>
              <w:ind w:left="17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Рассказ о русских богатырях: Илье - Муромце, Добрыне Никитиче и Алеше Поповиче. Рассматривание иллюстра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ции картины Васнецова «Богатыри». Чтение былин: «Исцеление Ильи Муром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ца», «Илья Муромец и Идолище», «Про Добрыню Никитича и Змея Горыныча», «Алеша Попович,», «Алеша Попович и Тугарин Змеевич» (на выбор).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«Масленица Проско- вейка, встречаем тебя хорошенько!»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Беседа о Масленице — знакомство с календарно-обрядовым праздником. Пение закличек, песен о Масленице, о весне, о зиме. Народные игры: «Пута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ница» и др. Досуг «Празднование Мас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леницы». Чаепитие (из самовара) с блинами.</w:t>
            </w:r>
          </w:p>
        </w:tc>
      </w:tr>
      <w:tr w:rsidR="00CE04A7" w:rsidRPr="00BD1182" w:rsidTr="00753D8A">
        <w:tc>
          <w:tcPr>
            <w:tcW w:w="14567" w:type="dxa"/>
            <w:gridSpan w:val="2"/>
            <w:hideMark/>
          </w:tcPr>
          <w:p w:rsidR="00CE04A7" w:rsidRDefault="00CE04A7" w:rsidP="00753D8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CE04A7" w:rsidRPr="00BD1182" w:rsidRDefault="00CE04A7" w:rsidP="00753D8A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Март 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8 Марта. «Сердце матери лучше солнца греет»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Беседа о маме с использованием народ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ных пословиц и поговорок. Пение пе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сен о маме. Чтение рассказов и стихов о маме. Изготовление подарка для мамы. Рисование «Портрет мамы». Рисование «Букет для мамы».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«Грач на горе — весна на дворе»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Рассказ о старинных обычаях встречи весны. Загадывание загадок о весне. Заклички, пословицы о весне, ее при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меты. Чтение рассказов о весне. Ри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сование «Подснежник», аппликация «Мимоза».</w:t>
            </w:r>
          </w:p>
        </w:tc>
      </w:tr>
      <w:tr w:rsidR="00CE04A7" w:rsidRPr="00BD1182" w:rsidTr="00753D8A">
        <w:tc>
          <w:tcPr>
            <w:tcW w:w="14567" w:type="dxa"/>
            <w:gridSpan w:val="2"/>
            <w:hideMark/>
          </w:tcPr>
          <w:p w:rsidR="00CE04A7" w:rsidRPr="00BD1182" w:rsidRDefault="00CE04A7" w:rsidP="00753D8A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Апрель 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lastRenderedPageBreak/>
              <w:t>«Апрель, апрель — звенит капель»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Беседа о месяце апреле. Приметы ап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реля. Ледоход, половодье. Чтение «Дед Мазай и зайцы», «Ледоход», «Полово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дье», «На шесте дворец, во дворце пе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вец».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«Весна красна цветами»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Повторение закличек, песен, пословиц о весне. Чтение рассказов, сказок Н.Павловой «Под кустом». Рисование «Сирень», «Сады цветут».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«Пасха» 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00"/>
              <w:rPr>
                <w:rFonts w:asciiTheme="minorHAnsi" w:eastAsia="SimSun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Беседа о праздновании Пасхи. Прове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дение русских народных игр «Верба - вербочка», «Солнышко-ведрышко». Рассказ об обычае обмениваться яйца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ми, о значении этого действия. Рисо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 xml:space="preserve">вание «Роспись яиц». </w:t>
            </w:r>
          </w:p>
          <w:p w:rsidR="00CE04A7" w:rsidRPr="00BD1182" w:rsidRDefault="00CE04A7" w:rsidP="00753D8A">
            <w:pPr>
              <w:pStyle w:val="a5"/>
              <w:spacing w:line="360" w:lineRule="auto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Развлечение  «Пасха в гости к нам пришла» - совместно с родителями. </w:t>
            </w:r>
          </w:p>
        </w:tc>
      </w:tr>
      <w:tr w:rsidR="00CE04A7" w:rsidRPr="00BD1182" w:rsidTr="00753D8A">
        <w:tc>
          <w:tcPr>
            <w:tcW w:w="4077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0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>«Прощание с избой»</w:t>
            </w:r>
          </w:p>
        </w:tc>
        <w:tc>
          <w:tcPr>
            <w:tcW w:w="10490" w:type="dxa"/>
            <w:hideMark/>
          </w:tcPr>
          <w:p w:rsidR="00CE04A7" w:rsidRPr="00BD1182" w:rsidRDefault="00CE04A7" w:rsidP="00753D8A">
            <w:pPr>
              <w:pStyle w:val="a5"/>
              <w:spacing w:line="360" w:lineRule="auto"/>
              <w:ind w:left="100"/>
              <w:rPr>
                <w:rFonts w:asciiTheme="minorHAnsi" w:hAnsiTheme="minorHAnsi" w:cstheme="minorHAnsi"/>
                <w:sz w:val="24"/>
                <w:szCs w:val="24"/>
                <w:lang w:eastAsia="ru-RU"/>
              </w:rPr>
            </w:pP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t xml:space="preserve"> Словесные народные игры. Пение час</w:t>
            </w:r>
            <w:r w:rsidRPr="00BD1182">
              <w:rPr>
                <w:rFonts w:asciiTheme="minorHAnsi" w:hAnsiTheme="minorHAnsi" w:cstheme="minorHAnsi"/>
                <w:sz w:val="24"/>
                <w:szCs w:val="24"/>
                <w:lang w:eastAsia="ru-RU"/>
              </w:rPr>
              <w:softHyphen/>
              <w:t>тушек. Прощальное чаепитие.</w:t>
            </w:r>
          </w:p>
        </w:tc>
      </w:tr>
    </w:tbl>
    <w:p w:rsidR="00CE04A7" w:rsidRPr="00CE04A7" w:rsidRDefault="00CE04A7" w:rsidP="00CE04A7">
      <w:pPr>
        <w:spacing w:after="0" w:line="360" w:lineRule="auto"/>
        <w:rPr>
          <w:rFonts w:ascii="Times New Roman" w:hAnsi="Times New Roman"/>
          <w:sz w:val="28"/>
        </w:rPr>
        <w:sectPr w:rsidR="00CE04A7" w:rsidRPr="00CE04A7" w:rsidSect="000B1D7D">
          <w:pgSz w:w="16838" w:h="11906" w:orient="landscape"/>
          <w:pgMar w:top="851" w:right="1134" w:bottom="85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3F75F5" w:rsidRDefault="003F75F5" w:rsidP="00CE04A7"/>
    <w:sectPr w:rsidR="003F75F5" w:rsidSect="00CE04A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CE04A7"/>
    <w:rsid w:val="003F75F5"/>
    <w:rsid w:val="00CE0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4A7"/>
    <w:pPr>
      <w:ind w:left="720"/>
      <w:contextualSpacing/>
    </w:pPr>
  </w:style>
  <w:style w:type="table" w:styleId="a4">
    <w:name w:val="Table Grid"/>
    <w:basedOn w:val="a1"/>
    <w:uiPriority w:val="59"/>
    <w:rsid w:val="00CE0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CE04A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E04A7"/>
    <w:rPr>
      <w:rFonts w:ascii="Calibri" w:eastAsia="Calibri" w:hAnsi="Calibri" w:cs="Times New Roman"/>
    </w:rPr>
  </w:style>
  <w:style w:type="character" w:customStyle="1" w:styleId="9">
    <w:name w:val="Основной текст + 9"/>
    <w:aliases w:val="5 pt1,Полужирный"/>
    <w:rsid w:val="00CE04A7"/>
    <w:rPr>
      <w:rFonts w:ascii="Times New Roman" w:hAnsi="Times New Roman" w:cs="Times New Roman" w:hint="default"/>
      <w:b/>
      <w:bCs w:val="0"/>
      <w:spacing w:val="0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1760</Words>
  <Characters>10038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2016-01-20T11:59:00Z</dcterms:created>
  <dcterms:modified xsi:type="dcterms:W3CDTF">2016-01-20T12:04:00Z</dcterms:modified>
</cp:coreProperties>
</file>