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B3" w:rsidRPr="009E4DB3" w:rsidRDefault="009E4DB3" w:rsidP="0033082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4DB3">
        <w:rPr>
          <w:rFonts w:ascii="Times New Roman" w:hAnsi="Times New Roman"/>
          <w:sz w:val="28"/>
          <w:szCs w:val="28"/>
        </w:rPr>
        <w:t>«Самым высоким видом искусства,</w:t>
      </w:r>
    </w:p>
    <w:p w:rsidR="009E4DB3" w:rsidRPr="009E4DB3" w:rsidRDefault="009E4DB3" w:rsidP="0033082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4DB3">
        <w:rPr>
          <w:rFonts w:ascii="Times New Roman" w:hAnsi="Times New Roman"/>
          <w:sz w:val="28"/>
          <w:szCs w:val="28"/>
        </w:rPr>
        <w:t>самым талантливым, самым гениальным</w:t>
      </w:r>
    </w:p>
    <w:p w:rsidR="009E4DB3" w:rsidRPr="009E4DB3" w:rsidRDefault="009E4DB3" w:rsidP="0033082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4DB3">
        <w:rPr>
          <w:rFonts w:ascii="Times New Roman" w:hAnsi="Times New Roman"/>
          <w:sz w:val="28"/>
          <w:szCs w:val="28"/>
        </w:rPr>
        <w:t>является народное искусство,</w:t>
      </w:r>
    </w:p>
    <w:p w:rsidR="009E4DB3" w:rsidRPr="009E4DB3" w:rsidRDefault="009E4DB3" w:rsidP="0033082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4DB3">
        <w:rPr>
          <w:rFonts w:ascii="Times New Roman" w:hAnsi="Times New Roman"/>
          <w:sz w:val="28"/>
          <w:szCs w:val="28"/>
        </w:rPr>
        <w:t>то есть то, что запечатлено народом,</w:t>
      </w:r>
    </w:p>
    <w:p w:rsidR="009E4DB3" w:rsidRPr="009E4DB3" w:rsidRDefault="009E4DB3" w:rsidP="0033082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4DB3">
        <w:rPr>
          <w:rFonts w:ascii="Times New Roman" w:hAnsi="Times New Roman"/>
          <w:sz w:val="28"/>
          <w:szCs w:val="28"/>
        </w:rPr>
        <w:t>сохранено, что народ пронес через столетия».</w:t>
      </w:r>
    </w:p>
    <w:p w:rsidR="009E4DB3" w:rsidRDefault="009E4DB3" w:rsidP="00330820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4DB3">
        <w:rPr>
          <w:rFonts w:ascii="Times New Roman" w:hAnsi="Times New Roman"/>
          <w:sz w:val="28"/>
          <w:szCs w:val="28"/>
        </w:rPr>
        <w:t>М.И. Калинин</w:t>
      </w:r>
    </w:p>
    <w:p w:rsidR="009E4DB3" w:rsidRDefault="009E4DB3" w:rsidP="009E4DB3">
      <w:pPr>
        <w:shd w:val="clear" w:color="auto" w:fill="FFFFFF"/>
        <w:spacing w:line="240" w:lineRule="auto"/>
        <w:rPr>
          <w:i/>
          <w:iCs/>
          <w:color w:val="000000"/>
          <w:spacing w:val="3"/>
          <w:w w:val="109"/>
          <w:sz w:val="24"/>
          <w:szCs w:val="24"/>
        </w:rPr>
      </w:pPr>
    </w:p>
    <w:p w:rsidR="00775D2C" w:rsidRDefault="00775D2C" w:rsidP="00775D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605C">
        <w:rPr>
          <w:rFonts w:ascii="Times New Roman" w:hAnsi="Times New Roman"/>
          <w:b/>
          <w:sz w:val="28"/>
          <w:szCs w:val="28"/>
        </w:rPr>
        <w:t xml:space="preserve">Значение декоративного рисования в художественно-творческой </w:t>
      </w:r>
      <w:bookmarkStart w:id="0" w:name="_GoBack"/>
      <w:bookmarkEnd w:id="0"/>
      <w:r w:rsidRPr="00D4605C">
        <w:rPr>
          <w:rFonts w:ascii="Times New Roman" w:hAnsi="Times New Roman"/>
          <w:b/>
          <w:sz w:val="28"/>
          <w:szCs w:val="28"/>
        </w:rPr>
        <w:t>деятельности.</w:t>
      </w:r>
    </w:p>
    <w:p w:rsidR="00775D2C" w:rsidRPr="00D4605C" w:rsidRDefault="00775D2C" w:rsidP="00775D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3E4D" w:rsidRDefault="00775D2C" w:rsidP="009E4DB3">
      <w:pPr>
        <w:pStyle w:val="a3"/>
        <w:rPr>
          <w:rFonts w:ascii="Times New Roman" w:hAnsi="Times New Roman"/>
          <w:sz w:val="28"/>
          <w:szCs w:val="28"/>
        </w:rPr>
      </w:pPr>
      <w:r w:rsidRPr="00D4605C">
        <w:rPr>
          <w:rFonts w:ascii="Times New Roman" w:hAnsi="Times New Roman"/>
          <w:sz w:val="28"/>
          <w:szCs w:val="28"/>
        </w:rPr>
        <w:t>Обучение декоративно-прикладной росписи дошкольников заключает в себе большие потенциальные возможности всестороннего развития ребенка. Однако эти возможности могут быть реализованы лишь тогда, когда дети будут постепенно овладевать этой деятельностью в соответствии с возрастными особенностями</w:t>
      </w:r>
      <w:r w:rsidR="00330820">
        <w:rPr>
          <w:rFonts w:ascii="Times New Roman" w:hAnsi="Times New Roman"/>
          <w:sz w:val="28"/>
          <w:szCs w:val="28"/>
        </w:rPr>
        <w:t>,</w:t>
      </w:r>
      <w:r w:rsidRPr="00D4605C">
        <w:rPr>
          <w:rFonts w:ascii="Times New Roman" w:hAnsi="Times New Roman"/>
          <w:sz w:val="28"/>
          <w:szCs w:val="28"/>
        </w:rPr>
        <w:t xml:space="preserve"> и будут получать удовлетворение от нее. </w:t>
      </w:r>
      <w:proofErr w:type="gramStart"/>
      <w:r w:rsidRPr="00D4605C">
        <w:rPr>
          <w:rFonts w:ascii="Times New Roman" w:hAnsi="Times New Roman"/>
          <w:sz w:val="28"/>
          <w:szCs w:val="28"/>
        </w:rPr>
        <w:t>Если же дети не почувствуют радости от созданного ими, если у них процесс творчества не вызовет хорошего настроения,</w:t>
      </w:r>
      <w:r w:rsidR="00330820">
        <w:rPr>
          <w:rFonts w:ascii="Times New Roman" w:hAnsi="Times New Roman"/>
          <w:sz w:val="28"/>
          <w:szCs w:val="28"/>
        </w:rPr>
        <w:t xml:space="preserve"> </w:t>
      </w:r>
      <w:r w:rsidRPr="00D4605C">
        <w:rPr>
          <w:rFonts w:ascii="Times New Roman" w:hAnsi="Times New Roman"/>
          <w:sz w:val="28"/>
          <w:szCs w:val="28"/>
        </w:rPr>
        <w:t xml:space="preserve"> а наоборот, дети будут испытывать неудовлетворенность,</w:t>
      </w:r>
      <w:r w:rsidR="00330820">
        <w:rPr>
          <w:rFonts w:ascii="Times New Roman" w:hAnsi="Times New Roman"/>
          <w:sz w:val="28"/>
          <w:szCs w:val="28"/>
        </w:rPr>
        <w:t xml:space="preserve"> </w:t>
      </w:r>
      <w:r w:rsidRPr="00D4605C">
        <w:rPr>
          <w:rFonts w:ascii="Times New Roman" w:hAnsi="Times New Roman"/>
          <w:sz w:val="28"/>
          <w:szCs w:val="28"/>
        </w:rPr>
        <w:t xml:space="preserve"> огорчение от того, что не получается задуманное, то постепенно это приведет к потере интереса к росписи, и тогда их влияние на всестороннее развитие личности окажется не со знаком плюс, а со знаком минус.</w:t>
      </w:r>
      <w:proofErr w:type="gramEnd"/>
    </w:p>
    <w:p w:rsidR="00330820" w:rsidRPr="00D4605C" w:rsidRDefault="00330820" w:rsidP="00330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этим перед нами стоит </w:t>
      </w:r>
      <w:r w:rsidRPr="00D4605C">
        <w:rPr>
          <w:rFonts w:ascii="Times New Roman" w:hAnsi="Times New Roman"/>
          <w:sz w:val="28"/>
          <w:szCs w:val="28"/>
        </w:rPr>
        <w:t>задача найти пути оптимизации деятельности с целью увеличения ее влияния на всестороннее воспитание личности ребенка, развитие его способностей и творческого потенциала.</w:t>
      </w:r>
    </w:p>
    <w:p w:rsidR="00330820" w:rsidRPr="00D4605C" w:rsidRDefault="00330820" w:rsidP="00330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05C">
        <w:rPr>
          <w:rFonts w:ascii="Times New Roman" w:hAnsi="Times New Roman"/>
          <w:sz w:val="28"/>
          <w:szCs w:val="28"/>
        </w:rPr>
        <w:t xml:space="preserve">Исключительно </w:t>
      </w:r>
      <w:proofErr w:type="gramStart"/>
      <w:r w:rsidRPr="00D4605C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D4605C">
        <w:rPr>
          <w:rFonts w:ascii="Times New Roman" w:hAnsi="Times New Roman"/>
          <w:sz w:val="28"/>
          <w:szCs w:val="28"/>
        </w:rPr>
        <w:t xml:space="preserve"> в духовном развитии дошкольников, в их трудовом и эстетическом воспитании, в подготовке их к труду в народном хозяйстве имеет декоративно-прикладное искусство. Народное декоративно-прикладное искусство является неотъемлемой частью культуры, активно влияет на формирование художественней вкусов.</w:t>
      </w:r>
    </w:p>
    <w:p w:rsidR="00330820" w:rsidRDefault="00330820" w:rsidP="00330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05C">
        <w:rPr>
          <w:rFonts w:ascii="Times New Roman" w:hAnsi="Times New Roman"/>
          <w:sz w:val="28"/>
          <w:szCs w:val="28"/>
        </w:rPr>
        <w:t xml:space="preserve">Высокая духовно-идейная значимость народного декоративно-прикладного искусства оказывает мощное влияние на формирование внутреннего мира детей. </w:t>
      </w:r>
    </w:p>
    <w:p w:rsidR="00330820" w:rsidRDefault="00330820" w:rsidP="009E4DB3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4605C">
        <w:rPr>
          <w:rFonts w:ascii="Times New Roman" w:hAnsi="Times New Roman"/>
          <w:sz w:val="28"/>
          <w:szCs w:val="28"/>
        </w:rPr>
        <w:t>Декоративно-прикладное искусство как никакой другой вид учебно-творческой работы дошкольников, позволяет одновременно с вооружением их техническими знаниями, развитием у них трудовых умений и навыков, психологической и практической подготовкой к труду, к выбору профессии раскрывать красоту, огромную духовную ценность изделий народных мастеров, их высокое мастерство и искусство, формировать эстетический вкус и эстетический идеал.</w:t>
      </w:r>
      <w:proofErr w:type="gramEnd"/>
    </w:p>
    <w:p w:rsidR="00330820" w:rsidRDefault="00330820" w:rsidP="009E4DB3">
      <w:pPr>
        <w:pStyle w:val="a3"/>
        <w:rPr>
          <w:rFonts w:ascii="Times New Roman" w:hAnsi="Times New Roman"/>
          <w:sz w:val="28"/>
          <w:szCs w:val="28"/>
        </w:rPr>
      </w:pPr>
    </w:p>
    <w:p w:rsidR="00330820" w:rsidRPr="00D4605C" w:rsidRDefault="00330820" w:rsidP="00330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605C">
        <w:rPr>
          <w:rFonts w:ascii="Times New Roman" w:hAnsi="Times New Roman"/>
          <w:b/>
          <w:sz w:val="28"/>
          <w:szCs w:val="28"/>
        </w:rPr>
        <w:lastRenderedPageBreak/>
        <w:t>Задачи декоративного рисования.</w:t>
      </w:r>
    </w:p>
    <w:p w:rsidR="00330820" w:rsidRPr="00D4605C" w:rsidRDefault="00330820" w:rsidP="00330820">
      <w:pPr>
        <w:spacing w:after="0" w:line="240" w:lineRule="auto"/>
        <w:ind w:firstLine="600"/>
        <w:jc w:val="both"/>
        <w:rPr>
          <w:rFonts w:ascii="Times New Roman" w:hAnsi="Times New Roman"/>
          <w:b/>
          <w:sz w:val="28"/>
          <w:szCs w:val="28"/>
        </w:rPr>
      </w:pPr>
      <w:r w:rsidRPr="00D4605C">
        <w:rPr>
          <w:rFonts w:ascii="Times New Roman" w:hAnsi="Times New Roman"/>
          <w:sz w:val="28"/>
          <w:szCs w:val="28"/>
        </w:rPr>
        <w:t>Задача воспитателя - направлять творческий процесс дошкольников, ориентируя их на изучение образцов народного декоративно-прикладного искусства. Принцип ориентации на народное искусство должен быть заложен в основе содержания занятий с дошкольниками различными вицами декоративно-прикладного искусства.</w:t>
      </w:r>
      <w:r w:rsidRPr="00D4605C">
        <w:rPr>
          <w:rFonts w:ascii="Times New Roman" w:hAnsi="Times New Roman"/>
          <w:b/>
          <w:sz w:val="28"/>
          <w:szCs w:val="28"/>
        </w:rPr>
        <w:t xml:space="preserve"> </w:t>
      </w:r>
    </w:p>
    <w:p w:rsidR="00330820" w:rsidRDefault="00330820" w:rsidP="003308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0820">
        <w:rPr>
          <w:rFonts w:ascii="Times New Roman" w:hAnsi="Times New Roman"/>
          <w:b/>
          <w:sz w:val="28"/>
          <w:szCs w:val="28"/>
        </w:rPr>
        <w:t>Цель:</w:t>
      </w:r>
    </w:p>
    <w:p w:rsidR="00330820" w:rsidRPr="00D4605C" w:rsidRDefault="00330820" w:rsidP="00330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05C">
        <w:rPr>
          <w:rFonts w:ascii="Times New Roman" w:hAnsi="Times New Roman"/>
          <w:sz w:val="28"/>
          <w:szCs w:val="28"/>
        </w:rPr>
        <w:t>Формирование и развитие основ художественной культуры ребенка через народное декоративно-прикладное искусство.</w:t>
      </w:r>
    </w:p>
    <w:p w:rsidR="00330820" w:rsidRPr="00330820" w:rsidRDefault="00330820" w:rsidP="003308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0820">
        <w:rPr>
          <w:rFonts w:ascii="Times New Roman" w:hAnsi="Times New Roman"/>
          <w:b/>
          <w:sz w:val="28"/>
          <w:szCs w:val="28"/>
        </w:rPr>
        <w:t>Задачи</w:t>
      </w:r>
      <w:r w:rsidRPr="00330820">
        <w:rPr>
          <w:rFonts w:ascii="Times New Roman" w:hAnsi="Times New Roman"/>
          <w:b/>
          <w:sz w:val="28"/>
          <w:szCs w:val="28"/>
        </w:rPr>
        <w:t>:</w:t>
      </w:r>
    </w:p>
    <w:p w:rsidR="00330820" w:rsidRPr="00D4605C" w:rsidRDefault="00330820" w:rsidP="003308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05C">
        <w:rPr>
          <w:rFonts w:ascii="Times New Roman" w:hAnsi="Times New Roman"/>
          <w:sz w:val="28"/>
          <w:szCs w:val="28"/>
        </w:rPr>
        <w:t>Приобщать детей к русскому народному декоративно-прокладному искусству в условиях детской практической творческой деятельности;</w:t>
      </w:r>
    </w:p>
    <w:p w:rsidR="00330820" w:rsidRPr="00D4605C" w:rsidRDefault="00330820" w:rsidP="003308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05C">
        <w:rPr>
          <w:rFonts w:ascii="Times New Roman" w:hAnsi="Times New Roman"/>
          <w:sz w:val="28"/>
          <w:szCs w:val="28"/>
        </w:rPr>
        <w:t xml:space="preserve">Знакомить с закономерностями, выразительными средствами народного декоративно-прикладного искусства (колорит, содержание, чередование, симметрия, асимметрия в узоре, </w:t>
      </w:r>
      <w:proofErr w:type="spellStart"/>
      <w:r w:rsidRPr="00D4605C">
        <w:rPr>
          <w:rFonts w:ascii="Times New Roman" w:hAnsi="Times New Roman"/>
          <w:sz w:val="28"/>
          <w:szCs w:val="28"/>
        </w:rPr>
        <w:t>приложимость</w:t>
      </w:r>
      <w:proofErr w:type="spellEnd"/>
      <w:r w:rsidRPr="00D4605C">
        <w:rPr>
          <w:rFonts w:ascii="Times New Roman" w:hAnsi="Times New Roman"/>
          <w:sz w:val="28"/>
          <w:szCs w:val="28"/>
        </w:rPr>
        <w:t xml:space="preserve"> узора к форме, изобразительные приемы и т.д.);</w:t>
      </w:r>
    </w:p>
    <w:p w:rsidR="00330820" w:rsidRPr="00D4605C" w:rsidRDefault="00330820" w:rsidP="003308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05C">
        <w:rPr>
          <w:rFonts w:ascii="Times New Roman" w:hAnsi="Times New Roman"/>
          <w:sz w:val="28"/>
          <w:szCs w:val="28"/>
        </w:rPr>
        <w:t>На основе освоения художественного опыта народных мастеров развивать творчество детей в орнаментальной деятельности: специальные художественные способности – «чувство» цвета, ритма, композиции, самостоятельность, творческую инициативу;</w:t>
      </w:r>
    </w:p>
    <w:p w:rsidR="00330820" w:rsidRPr="00D4605C" w:rsidRDefault="00330820" w:rsidP="003308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05C">
        <w:rPr>
          <w:rFonts w:ascii="Times New Roman" w:hAnsi="Times New Roman"/>
          <w:sz w:val="28"/>
          <w:szCs w:val="28"/>
        </w:rPr>
        <w:t>Учить использовать нетрадиционные техники рисования, получать удовольствие от своей работы;</w:t>
      </w:r>
    </w:p>
    <w:p w:rsidR="00330820" w:rsidRPr="00D4605C" w:rsidRDefault="00330820" w:rsidP="003308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05C">
        <w:rPr>
          <w:rFonts w:ascii="Times New Roman" w:hAnsi="Times New Roman"/>
          <w:sz w:val="28"/>
          <w:szCs w:val="28"/>
        </w:rPr>
        <w:t>Развивать эстетическое (эмоционально-оценочное), образное восприятие;</w:t>
      </w:r>
    </w:p>
    <w:p w:rsidR="00330820" w:rsidRPr="00D4605C" w:rsidRDefault="00330820" w:rsidP="003308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05C">
        <w:rPr>
          <w:rFonts w:ascii="Times New Roman" w:hAnsi="Times New Roman"/>
          <w:sz w:val="28"/>
          <w:szCs w:val="28"/>
        </w:rPr>
        <w:t xml:space="preserve"> Развивать художественно-творческие способности, привычку вносить элементы </w:t>
      </w:r>
      <w:proofErr w:type="gramStart"/>
      <w:r w:rsidRPr="00D4605C">
        <w:rPr>
          <w:rFonts w:ascii="Times New Roman" w:hAnsi="Times New Roman"/>
          <w:sz w:val="28"/>
          <w:szCs w:val="28"/>
        </w:rPr>
        <w:t>прекрасного</w:t>
      </w:r>
      <w:proofErr w:type="gramEnd"/>
      <w:r w:rsidRPr="00D4605C">
        <w:rPr>
          <w:rFonts w:ascii="Times New Roman" w:hAnsi="Times New Roman"/>
          <w:sz w:val="28"/>
          <w:szCs w:val="28"/>
        </w:rPr>
        <w:t xml:space="preserve"> в жизнь;</w:t>
      </w:r>
    </w:p>
    <w:p w:rsidR="00330820" w:rsidRDefault="00330820" w:rsidP="003308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05C">
        <w:rPr>
          <w:rFonts w:ascii="Times New Roman" w:hAnsi="Times New Roman"/>
          <w:sz w:val="28"/>
          <w:szCs w:val="28"/>
        </w:rPr>
        <w:t>Воспитывать устойчивый интерес к народному творчеству как эталону красоты.</w:t>
      </w:r>
    </w:p>
    <w:p w:rsidR="00330820" w:rsidRDefault="00330820" w:rsidP="003308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0820">
        <w:rPr>
          <w:rFonts w:ascii="Times New Roman" w:hAnsi="Times New Roman"/>
          <w:b/>
          <w:sz w:val="28"/>
          <w:szCs w:val="28"/>
        </w:rPr>
        <w:t xml:space="preserve">Приемы: </w:t>
      </w:r>
    </w:p>
    <w:p w:rsidR="00330820" w:rsidRPr="00330820" w:rsidRDefault="00330820" w:rsidP="0033082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0820">
        <w:rPr>
          <w:rFonts w:ascii="Times New Roman" w:hAnsi="Times New Roman"/>
          <w:sz w:val="28"/>
          <w:szCs w:val="28"/>
        </w:rPr>
        <w:t>Р</w:t>
      </w:r>
      <w:r w:rsidRPr="00330820">
        <w:rPr>
          <w:rFonts w:ascii="Times New Roman" w:hAnsi="Times New Roman"/>
          <w:sz w:val="28"/>
          <w:szCs w:val="28"/>
        </w:rPr>
        <w:t>ассматривание подлинных изделий, иллюстраций, альбомов, открыток, таблиц, видеофильмов и других наглядных пособий;</w:t>
      </w:r>
    </w:p>
    <w:p w:rsidR="00322429" w:rsidRDefault="00330820" w:rsidP="0032242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429">
        <w:rPr>
          <w:rFonts w:ascii="Times New Roman" w:hAnsi="Times New Roman"/>
          <w:sz w:val="28"/>
          <w:szCs w:val="28"/>
        </w:rPr>
        <w:t xml:space="preserve">беседа, использование художественного слова, указания, пояснения; самостоятельное выполнение детьми декоративных изделий, использование различных инструментов и материалов для изображения; </w:t>
      </w:r>
    </w:p>
    <w:p w:rsidR="00330820" w:rsidRPr="00322429" w:rsidRDefault="00330820" w:rsidP="0032242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429">
        <w:rPr>
          <w:rFonts w:ascii="Times New Roman" w:hAnsi="Times New Roman"/>
          <w:sz w:val="28"/>
          <w:szCs w:val="28"/>
        </w:rPr>
        <w:t>убеждение, поощрение.</w:t>
      </w:r>
    </w:p>
    <w:p w:rsidR="00322429" w:rsidRPr="00322429" w:rsidRDefault="00322429" w:rsidP="003224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Методы:</w:t>
      </w:r>
      <w:r w:rsidRPr="00322429">
        <w:rPr>
          <w:rFonts w:ascii="Times New Roman" w:hAnsi="Times New Roman"/>
          <w:b/>
          <w:sz w:val="28"/>
          <w:szCs w:val="28"/>
        </w:rPr>
        <w:t xml:space="preserve"> </w:t>
      </w:r>
    </w:p>
    <w:p w:rsidR="00322429" w:rsidRDefault="00322429" w:rsidP="00322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429">
        <w:rPr>
          <w:rFonts w:ascii="Times New Roman" w:hAnsi="Times New Roman"/>
          <w:sz w:val="28"/>
          <w:szCs w:val="28"/>
        </w:rPr>
        <w:t xml:space="preserve">В работе используются различные </w:t>
      </w:r>
      <w:r w:rsidRPr="00322429">
        <w:rPr>
          <w:rFonts w:ascii="Times New Roman" w:hAnsi="Times New Roman"/>
          <w:b/>
          <w:sz w:val="28"/>
          <w:szCs w:val="28"/>
        </w:rPr>
        <w:t>методы:</w:t>
      </w:r>
      <w:r w:rsidRPr="00322429">
        <w:rPr>
          <w:rFonts w:ascii="Times New Roman" w:hAnsi="Times New Roman"/>
          <w:sz w:val="28"/>
          <w:szCs w:val="28"/>
        </w:rPr>
        <w:t xml:space="preserve"> </w:t>
      </w:r>
    </w:p>
    <w:p w:rsidR="00322429" w:rsidRPr="00322429" w:rsidRDefault="00322429" w:rsidP="00322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429">
        <w:rPr>
          <w:rFonts w:ascii="Times New Roman" w:hAnsi="Times New Roman"/>
          <w:sz w:val="28"/>
          <w:szCs w:val="28"/>
        </w:rPr>
        <w:t>одно</w:t>
      </w:r>
      <w:r w:rsidRPr="00322429">
        <w:rPr>
          <w:rFonts w:ascii="Times New Roman" w:hAnsi="Times New Roman"/>
          <w:sz w:val="28"/>
          <w:szCs w:val="28"/>
        </w:rPr>
        <w:t>моментности</w:t>
      </w:r>
      <w:proofErr w:type="gramStart"/>
      <w:r w:rsidRPr="00322429">
        <w:rPr>
          <w:rFonts w:ascii="Times New Roman" w:hAnsi="Times New Roman"/>
          <w:sz w:val="28"/>
          <w:szCs w:val="28"/>
        </w:rPr>
        <w:t>,о</w:t>
      </w:r>
      <w:proofErr w:type="gramEnd"/>
      <w:r w:rsidRPr="00322429">
        <w:rPr>
          <w:rFonts w:ascii="Times New Roman" w:hAnsi="Times New Roman"/>
          <w:sz w:val="28"/>
          <w:szCs w:val="28"/>
        </w:rPr>
        <w:t>бследования,наглядности;</w:t>
      </w:r>
      <w:r>
        <w:rPr>
          <w:rFonts w:ascii="Times New Roman" w:hAnsi="Times New Roman"/>
          <w:sz w:val="28"/>
          <w:szCs w:val="28"/>
        </w:rPr>
        <w:t>словесный,</w:t>
      </w:r>
      <w:r w:rsidRPr="00322429">
        <w:rPr>
          <w:rFonts w:ascii="Times New Roman" w:hAnsi="Times New Roman"/>
          <w:sz w:val="28"/>
          <w:szCs w:val="28"/>
        </w:rPr>
        <w:t>практический, эвристический, частично-поисковый, проблемно-мотивационный, метод «подмастерья» (взаимодействие педагога и ребёнка в едином творческом процессе), сотворчество, мотивационный, жест руки (ребенок показывает элементы узора, дотрагиваясь до него пальцем, находит такой же или одинаковой формы по цвету, элементу).</w:t>
      </w:r>
    </w:p>
    <w:p w:rsidR="00330820" w:rsidRDefault="00330820" w:rsidP="009E4D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429" w:rsidRDefault="00322429" w:rsidP="009E4D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429" w:rsidRDefault="00322429" w:rsidP="009E4DB3">
      <w:pPr>
        <w:pStyle w:val="a3"/>
        <w:rPr>
          <w:rFonts w:ascii="Times New Roman" w:hAnsi="Times New Roman"/>
          <w:sz w:val="28"/>
          <w:szCs w:val="28"/>
        </w:rPr>
      </w:pPr>
      <w:r w:rsidRPr="00EC4170">
        <w:rPr>
          <w:rFonts w:ascii="Times New Roman" w:hAnsi="Times New Roman"/>
          <w:sz w:val="28"/>
          <w:szCs w:val="28"/>
        </w:rPr>
        <w:t>На материалах, выбранных для декоративно-прикладного творчества, хорошо проводить сопоставления и сравнения, раскрывая перед  детьми выразительные фактурные свойства различных материалов и способы их художественной обработки. В свою очередь это дает возможность перенести усвоенные детьми приемы и навыки декоративной работы в лепку, декоративное рисование, аппликацию.</w:t>
      </w:r>
    </w:p>
    <w:p w:rsidR="00322429" w:rsidRDefault="00322429" w:rsidP="00322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170">
        <w:rPr>
          <w:rFonts w:ascii="Times New Roman" w:hAnsi="Times New Roman"/>
          <w:sz w:val="28"/>
          <w:szCs w:val="28"/>
        </w:rPr>
        <w:t xml:space="preserve">Одной из интересных и увлекательных форм ознакомления детей с произведениями народного прикладного искусства является </w:t>
      </w:r>
      <w:r w:rsidRPr="00322429">
        <w:rPr>
          <w:rFonts w:ascii="Times New Roman" w:hAnsi="Times New Roman"/>
          <w:b/>
          <w:sz w:val="28"/>
          <w:szCs w:val="28"/>
        </w:rPr>
        <w:t>метод тематических творческих заданий</w:t>
      </w:r>
      <w:r w:rsidRPr="00EC4170">
        <w:rPr>
          <w:rFonts w:ascii="Times New Roman" w:hAnsi="Times New Roman"/>
          <w:sz w:val="28"/>
          <w:szCs w:val="28"/>
        </w:rPr>
        <w:t>, позволяющих органично сочетать процесс восприятия народных образцов детьми и участие их в декоративно-прикладном творчестве. Сами названия творческих заданий, такие, как «Веселые узоры», «Цветущий сад», «Сказочные птицы», «Волшебный конь» и др., достаточно полно раскрывают образную их сторону и вызывают у детей определенные ассоциации, творчески настраивают на выполнение той или иной темы.</w:t>
      </w:r>
      <w:r w:rsidRPr="00322429">
        <w:rPr>
          <w:rFonts w:ascii="Times New Roman" w:hAnsi="Times New Roman"/>
          <w:sz w:val="28"/>
          <w:szCs w:val="28"/>
        </w:rPr>
        <w:t xml:space="preserve"> </w:t>
      </w:r>
      <w:r w:rsidRPr="00EC4170">
        <w:rPr>
          <w:rFonts w:ascii="Times New Roman" w:hAnsi="Times New Roman"/>
          <w:sz w:val="28"/>
          <w:szCs w:val="28"/>
        </w:rPr>
        <w:t>В основу методики творческих заданий берется принцип постепенности, связанный с решением детьми различных по сложности живописных, пластических и композиционных задач, в освоении ими разнообразных материалов и технических приемов их обработки. К выполнению нового задания надо приступать только тогда, когда мы убеждаемся, что дети свободно и осознанно справляются с предыдущим.</w:t>
      </w:r>
    </w:p>
    <w:p w:rsidR="00322429" w:rsidRDefault="00322429" w:rsidP="00322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Важно, </w:t>
      </w:r>
      <w:r w:rsidRPr="00EC4170">
        <w:rPr>
          <w:rFonts w:ascii="Times New Roman" w:hAnsi="Times New Roman"/>
          <w:sz w:val="28"/>
          <w:szCs w:val="28"/>
        </w:rPr>
        <w:t>чтобы при выборе тем творческих заданий, в их сменяемости и чередовании присутствовали определен</w:t>
      </w:r>
      <w:r>
        <w:rPr>
          <w:rFonts w:ascii="Times New Roman" w:hAnsi="Times New Roman"/>
          <w:sz w:val="28"/>
          <w:szCs w:val="28"/>
        </w:rPr>
        <w:t xml:space="preserve">ная логика и последовательность.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Принцип от простого к </w:t>
      </w:r>
      <w:r w:rsidRPr="00EC4170">
        <w:rPr>
          <w:rFonts w:ascii="Times New Roman" w:hAnsi="Times New Roman"/>
          <w:sz w:val="28"/>
          <w:szCs w:val="28"/>
        </w:rPr>
        <w:t>более сложному, к постепенному нарастанию сложности в освоении технических приемов и навыков в работе, различных материалов и в проникновении в образный строй произведений народного искусства внутри каждой темы творческого задания.</w:t>
      </w:r>
      <w:proofErr w:type="gramEnd"/>
    </w:p>
    <w:p w:rsidR="00322429" w:rsidRDefault="00322429" w:rsidP="00322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429" w:rsidRPr="00EC4170" w:rsidRDefault="00322429" w:rsidP="00322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429" w:rsidRPr="00EC4170" w:rsidRDefault="00322429" w:rsidP="003224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2429" w:rsidRDefault="00322429" w:rsidP="0032242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22429" w:rsidRDefault="00322429" w:rsidP="003224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2429" w:rsidRDefault="00322429" w:rsidP="003224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2429" w:rsidRDefault="00322429" w:rsidP="003224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2429" w:rsidRDefault="00322429" w:rsidP="003224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2429" w:rsidRDefault="00322429" w:rsidP="003224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2429" w:rsidRDefault="00322429" w:rsidP="003224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2429" w:rsidRDefault="00322429" w:rsidP="003224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2429" w:rsidRDefault="00322429" w:rsidP="003224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2429" w:rsidRDefault="00322429" w:rsidP="003224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2429" w:rsidRDefault="00322429" w:rsidP="003224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2429" w:rsidRDefault="00322429" w:rsidP="003224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2429" w:rsidRDefault="00322429" w:rsidP="003224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2AE6">
        <w:rPr>
          <w:rFonts w:ascii="Times New Roman" w:hAnsi="Times New Roman"/>
          <w:b/>
          <w:sz w:val="28"/>
          <w:szCs w:val="28"/>
        </w:rPr>
        <w:lastRenderedPageBreak/>
        <w:t>Перспективный план</w:t>
      </w:r>
    </w:p>
    <w:p w:rsidR="00322429" w:rsidRPr="00C62AE6" w:rsidRDefault="00322429" w:rsidP="003224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2AE6">
        <w:rPr>
          <w:rFonts w:ascii="Times New Roman" w:hAnsi="Times New Roman"/>
          <w:b/>
          <w:sz w:val="28"/>
          <w:szCs w:val="28"/>
        </w:rPr>
        <w:t xml:space="preserve"> работы декоративно-прикладному искусству</w:t>
      </w:r>
    </w:p>
    <w:p w:rsidR="00322429" w:rsidRDefault="00322429" w:rsidP="00322429">
      <w:pPr>
        <w:jc w:val="center"/>
        <w:rPr>
          <w:rFonts w:ascii="Times New Roman" w:hAnsi="Times New Roman"/>
          <w:b/>
          <w:sz w:val="28"/>
          <w:szCs w:val="28"/>
        </w:rPr>
      </w:pPr>
      <w:r w:rsidRPr="00C62AE6">
        <w:rPr>
          <w:rFonts w:ascii="Times New Roman" w:hAnsi="Times New Roman"/>
          <w:b/>
          <w:sz w:val="28"/>
          <w:szCs w:val="28"/>
        </w:rPr>
        <w:t>(старшая группа 5-6 лет) на один месяц.</w:t>
      </w:r>
    </w:p>
    <w:p w:rsidR="00322429" w:rsidRDefault="00322429" w:rsidP="00322429">
      <w:pPr>
        <w:jc w:val="center"/>
        <w:rPr>
          <w:rFonts w:ascii="Times New Roman" w:hAnsi="Times New Roman"/>
          <w:b/>
          <w:sz w:val="28"/>
          <w:szCs w:val="28"/>
        </w:rPr>
      </w:pPr>
      <w:r w:rsidRPr="00C62AE6">
        <w:rPr>
          <w:rFonts w:ascii="Times New Roman" w:hAnsi="Times New Roman"/>
          <w:b/>
          <w:sz w:val="28"/>
          <w:szCs w:val="28"/>
        </w:rPr>
        <w:t>Городецкая роспись.</w:t>
      </w:r>
    </w:p>
    <w:p w:rsidR="00322429" w:rsidRPr="00C62AE6" w:rsidRDefault="00322429" w:rsidP="0032242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8"/>
        <w:gridCol w:w="3250"/>
        <w:gridCol w:w="3143"/>
      </w:tblGrid>
      <w:tr w:rsidR="00322429" w:rsidRPr="00867309" w:rsidTr="00322429">
        <w:trPr>
          <w:trHeight w:val="6227"/>
        </w:trPr>
        <w:tc>
          <w:tcPr>
            <w:tcW w:w="3178" w:type="dxa"/>
            <w:tcBorders>
              <w:top w:val="single" w:sz="4" w:space="0" w:color="auto"/>
            </w:tcBorders>
            <w:shd w:val="clear" w:color="auto" w:fill="auto"/>
          </w:tcPr>
          <w:p w:rsidR="00322429" w:rsidRPr="00867309" w:rsidRDefault="00322429" w:rsidP="00B750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</w:p>
          <w:p w:rsidR="00322429" w:rsidRPr="00867309" w:rsidRDefault="00322429" w:rsidP="00B750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7"/>
                <w:sz w:val="28"/>
                <w:szCs w:val="28"/>
              </w:rPr>
            </w:pPr>
            <w:r w:rsidRPr="00867309">
              <w:rPr>
                <w:rFonts w:ascii="Times New Roman" w:hAnsi="Times New Roman"/>
                <w:b/>
                <w:color w:val="000000"/>
                <w:spacing w:val="-7"/>
                <w:sz w:val="28"/>
                <w:szCs w:val="28"/>
              </w:rPr>
              <w:t>Путешествие по народным промыслам</w:t>
            </w: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28"/>
                <w:szCs w:val="28"/>
              </w:rPr>
              <w:t xml:space="preserve">Экскурсия </w:t>
            </w:r>
            <w:r w:rsidRPr="00B5388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 музей детского сада «Русская изба»</w:t>
            </w: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242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9">
              <w:rPr>
                <w:rFonts w:ascii="Times New Roman" w:hAnsi="Times New Roman"/>
                <w:b/>
                <w:sz w:val="28"/>
                <w:szCs w:val="28"/>
              </w:rPr>
              <w:t>Дидактические игры по ознакомлению с народными промыслами:</w:t>
            </w:r>
            <w:r w:rsidRPr="00867309">
              <w:rPr>
                <w:rFonts w:ascii="Times New Roman" w:hAnsi="Times New Roman"/>
                <w:sz w:val="28"/>
                <w:szCs w:val="28"/>
              </w:rPr>
              <w:t xml:space="preserve">  «Городецкие узоры», «Распиши платок», «Найди домик матрешки», домино «Игрушки».</w:t>
            </w: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2429" w:rsidRPr="00867309" w:rsidRDefault="00322429" w:rsidP="00B750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867309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Рисование</w:t>
            </w: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867309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«Сарафан для Матрешки»</w:t>
            </w: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</w:pPr>
            <w:r w:rsidRPr="00867309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 xml:space="preserve">Декоративное рисование </w:t>
            </w:r>
            <w:r w:rsidRPr="00867309"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</w:rPr>
              <w:t xml:space="preserve">«Городецкие узоры - сколько </w:t>
            </w:r>
            <w:r w:rsidRPr="00867309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  <w:t>радости для глаз»</w:t>
            </w: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867309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  <w:t xml:space="preserve"> (Городецкий узор на </w:t>
            </w:r>
            <w:r w:rsidRPr="00867309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кухонной доске).</w:t>
            </w: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7"/>
                <w:sz w:val="28"/>
                <w:szCs w:val="28"/>
              </w:rPr>
            </w:pPr>
            <w:r w:rsidRPr="008673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Народные промыслы родного края. </w:t>
            </w:r>
          </w:p>
        </w:tc>
        <w:tc>
          <w:tcPr>
            <w:tcW w:w="3250" w:type="dxa"/>
            <w:tcBorders>
              <w:top w:val="single" w:sz="4" w:space="0" w:color="auto"/>
            </w:tcBorders>
            <w:shd w:val="clear" w:color="auto" w:fill="auto"/>
          </w:tcPr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  <w:r w:rsidRPr="00867309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lastRenderedPageBreak/>
              <w:t xml:space="preserve">Расширять представления детей о многообразии изделий народного декоративно-прикладного искусства. Воспитывать уважительное отношение к труду народных мастеров, национальную гордость за мастерство русского народа. </w:t>
            </w: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  <w:r w:rsidRPr="00867309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Показать взаимосвязь устного изобразительного и музыкального народного искусства.</w:t>
            </w: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</w:p>
          <w:p w:rsidR="0032242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86730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Продолжать знакомство детей с русскими народными промыслами, рассказать им о Городецком промысле. Учить узнавать Городецкую технику росписи дерева, ее характерные признаки. Воспитывать уважение к труду народных мастеров, интерес к изучению русской истории. Воспитывать патриотизм, гордость за свою Родину. Учить прорисовывать элементы городецкой росписи.</w:t>
            </w: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86730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lastRenderedPageBreak/>
              <w:t xml:space="preserve">Продолжать знакомство детей с русскими народными промыслами, рассказать им о Городецком промысле. Учить узнавать Городецкую технику росписи дерева, ее характерные признаки. Воспитывать уважение к труду народных мастеров, интерес к изучению русской истории. Воспитывать патриотизм, гордость за свою Родину. Учить прорисовывать элементы городецкой </w:t>
            </w:r>
            <w:proofErr w:type="gramStart"/>
            <w:r w:rsidRPr="0086730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росписи</w:t>
            </w:r>
            <w:proofErr w:type="gramEnd"/>
            <w:r w:rsidRPr="0086730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используя технику рисования пальчиками.</w:t>
            </w: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86730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Расширять представление детей о том, что </w:t>
            </w:r>
            <w:r w:rsidRPr="00867309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одинаковые изделия можно украшать по-</w:t>
            </w:r>
            <w:r w:rsidRPr="0086730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разному; </w:t>
            </w:r>
            <w:r w:rsidRPr="00867309">
              <w:rPr>
                <w:rFonts w:ascii="Times New Roman" w:hAnsi="Times New Roman"/>
                <w:color w:val="000000"/>
                <w:spacing w:val="14"/>
                <w:sz w:val="28"/>
                <w:szCs w:val="28"/>
              </w:rPr>
              <w:t xml:space="preserve">самостоятельно </w:t>
            </w:r>
            <w:r w:rsidRPr="0086730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придумывать узор и его расположение на </w:t>
            </w:r>
            <w:r w:rsidRPr="008673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доске; закрепить умение рисовать прямые </w:t>
            </w:r>
            <w:r w:rsidRPr="0086730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и закругленные цветочные гирлянды из </w:t>
            </w:r>
            <w:r w:rsidRPr="00867309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самостоятельно подобранных элементов с </w:t>
            </w:r>
            <w:r w:rsidRPr="00867309">
              <w:rPr>
                <w:rFonts w:ascii="Times New Roman" w:hAnsi="Times New Roman"/>
                <w:color w:val="000000"/>
                <w:spacing w:val="41"/>
                <w:sz w:val="28"/>
                <w:szCs w:val="28"/>
              </w:rPr>
              <w:t xml:space="preserve">соблюдением характерных </w:t>
            </w:r>
            <w:r w:rsidRPr="00867309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цветосочетаний Городецкой росписи. Познакомить детей с украшением листьев </w:t>
            </w:r>
            <w:r w:rsidRPr="008673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чёрными тоненькими закруглёнными </w:t>
            </w:r>
            <w:r w:rsidRPr="00867309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штрихами, белыми точками.</w:t>
            </w:r>
          </w:p>
          <w:p w:rsidR="00322429" w:rsidRPr="00867309" w:rsidRDefault="00322429" w:rsidP="00B75050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en-US"/>
              </w:rPr>
            </w:pPr>
            <w:r w:rsidRPr="0086730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lastRenderedPageBreak/>
              <w:t>Расширять представление детей о народном декоративно-прикладном искусстве. Познакомить с народными промыслами родного края. Воспитывать уважительное отношение к народным мастерам. Учить рисовать орнаменты местного промысла. Развивать художественно-творческие способности детей. Формировать эстетический вкус.</w:t>
            </w: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</w:tcBorders>
            <w:shd w:val="clear" w:color="auto" w:fill="auto"/>
          </w:tcPr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9">
              <w:rPr>
                <w:rFonts w:ascii="Times New Roman" w:hAnsi="Times New Roman"/>
                <w:sz w:val="28"/>
                <w:szCs w:val="28"/>
              </w:rPr>
              <w:lastRenderedPageBreak/>
              <w:t>Дидактические игры по ознакомлению с народными промыслами: «Составь хохломской узор», «Городецкие узоры», «Распиши платок», «Собери гжельскую розу», «Собери матрешек», «Найди домик матрешки», домино «Игрушки». Видеокассета с записью русских народных промыслов. Аудиокассета с записью русских народных мелодий.</w:t>
            </w:r>
          </w:p>
          <w:p w:rsidR="0032242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242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9">
              <w:rPr>
                <w:rFonts w:ascii="Times New Roman" w:hAnsi="Times New Roman"/>
                <w:sz w:val="28"/>
                <w:szCs w:val="28"/>
              </w:rPr>
              <w:t>Выставка городецких изделий. Иллюстрации с изображением городецких изделий декоративно-прикладного искусства. Видеофильм. Бумажные полоски 20*30 см., таблицы с элементами городецкой росписи, краска гуашь, кисти, видеокассета с записью русских народных промыслов. Аудиокассета с записью русских народных мелодий.</w:t>
            </w: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9">
              <w:rPr>
                <w:rFonts w:ascii="Times New Roman" w:hAnsi="Times New Roman"/>
                <w:sz w:val="28"/>
                <w:szCs w:val="28"/>
              </w:rPr>
              <w:lastRenderedPageBreak/>
              <w:t>Выставка городецких изделий. Иллюстрации с изображением городецких изделий декоративно-прикладного искусства. Видеофильм. Бумажные полоски 20*30 см., таблицы с элементами городецкой росписи, краска гуашь, кисти.</w:t>
            </w: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9">
              <w:rPr>
                <w:rFonts w:ascii="Times New Roman" w:hAnsi="Times New Roman"/>
                <w:sz w:val="28"/>
                <w:szCs w:val="28"/>
              </w:rPr>
              <w:t>Выставка городецких изделий. Иллюстрации с изображением городецких изделий декоративно-прикладного искусства</w:t>
            </w:r>
            <w:proofErr w:type="gramStart"/>
            <w:r w:rsidRPr="00867309">
              <w:rPr>
                <w:rFonts w:ascii="Times New Roman" w:hAnsi="Times New Roman"/>
                <w:sz w:val="28"/>
                <w:szCs w:val="28"/>
              </w:rPr>
              <w:t xml:space="preserve">.. </w:t>
            </w:r>
            <w:proofErr w:type="gramEnd"/>
            <w:r w:rsidRPr="00867309">
              <w:rPr>
                <w:rFonts w:ascii="Times New Roman" w:hAnsi="Times New Roman"/>
                <w:sz w:val="28"/>
                <w:szCs w:val="28"/>
              </w:rPr>
              <w:t>трафареты разделочных кухонных досок, таблицы с элементами городецкой росписи, краска гуашь, кисти, трафареты «ромашки», «купавки».</w:t>
            </w: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2429" w:rsidRPr="00867309" w:rsidRDefault="00322429" w:rsidP="00B75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Выставка </w:t>
            </w:r>
            <w:r w:rsidRPr="0086730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народного декоративно-прикладного искусства</w:t>
            </w:r>
            <w:r w:rsidRPr="00867309">
              <w:rPr>
                <w:rFonts w:ascii="Times New Roman" w:hAnsi="Times New Roman"/>
                <w:sz w:val="28"/>
                <w:szCs w:val="28"/>
              </w:rPr>
              <w:t xml:space="preserve"> местных мастеров, фотографии и альбомы украшения</w:t>
            </w:r>
          </w:p>
        </w:tc>
      </w:tr>
    </w:tbl>
    <w:p w:rsidR="00322429" w:rsidRDefault="00322429" w:rsidP="00322429">
      <w:pPr>
        <w:pStyle w:val="a5"/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</w:p>
    <w:p w:rsidR="00322429" w:rsidRDefault="00322429" w:rsidP="00322429">
      <w:pPr>
        <w:pStyle w:val="a5"/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</w:p>
    <w:p w:rsidR="00322429" w:rsidRDefault="00322429" w:rsidP="00322429">
      <w:pPr>
        <w:pStyle w:val="a5"/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</w:p>
    <w:p w:rsidR="00322429" w:rsidRDefault="00322429" w:rsidP="00322429">
      <w:pPr>
        <w:pStyle w:val="a5"/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</w:p>
    <w:p w:rsidR="00322429" w:rsidRDefault="00322429" w:rsidP="00322429">
      <w:pPr>
        <w:pStyle w:val="a5"/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</w:p>
    <w:p w:rsidR="00322429" w:rsidRDefault="00322429" w:rsidP="00322429">
      <w:pPr>
        <w:pStyle w:val="a5"/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</w:p>
    <w:p w:rsidR="00322429" w:rsidRDefault="00322429" w:rsidP="00322429">
      <w:pPr>
        <w:pStyle w:val="a5"/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</w:p>
    <w:p w:rsidR="00322429" w:rsidRDefault="00322429" w:rsidP="00322429">
      <w:pPr>
        <w:pStyle w:val="a5"/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</w:p>
    <w:p w:rsidR="00322429" w:rsidRDefault="00322429" w:rsidP="00322429">
      <w:pPr>
        <w:pStyle w:val="a5"/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</w:p>
    <w:p w:rsidR="00322429" w:rsidRDefault="00322429" w:rsidP="00322429">
      <w:pPr>
        <w:pStyle w:val="a5"/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</w:p>
    <w:p w:rsidR="00322429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b/>
          <w:sz w:val="28"/>
          <w:szCs w:val="28"/>
        </w:rPr>
        <w:lastRenderedPageBreak/>
        <w:t>Занятие по теме</w:t>
      </w:r>
      <w:r w:rsidR="00322429" w:rsidRPr="00DF32BF">
        <w:rPr>
          <w:rFonts w:ascii="Times New Roman" w:hAnsi="Times New Roman" w:cs="Times New Roman"/>
          <w:sz w:val="28"/>
          <w:szCs w:val="28"/>
        </w:rPr>
        <w:t>: «Декоративное рисование по мотивам городецкой росписи»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</w:t>
      </w:r>
      <w:proofErr w:type="gramStart"/>
      <w:r w:rsidRPr="00DF32B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F32B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F32BF">
        <w:rPr>
          <w:rFonts w:ascii="Times New Roman" w:hAnsi="Times New Roman" w:cs="Times New Roman"/>
          <w:sz w:val="28"/>
          <w:szCs w:val="28"/>
        </w:rPr>
        <w:t xml:space="preserve"> художественное творчество.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32BF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закреплять умение создавать образ городецкого узора на тарелке;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продолжать знакомить детей с городецкой росписью, её колоритом, особенностями.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32B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закреплять умение составлять декоративные композиции на основе городецкой росписи, используя характерные элементы композиции и цветовую гамму;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 xml:space="preserve">- упражнять в рисовании городецких цветов (рисовать всей кистью, </w:t>
      </w:r>
      <w:proofErr w:type="spellStart"/>
      <w:r w:rsidRPr="00DF32BF">
        <w:rPr>
          <w:rFonts w:ascii="Times New Roman" w:hAnsi="Times New Roman" w:cs="Times New Roman"/>
          <w:sz w:val="28"/>
          <w:szCs w:val="28"/>
        </w:rPr>
        <w:t>примакиванием</w:t>
      </w:r>
      <w:proofErr w:type="spellEnd"/>
      <w:r w:rsidRPr="00DF32BF">
        <w:rPr>
          <w:rFonts w:ascii="Times New Roman" w:hAnsi="Times New Roman" w:cs="Times New Roman"/>
          <w:sz w:val="28"/>
          <w:szCs w:val="28"/>
        </w:rPr>
        <w:t>  кисти);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развивать чувство композиции</w:t>
      </w:r>
      <w:proofErr w:type="gramStart"/>
      <w:r w:rsidRPr="00DF32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32BF">
        <w:rPr>
          <w:rFonts w:ascii="Times New Roman" w:hAnsi="Times New Roman" w:cs="Times New Roman"/>
          <w:sz w:val="28"/>
          <w:szCs w:val="28"/>
        </w:rPr>
        <w:t xml:space="preserve"> умение красиво располагать узор на заданной форме;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 xml:space="preserve">- развивать творческие способности и интерес к народным традициям и обычаям, эстетическое восприятие, чувство </w:t>
      </w:r>
      <w:proofErr w:type="gramStart"/>
      <w:r w:rsidRPr="00DF32BF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DF32BF">
        <w:rPr>
          <w:rFonts w:ascii="Times New Roman" w:hAnsi="Times New Roman" w:cs="Times New Roman"/>
          <w:sz w:val="28"/>
          <w:szCs w:val="28"/>
        </w:rPr>
        <w:t>;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воспитывать у детей интерес и уважение к труду мастеров создающих красивые вещи, приобщать к народному искусству;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воспитывать патриотизм, гордость за свою Родину и народ.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32BF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беседа об истории народных промыслов;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создание в группе выставки посуды украшенной городецкой росписью;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рассматривание книг о народных промыслах;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прорисовка элементов городецкой росписи, отработка их в самостоятельной и совместной деятельности;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чтение русских народных сказок, поговорок, загадок, прослушивание народной музыки;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беседа о русском народном быте и традициях;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экскурсия в музей детского сада «Русская изба» с организованной выставкой изделий народных промыслов;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32BF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 xml:space="preserve">- иллюстрации изделий украшенных народной росписью: дымка, хохлома, </w:t>
      </w:r>
      <w:proofErr w:type="spellStart"/>
      <w:r w:rsidRPr="00DF32BF">
        <w:rPr>
          <w:rFonts w:ascii="Times New Roman" w:hAnsi="Times New Roman" w:cs="Times New Roman"/>
          <w:sz w:val="28"/>
          <w:szCs w:val="28"/>
        </w:rPr>
        <w:t>городец</w:t>
      </w:r>
      <w:proofErr w:type="spellEnd"/>
      <w:r w:rsidRPr="00DF32BF">
        <w:rPr>
          <w:rFonts w:ascii="Times New Roman" w:hAnsi="Times New Roman" w:cs="Times New Roman"/>
          <w:sz w:val="28"/>
          <w:szCs w:val="28"/>
        </w:rPr>
        <w:t>;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изделия с городецкой росписью;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аудиозапись  со  спокойной  музыкой;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образец росписи тарелки городецкими цветами;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краски гуашевые, кисти, подставки, салфетки, банки с водой;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деревянные тарелки.</w:t>
      </w:r>
    </w:p>
    <w:p w:rsidR="00DF32BF" w:rsidRDefault="00DF32BF" w:rsidP="00DF32B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32BF" w:rsidRDefault="00DF32BF" w:rsidP="00DF32B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32BF" w:rsidRDefault="00DF32BF" w:rsidP="00DF32B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32BF" w:rsidRDefault="00DF32BF" w:rsidP="00DF32B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32BF" w:rsidRDefault="00DF32BF" w:rsidP="00DF32B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2429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</w:t>
      </w:r>
      <w:r w:rsidR="00322429" w:rsidRPr="00DF32B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 - Ребята у меня сегодня хорошее настроение, и я хотела бы с вами им поделиться. Давайте мы с вами возьмёмся за руки и улыбнёмся каждый своему соседу.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А теперь закройте глазки и представьте себе, что вам дали кисточку и чёрную краску и закрасьте всё вокруг  чёрной краской. Что вы испытываете?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F32BF">
        <w:rPr>
          <w:rFonts w:ascii="Times New Roman" w:hAnsi="Times New Roman" w:cs="Times New Roman"/>
          <w:sz w:val="28"/>
          <w:szCs w:val="28"/>
        </w:rPr>
        <w:t>А теперь закрасьте всё белой краской.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Ребята, каким цветом вам было трудней закрашивать?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А вам бы хотелось, чтобы мир вокруг вас был чёрно-белым?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Правильно, вас окружает красивый, разноцветный мир, красивые вещи.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Ребята, когда я шла сегодня к вам, то встретила почтальона,  и он просил передать вам посылку (открываю посылку и достаю сундук).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 xml:space="preserve">- Какой красивый сундук Интересно узнать, а что же в нём? Смотрите, а здесь письмо (надпись на конверте) «Для ребят группы </w:t>
      </w:r>
      <w:proofErr w:type="spellStart"/>
      <w:r w:rsidRPr="00DF32BF"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Pr="00DF32B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Посмотрим, что же внутри сундука (достаю поделки по одной и прошу назвать, что это за роспись: городецкая, хохломская, дымковская).   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Вы молодцы всё правильно отгадали, а сейчас давайте прочитаем письмо: «Здравствуйте, дети! Пишут вам жители сказочного городка. У нас в городе скоро состоится ярмарка, и мы хотим отвезти туда тарелки, но мы не умеем рисовать и хотим попросить вас нам помочь и украсить наши деревянные тарелочки. Помогите  нам, пожалуйста!».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Ребята поможем жителям сказочного городка?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А чтобы узнать какой росписью будем тарелочки  украшать, отгадайте загадку: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А в узорах тех цветы, небывалой красоты.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Их в букеты собирают, яркой краской украшают.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К ним листочки добавляют, белой краской оживляют.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Правильно дети мы распишем наши тарелки Городецкой росписью.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 xml:space="preserve">- Давайте мы с вами вспомним, из каких элементов состоят городецкие узоры (сказочные  птицы, кони, цветы, листья, травка), какие  используют  цвета (красный, розовый, синий, голубой, зелёный;  оживки черным и белым цветом) и как они располагаются </w:t>
      </w:r>
      <w:proofErr w:type="gramStart"/>
      <w:r w:rsidRPr="00DF32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F32BF">
        <w:rPr>
          <w:rFonts w:ascii="Times New Roman" w:hAnsi="Times New Roman" w:cs="Times New Roman"/>
          <w:sz w:val="28"/>
          <w:szCs w:val="28"/>
        </w:rPr>
        <w:t>в  центре  изделия ).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Я предлагаю расписать тарелки ромашками (рассмотреть образец)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 xml:space="preserve">- А теперь скажите, какие цвета  мы будем использовать для рисования городецких цветов (зелёный, белый, красный), а  как  мы  получаем    розовую  краску,  смешиваем  белую и красную. Сначала мы с вами нарисуем основу для цветка розовой краской, какая она - круглая, сколько их – три. А пока сохнет основа под цветы, мы нарисуем листья зелёной краской, они располагаются между цветами, рисуем их </w:t>
      </w:r>
      <w:proofErr w:type="spellStart"/>
      <w:r w:rsidRPr="00DF32BF">
        <w:rPr>
          <w:rFonts w:ascii="Times New Roman" w:hAnsi="Times New Roman" w:cs="Times New Roman"/>
          <w:sz w:val="28"/>
          <w:szCs w:val="28"/>
        </w:rPr>
        <w:t>примакиванием</w:t>
      </w:r>
      <w:proofErr w:type="spellEnd"/>
      <w:r w:rsidRPr="00DF32BF">
        <w:rPr>
          <w:rFonts w:ascii="Times New Roman" w:hAnsi="Times New Roman" w:cs="Times New Roman"/>
          <w:sz w:val="28"/>
          <w:szCs w:val="28"/>
        </w:rPr>
        <w:t xml:space="preserve"> кисти по три листочка. Затем,  когда краска </w:t>
      </w:r>
      <w:proofErr w:type="gramStart"/>
      <w:r w:rsidRPr="00DF32BF">
        <w:rPr>
          <w:rFonts w:ascii="Times New Roman" w:hAnsi="Times New Roman" w:cs="Times New Roman"/>
          <w:sz w:val="28"/>
          <w:szCs w:val="28"/>
        </w:rPr>
        <w:t>высохнет</w:t>
      </w:r>
      <w:proofErr w:type="gramEnd"/>
      <w:r w:rsidRPr="00DF32BF">
        <w:rPr>
          <w:rFonts w:ascii="Times New Roman" w:hAnsi="Times New Roman" w:cs="Times New Roman"/>
          <w:sz w:val="28"/>
          <w:szCs w:val="28"/>
        </w:rPr>
        <w:t xml:space="preserve"> мы обозначаем середину цветка кружочком белой краской, и от него отходят лепестки,  которые мы тоже рисуем </w:t>
      </w:r>
      <w:proofErr w:type="spellStart"/>
      <w:r w:rsidRPr="00DF32BF">
        <w:rPr>
          <w:rFonts w:ascii="Times New Roman" w:hAnsi="Times New Roman" w:cs="Times New Roman"/>
          <w:sz w:val="28"/>
          <w:szCs w:val="28"/>
        </w:rPr>
        <w:t>примакиванием</w:t>
      </w:r>
      <w:proofErr w:type="spellEnd"/>
      <w:r w:rsidRPr="00DF32BF">
        <w:rPr>
          <w:rFonts w:ascii="Times New Roman" w:hAnsi="Times New Roman" w:cs="Times New Roman"/>
          <w:sz w:val="28"/>
          <w:szCs w:val="28"/>
        </w:rPr>
        <w:t xml:space="preserve"> кисти белой краской.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Дети, вы можете приступать к работе. (Звучит тихая русская народная музыка).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 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lastRenderedPageBreak/>
        <w:t>Самостоятельная работа детей, в ходе которой, воспитатель напоминает о правильной технике декоративного рисования, обращает внимание на композиционное решение, помогает в выборе и расположение элементов.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Ах, какая чудесная посуда у вас получилась. Вы настоящие мастера! Не зря говорят «Каков мастер, такова и работа». А ведь на ярмарку народ ходит  не только, чтобы на людей посмотреть и себя показать, а чтобы и что-нибудь себе купить. Какую тарелочку вам бы хотелось купить? (дети расхваливают работы)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Молодцы, дети, у всех получились замечательные работы.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 xml:space="preserve">Любовались гости чудом, громко </w:t>
      </w:r>
      <w:proofErr w:type="spellStart"/>
      <w:r w:rsidRPr="00DF32BF">
        <w:rPr>
          <w:rFonts w:ascii="Times New Roman" w:hAnsi="Times New Roman" w:cs="Times New Roman"/>
          <w:sz w:val="28"/>
          <w:szCs w:val="28"/>
        </w:rPr>
        <w:t>восхищалися</w:t>
      </w:r>
      <w:proofErr w:type="spellEnd"/>
      <w:r w:rsidRPr="00DF32BF">
        <w:rPr>
          <w:rFonts w:ascii="Times New Roman" w:hAnsi="Times New Roman" w:cs="Times New Roman"/>
          <w:sz w:val="28"/>
          <w:szCs w:val="28"/>
        </w:rPr>
        <w:t>,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 xml:space="preserve">Городецкой красотой, </w:t>
      </w:r>
      <w:proofErr w:type="gramStart"/>
      <w:r w:rsidRPr="00DF32BF">
        <w:rPr>
          <w:rFonts w:ascii="Times New Roman" w:hAnsi="Times New Roman" w:cs="Times New Roman"/>
          <w:sz w:val="28"/>
          <w:szCs w:val="28"/>
        </w:rPr>
        <w:t>сраженные</w:t>
      </w:r>
      <w:proofErr w:type="gramEnd"/>
      <w:r w:rsidRPr="00DF32BF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DF32BF">
        <w:rPr>
          <w:rFonts w:ascii="Times New Roman" w:hAnsi="Times New Roman" w:cs="Times New Roman"/>
          <w:sz w:val="28"/>
          <w:szCs w:val="28"/>
        </w:rPr>
        <w:t>осталися</w:t>
      </w:r>
      <w:proofErr w:type="spellEnd"/>
      <w:r w:rsidRPr="00DF32BF">
        <w:rPr>
          <w:rFonts w:ascii="Times New Roman" w:hAnsi="Times New Roman" w:cs="Times New Roman"/>
          <w:sz w:val="28"/>
          <w:szCs w:val="28"/>
        </w:rPr>
        <w:t>.</w:t>
      </w: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Городецкие узоры, столько радости для глаз.</w:t>
      </w:r>
    </w:p>
    <w:p w:rsidR="00322429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Подрастают мастера,  может быть и среди нас.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32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Знанятие</w:t>
      </w:r>
      <w:proofErr w:type="spellEnd"/>
      <w:r w:rsidRPr="00DF32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</w:t>
      </w:r>
      <w:proofErr w:type="spellStart"/>
      <w:r w:rsidRPr="00DF32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теме</w:t>
      </w:r>
      <w:proofErr w:type="gramStart"/>
      <w:r w:rsidRPr="00DF32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DF32B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F32BF">
        <w:rPr>
          <w:rFonts w:ascii="Times New Roman" w:hAnsi="Times New Roman" w:cs="Times New Roman"/>
          <w:b/>
          <w:sz w:val="28"/>
          <w:szCs w:val="28"/>
        </w:rPr>
        <w:t>оспись</w:t>
      </w:r>
      <w:proofErr w:type="spellEnd"/>
      <w:r w:rsidRPr="00DF32BF">
        <w:rPr>
          <w:rFonts w:ascii="Times New Roman" w:hAnsi="Times New Roman" w:cs="Times New Roman"/>
          <w:b/>
          <w:sz w:val="28"/>
          <w:szCs w:val="28"/>
        </w:rPr>
        <w:t xml:space="preserve"> доски городецким узором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DF32BF">
        <w:rPr>
          <w:rFonts w:ascii="Times New Roman" w:hAnsi="Times New Roman" w:cs="Times New Roman"/>
          <w:sz w:val="28"/>
          <w:szCs w:val="28"/>
        </w:rPr>
        <w:t xml:space="preserve"> «Художественное творчество»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32BF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Создание образа городецкого узора на разделочной доске.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 xml:space="preserve">- Продолжать знакомить детей с городецкой росписью, её колоритом, особенностями. 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Знакомство с русским фольклором и традициями.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32B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побуждать создавать изображения по мотивам народной декоративной росписи, знакомство с её цветовым строем и элементами композиции и их разнообразием.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упражнять в рисовании городецких цветов – купавки, бутон, листики, городецкие розы, нанесение оживки с помощью кисти и ватной палочки.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закреплять навык смешивания красок на палитре для получения нужного оттенка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развивать чувство композиции, умение красиво располагать узор в заданной форме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развивать творческие способности, и интерес к народным традициям и обычаям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- воспитание у детей интерес и уважение к труду мастеров создающих красивые вещи, приобщение к народному искусству.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32BF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• рассматривание иллюстраций изделий расписанных городецкой росписью;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• продолжаем знакомить с декоративно прикладным искусством – городецкая роспись;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• прорисовка всех элементов городецкой росписи, отработка их в самостоятельной и совместной деятельности;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• чтение русских народных сказок, поговорок, загадок, слушание народной музыки;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• беседа о русском быте и традициях.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32B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Методические приёмы</w:t>
      </w:r>
      <w:r w:rsidRPr="00DF32BF">
        <w:rPr>
          <w:rFonts w:ascii="Times New Roman" w:hAnsi="Times New Roman" w:cs="Times New Roman"/>
          <w:b/>
          <w:sz w:val="28"/>
          <w:szCs w:val="28"/>
        </w:rPr>
        <w:t>: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Художественное слово, предметы и иллюстрации с Городецкой росписью (слайды, русские народные игр</w:t>
      </w:r>
      <w:proofErr w:type="gramStart"/>
      <w:r w:rsidRPr="00DF32BF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DF32BF">
        <w:rPr>
          <w:rFonts w:ascii="Times New Roman" w:hAnsi="Times New Roman" w:cs="Times New Roman"/>
          <w:sz w:val="28"/>
          <w:szCs w:val="28"/>
        </w:rPr>
        <w:t xml:space="preserve"> «Золотые </w:t>
      </w:r>
      <w:proofErr w:type="spellStart"/>
      <w:r w:rsidRPr="00DF32BF">
        <w:rPr>
          <w:rFonts w:ascii="Times New Roman" w:hAnsi="Times New Roman" w:cs="Times New Roman"/>
          <w:sz w:val="28"/>
          <w:szCs w:val="28"/>
        </w:rPr>
        <w:t>ворота»,пальчиковые</w:t>
      </w:r>
      <w:proofErr w:type="spellEnd"/>
      <w:r w:rsidRPr="00DF32BF">
        <w:rPr>
          <w:rFonts w:ascii="Times New Roman" w:hAnsi="Times New Roman" w:cs="Times New Roman"/>
          <w:sz w:val="28"/>
          <w:szCs w:val="28"/>
        </w:rPr>
        <w:t xml:space="preserve"> игры («Котята», сюрпризный момент).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32BF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F32BF">
        <w:rPr>
          <w:rFonts w:ascii="Times New Roman" w:hAnsi="Times New Roman" w:cs="Times New Roman"/>
          <w:sz w:val="28"/>
          <w:szCs w:val="28"/>
        </w:rPr>
        <w:t>Наглядно – демонстративное пособие, для показа слайдов; изделия с городецкой росписью, интерьер народной избы, костюм для Хозяюшки – мастерицы, запись русской народной мелодии, схемы последовательности росписи городецкой розы, краски гуашь, палитра, кисти, подставки, салфетки, банки с водой; листы с эскизом узора, на разделочной доске.</w:t>
      </w:r>
      <w:proofErr w:type="gramEnd"/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DF32BF">
        <w:rPr>
          <w:rFonts w:ascii="Times New Roman" w:hAnsi="Times New Roman" w:cs="Times New Roman"/>
          <w:sz w:val="28"/>
          <w:szCs w:val="28"/>
        </w:rPr>
        <w:t>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 xml:space="preserve">Дети заходят в </w:t>
      </w:r>
      <w:proofErr w:type="gramStart"/>
      <w:r w:rsidRPr="00DF32BF">
        <w:rPr>
          <w:rFonts w:ascii="Times New Roman" w:hAnsi="Times New Roman" w:cs="Times New Roman"/>
          <w:sz w:val="28"/>
          <w:szCs w:val="28"/>
        </w:rPr>
        <w:t>зал</w:t>
      </w:r>
      <w:proofErr w:type="gramEnd"/>
      <w:r w:rsidRPr="00DF32BF">
        <w:rPr>
          <w:rFonts w:ascii="Times New Roman" w:hAnsi="Times New Roman" w:cs="Times New Roman"/>
          <w:sz w:val="28"/>
          <w:szCs w:val="28"/>
        </w:rPr>
        <w:t xml:space="preserve"> оформленный в русском народном стиле. Их встречает хозяйка в русском костюме – мастерица росписи городецкой.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Хозяюшка: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Здравствуйте, люди добрые. Очень рада видеть вас у себя в гостях.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Что я вижу! Что за диво! Сколько радости вокруг!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F32BF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DF32BF">
        <w:rPr>
          <w:rFonts w:ascii="Times New Roman" w:hAnsi="Times New Roman" w:cs="Times New Roman"/>
          <w:sz w:val="28"/>
          <w:szCs w:val="28"/>
        </w:rPr>
        <w:t xml:space="preserve"> дети, тут красиво? </w:t>
      </w:r>
      <w:proofErr w:type="gramStart"/>
      <w:r w:rsidRPr="00DF32BF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DF32BF">
        <w:rPr>
          <w:rFonts w:ascii="Times New Roman" w:hAnsi="Times New Roman" w:cs="Times New Roman"/>
          <w:sz w:val="28"/>
          <w:szCs w:val="28"/>
        </w:rPr>
        <w:t xml:space="preserve"> захватывает дух!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Здравствуй, хозяюшка – мастерица! Мы с ребятами пришли узнать, новое и интересное о городе Городец, о его мастерах и сами хотим попробовать свои силы, расписать какое – ни будь изделие городецкой росписью.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Хозяюшка: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 xml:space="preserve">Я очень рада, что вы хотите много знать и всему учиться. Усаживайтесь </w:t>
      </w:r>
      <w:proofErr w:type="gramStart"/>
      <w:r w:rsidRPr="00DF32BF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 w:rsidRPr="00DF32BF">
        <w:rPr>
          <w:rFonts w:ascii="Times New Roman" w:hAnsi="Times New Roman" w:cs="Times New Roman"/>
          <w:sz w:val="28"/>
          <w:szCs w:val="28"/>
        </w:rPr>
        <w:t xml:space="preserve"> и слушайте мой рассказ.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 xml:space="preserve">На берегу Волги недалеко от Нижнего Новгорода есть город древний по названию – Городец. Там и зародилась городецкая роспись. Каждую субботу в Городец съезжались крестьяне из окрестных деревень, приезжали и купцы из разных городов. Редко кто уезжал с Городецкого базара без игрушки или прялки – традиционного подарка для невесты, без которого не обходилась тогда ни одна свадьба. </w:t>
      </w:r>
      <w:proofErr w:type="gramStart"/>
      <w:r w:rsidRPr="00DF32BF">
        <w:rPr>
          <w:rFonts w:ascii="Times New Roman" w:hAnsi="Times New Roman" w:cs="Times New Roman"/>
          <w:sz w:val="28"/>
          <w:szCs w:val="28"/>
        </w:rPr>
        <w:t>Крестьяне, украшали удивительной росписью: свои дома – ставни, прялки, шкафчики, разделочные доски, шкатулки, сани.</w:t>
      </w:r>
      <w:proofErr w:type="gramEnd"/>
      <w:r w:rsidRPr="00DF32BF">
        <w:rPr>
          <w:rFonts w:ascii="Times New Roman" w:hAnsi="Times New Roman" w:cs="Times New Roman"/>
          <w:sz w:val="28"/>
          <w:szCs w:val="28"/>
        </w:rPr>
        <w:t xml:space="preserve"> Детские игрушки. На этих изделиях можно было увидеть птиц, коней, сцены чаепития, охоты, изображения барышень и кавалеров за беседой. 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Эти сюжеты дополняют и украшают диковинные цветы: яркие розаны, купавки, бутоны, ромашки, городецкие розы, зеленые веточки все это с нанесением оживки.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Есть поверье, что в ночь на праздник Ивана Купала расцветают особые цветы и травы, которые обладают целебной силой. Вот этими цветами и украшали все предметы Городецкого художественного промысла – настоящее произведение искусства.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Очень интересно ты рассказывала. Мы, с ребятами, хотим поиграть с тобой в русскую народную игру «Золотые ворота».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F32BF">
        <w:rPr>
          <w:rFonts w:ascii="Times New Roman" w:hAnsi="Times New Roman" w:cs="Times New Roman"/>
          <w:sz w:val="28"/>
          <w:szCs w:val="28"/>
          <w:u w:val="single"/>
        </w:rPr>
        <w:lastRenderedPageBreak/>
        <w:t>Игра «Золотые ворота»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Дети: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 xml:space="preserve">Ай, </w:t>
      </w:r>
      <w:proofErr w:type="gramStart"/>
      <w:r w:rsidRPr="00DF32BF">
        <w:rPr>
          <w:rFonts w:ascii="Times New Roman" w:hAnsi="Times New Roman" w:cs="Times New Roman"/>
          <w:sz w:val="28"/>
          <w:szCs w:val="28"/>
        </w:rPr>
        <w:t>люли</w:t>
      </w:r>
      <w:proofErr w:type="gramEnd"/>
      <w:r w:rsidRPr="00DF32BF">
        <w:rPr>
          <w:rFonts w:ascii="Times New Roman" w:hAnsi="Times New Roman" w:cs="Times New Roman"/>
          <w:sz w:val="28"/>
          <w:szCs w:val="28"/>
        </w:rPr>
        <w:t>, ай, люли,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Наши руки мы сплели.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(произнося эти слова, дети качают сцепленными руками вперед назад)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Мы их подняли повыше,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Получилась красота!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(выполняют четыре шага, одновременно поднимая руки и не разъединяя их)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 xml:space="preserve">Получились не </w:t>
      </w:r>
      <w:proofErr w:type="gramStart"/>
      <w:r w:rsidRPr="00DF32BF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Золотые ворота!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F32BF">
        <w:rPr>
          <w:rFonts w:ascii="Times New Roman" w:hAnsi="Times New Roman" w:cs="Times New Roman"/>
          <w:sz w:val="28"/>
          <w:szCs w:val="28"/>
        </w:rPr>
        <w:t>(дети, продолжают ходьбу, образуя круг.</w:t>
      </w:r>
      <w:proofErr w:type="gramEnd"/>
      <w:r w:rsidRPr="00DF32BF">
        <w:rPr>
          <w:rFonts w:ascii="Times New Roman" w:hAnsi="Times New Roman" w:cs="Times New Roman"/>
          <w:sz w:val="28"/>
          <w:szCs w:val="28"/>
        </w:rPr>
        <w:t xml:space="preserve"> Далее дети 1 группы движутся по кругу против часовой стрелки. </w:t>
      </w:r>
      <w:proofErr w:type="gramStart"/>
      <w:r w:rsidRPr="00DF32BF">
        <w:rPr>
          <w:rFonts w:ascii="Times New Roman" w:hAnsi="Times New Roman" w:cs="Times New Roman"/>
          <w:sz w:val="28"/>
          <w:szCs w:val="28"/>
        </w:rPr>
        <w:t>Продолжая петь, дети 2группы цепочкой обходят детей 1 группы по часовой стрелке)</w:t>
      </w:r>
      <w:proofErr w:type="gramEnd"/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Ходит Матушка Весна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По полям, лесам одна.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Первый раз прощается,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Другой раз воспрещается.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 xml:space="preserve">(дети обеих групп останавливаются: 1 </w:t>
      </w:r>
      <w:proofErr w:type="spellStart"/>
      <w:r w:rsidRPr="00DF32BF">
        <w:rPr>
          <w:rFonts w:ascii="Times New Roman" w:hAnsi="Times New Roman" w:cs="Times New Roman"/>
          <w:sz w:val="28"/>
          <w:szCs w:val="28"/>
        </w:rPr>
        <w:t>подгр</w:t>
      </w:r>
      <w:proofErr w:type="spellEnd"/>
      <w:r w:rsidRPr="00DF32BF">
        <w:rPr>
          <w:rFonts w:ascii="Times New Roman" w:hAnsi="Times New Roman" w:cs="Times New Roman"/>
          <w:sz w:val="28"/>
          <w:szCs w:val="28"/>
        </w:rPr>
        <w:t xml:space="preserve">. – поднимает руки вверх, образуя </w:t>
      </w:r>
      <w:proofErr w:type="spellStart"/>
      <w:r w:rsidRPr="00DF32BF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DF32BF">
        <w:rPr>
          <w:rFonts w:ascii="Times New Roman" w:hAnsi="Times New Roman" w:cs="Times New Roman"/>
          <w:sz w:val="28"/>
          <w:szCs w:val="28"/>
        </w:rPr>
        <w:t>, а дети 2подгруппы под звуки песни, которую поют дети 1 подгруппы пробегают в эти ворота)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Ходит Матушка Весна,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Ищет детушек она.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Первый раз прощается,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Другой раз запрещается.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А на третий раз не пропустим вас.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(с окончанием песни ворота захлопываются)</w:t>
      </w:r>
      <w:proofErr w:type="gramStart"/>
      <w:r w:rsidRPr="00DF32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Мы смотрим, на столах лежат незаконченные изделия.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Хозяюшка: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Это я поделки делаю для ярмарки. Ярмарка скоро, а работы ещё много. Не поможете ли мне? Как говорится на Руси – вместе дело спорится, а врозь хоть брось.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Мы с удовольствием поможем тебе, Хозяюшка. Сейчас мы все превратимся в Городецких мастеров. Садитесь за столы.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Хозяюшка: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Дети, посмотрите, какие цвета у нас есть? Но голубого и розового нет. А вызнаете, как можно получить эти цвета.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Ещё раз полюбуйтесь, как красивы городецкие узоры.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Перед вами разделочная доска, на ней карандашом нанесен эскиз.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Вам нужно расписать доску, создать краски, чтобы ваша работа получилась яркая, насыщенная цветом.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Вспомним, в какой последовательности мы рисуем городецкую розу.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lastRenderedPageBreak/>
        <w:t>Ответы детей.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Сейчас я вам покажу, как изменяется наша доска, как оживают её краски.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DF32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F32BF">
        <w:rPr>
          <w:rFonts w:ascii="Times New Roman" w:hAnsi="Times New Roman" w:cs="Times New Roman"/>
          <w:sz w:val="28"/>
          <w:szCs w:val="28"/>
        </w:rPr>
        <w:t xml:space="preserve"> чтобы нам легко было работать. Мы сделаем разминку для наших пальчиков.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F32BF">
        <w:rPr>
          <w:rFonts w:ascii="Times New Roman" w:hAnsi="Times New Roman" w:cs="Times New Roman"/>
          <w:sz w:val="28"/>
          <w:szCs w:val="28"/>
          <w:u w:val="single"/>
        </w:rPr>
        <w:t>Разминка – пальчиковая гимнастика «Котята».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Ладошки складываем, пальцы прижимаем друг к другу. Локти опираются на стол.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У кошечки нашей десять котят, </w:t>
      </w:r>
      <w:r w:rsidRPr="00DF32BF">
        <w:rPr>
          <w:rFonts w:ascii="Times New Roman" w:hAnsi="Times New Roman" w:cs="Times New Roman"/>
          <w:i/>
          <w:iCs/>
          <w:sz w:val="28"/>
          <w:szCs w:val="28"/>
        </w:rPr>
        <w:t>покачиваем руками, не разъединяя их.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Сейчас все котята </w:t>
      </w:r>
      <w:r w:rsidRPr="00DF32BF">
        <w:rPr>
          <w:rFonts w:ascii="Times New Roman" w:hAnsi="Times New Roman" w:cs="Times New Roman"/>
          <w:i/>
          <w:iCs/>
          <w:sz w:val="28"/>
          <w:szCs w:val="28"/>
        </w:rPr>
        <w:t xml:space="preserve">постукиваем </w:t>
      </w:r>
      <w:proofErr w:type="gramStart"/>
      <w:r w:rsidRPr="00DF32BF">
        <w:rPr>
          <w:rFonts w:ascii="Times New Roman" w:hAnsi="Times New Roman" w:cs="Times New Roman"/>
          <w:i/>
          <w:iCs/>
          <w:sz w:val="28"/>
          <w:szCs w:val="28"/>
        </w:rPr>
        <w:t>соответствующими</w:t>
      </w:r>
      <w:proofErr w:type="gramEnd"/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по парам стоят: </w:t>
      </w:r>
      <w:r w:rsidRPr="00DF32BF">
        <w:rPr>
          <w:rFonts w:ascii="Times New Roman" w:hAnsi="Times New Roman" w:cs="Times New Roman"/>
          <w:i/>
          <w:iCs/>
          <w:sz w:val="28"/>
          <w:szCs w:val="28"/>
        </w:rPr>
        <w:t>пальцами друг о друга (</w:t>
      </w:r>
      <w:proofErr w:type="gramStart"/>
      <w:r w:rsidRPr="00DF32BF">
        <w:rPr>
          <w:rFonts w:ascii="Times New Roman" w:hAnsi="Times New Roman" w:cs="Times New Roman"/>
          <w:i/>
          <w:iCs/>
          <w:sz w:val="28"/>
          <w:szCs w:val="28"/>
        </w:rPr>
        <w:t>от</w:t>
      </w:r>
      <w:proofErr w:type="gramEnd"/>
      <w:r w:rsidRPr="00DF32BF">
        <w:rPr>
          <w:rFonts w:ascii="Times New Roman" w:hAnsi="Times New Roman" w:cs="Times New Roman"/>
          <w:i/>
          <w:iCs/>
          <w:sz w:val="28"/>
          <w:szCs w:val="28"/>
        </w:rPr>
        <w:t xml:space="preserve"> большого к мизинцу)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Два толстых, два ловких,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Два длинных, два хитрых,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Два маленьких самых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И самых красивых.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Воспитатель включает русскую народную мелодию, дети начинают работать,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Напоминает о правильной осанке, помогает по мере необходимости.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Напоминает пословицы: «Сделаешь наспех – сделаешь на смех», «Есть терпение – будет и умение».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В конце непосредственно образовательной деятельности воспитатель раскладывает работы на стол перед Хозяюшкой. Все вместе любуются творением.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Давайте посмотрим, получился у нас городецкий узор на разделочной доске?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Какая доска получилась самой нарядной? Почему? Как вы думаете, справились ли вы с заданием? А что нового вы сегодня узнали?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Хозяюшка, понравились тебе наши работы?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Хозяюшка: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 xml:space="preserve">Спасибо всем, доски </w:t>
      </w:r>
      <w:proofErr w:type="gramStart"/>
      <w:r w:rsidRPr="00DF32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F32BF">
        <w:rPr>
          <w:rFonts w:ascii="Times New Roman" w:hAnsi="Times New Roman" w:cs="Times New Roman"/>
          <w:sz w:val="28"/>
          <w:szCs w:val="28"/>
        </w:rPr>
        <w:t xml:space="preserve"> слову удались.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Если взглянешь на дощечки,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Ты увидишь чудеса!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Городецкие узоры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Тонко вывела рука!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А вам, ребята, понравилось у Хозяюшки – мастерицы?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Спасибо, вам за гостеприимство, нам пора возвращаться в группу.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Хозяюшка: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Ребята, может, подарим наши расписные «доски» детям из других групп, чтобы и им захотелось сделать так же. А вас за хорошую работу хочу угостить сладостями</w:t>
      </w:r>
      <w:proofErr w:type="gramStart"/>
      <w:r w:rsidRPr="00DF32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Дети подходят к ребятам из других групп.</w:t>
      </w:r>
    </w:p>
    <w:p w:rsid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lastRenderedPageBreak/>
        <w:t>Ребенок</w:t>
      </w:r>
      <w:proofErr w:type="gramStart"/>
      <w:r w:rsidRPr="00DF32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Ой, вы гости дорогие!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У нас подарки расписные.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Писали их, старались,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Подарить вам собирались.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Дарят гостям.</w:t>
      </w:r>
    </w:p>
    <w:p w:rsidR="00DF32BF" w:rsidRPr="00DF32BF" w:rsidRDefault="00DF32BF" w:rsidP="00DF3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2B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F32BF" w:rsidRPr="00857E07" w:rsidRDefault="00DF32BF" w:rsidP="00DF32BF">
      <w:pPr>
        <w:pStyle w:val="a3"/>
      </w:pPr>
      <w:r w:rsidRPr="00DF32BF">
        <w:rPr>
          <w:rFonts w:ascii="Times New Roman" w:hAnsi="Times New Roman" w:cs="Times New Roman"/>
          <w:sz w:val="28"/>
          <w:szCs w:val="28"/>
        </w:rPr>
        <w:t>Как говорят: «Кончил дело – гуляй смело», вот и мы пойдем в группу пить чай.</w:t>
      </w:r>
    </w:p>
    <w:p w:rsidR="00DF32BF" w:rsidRPr="00857E07" w:rsidRDefault="00DF32BF" w:rsidP="00DF32B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22429" w:rsidRPr="00DF32BF" w:rsidRDefault="00322429" w:rsidP="00DF32B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22429" w:rsidRPr="00DF3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C2491"/>
    <w:multiLevelType w:val="hybridMultilevel"/>
    <w:tmpl w:val="0040F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D7351"/>
    <w:multiLevelType w:val="multilevel"/>
    <w:tmpl w:val="6140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027565"/>
    <w:multiLevelType w:val="hybridMultilevel"/>
    <w:tmpl w:val="B84CB4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E1371FC"/>
    <w:multiLevelType w:val="hybridMultilevel"/>
    <w:tmpl w:val="D0923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CC"/>
    <w:rsid w:val="00276CF4"/>
    <w:rsid w:val="00322429"/>
    <w:rsid w:val="00330820"/>
    <w:rsid w:val="00775D2C"/>
    <w:rsid w:val="007D446D"/>
    <w:rsid w:val="009D5805"/>
    <w:rsid w:val="009E4DB3"/>
    <w:rsid w:val="00AD23CB"/>
    <w:rsid w:val="00C74818"/>
    <w:rsid w:val="00CB272F"/>
    <w:rsid w:val="00DF32BF"/>
    <w:rsid w:val="00E12FCC"/>
    <w:rsid w:val="00E2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4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082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224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2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4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082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224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2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3253</Words>
  <Characters>18544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6</cp:revision>
  <dcterms:created xsi:type="dcterms:W3CDTF">2016-01-17T16:48:00Z</dcterms:created>
  <dcterms:modified xsi:type="dcterms:W3CDTF">2016-01-19T06:45:00Z</dcterms:modified>
</cp:coreProperties>
</file>