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27F" w:rsidRDefault="0028227F" w:rsidP="0028227F">
      <w:pPr>
        <w:jc w:val="center"/>
        <w:rPr>
          <w:color w:val="FF0000"/>
          <w:sz w:val="36"/>
          <w:szCs w:val="36"/>
        </w:rPr>
      </w:pPr>
    </w:p>
    <w:p w:rsidR="0028227F" w:rsidRPr="00686F9F" w:rsidRDefault="00CF3D04" w:rsidP="00CF3D04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  </w:t>
      </w:r>
      <w:r w:rsidR="0028227F" w:rsidRPr="00686F9F">
        <w:rPr>
          <w:color w:val="FF0000"/>
          <w:sz w:val="36"/>
          <w:szCs w:val="36"/>
        </w:rPr>
        <w:t>Сценарий развлечения «Азбука города»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Дети под музыку входят в зал, садятся на стульчики.</w:t>
      </w:r>
    </w:p>
    <w:p w:rsidR="0028227F" w:rsidRPr="00A11565" w:rsidRDefault="0028227F" w:rsidP="0028227F">
      <w:pPr>
        <w:rPr>
          <w:b/>
          <w:sz w:val="28"/>
          <w:szCs w:val="28"/>
        </w:rPr>
      </w:pPr>
      <w:r w:rsidRPr="00A11565">
        <w:rPr>
          <w:sz w:val="28"/>
          <w:szCs w:val="28"/>
        </w:rPr>
        <w:t xml:space="preserve">Ведущий:             </w:t>
      </w:r>
      <w:r w:rsidR="00683851">
        <w:rPr>
          <w:b/>
          <w:sz w:val="28"/>
          <w:szCs w:val="28"/>
        </w:rPr>
        <w:t>А</w:t>
      </w:r>
      <w:r w:rsidRPr="00A11565">
        <w:rPr>
          <w:b/>
          <w:sz w:val="28"/>
          <w:szCs w:val="28"/>
        </w:rPr>
        <w:t>збука города.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Город, в котором с тобой мы живем,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Можем по праву сравнить с букварем.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Азбукой улиц, проспектов, дорог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Город дает нам все время урок.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Азбуку города помни всегда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Чтоб не случилась с тобою беда.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Сейчас мы отправимся на экскурсию по нашему городу. Сначала на автобусе, а затем – пешком.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Но чтобы с нами не случилась беда, нужно повторить правила.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Как вести себя в автобусе.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1. Тротуар для …           пешеходов, проезжая часть для…   машин.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2. Переходить улицу нужно только по … пешеходному переходу или    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подземному пешеходному переходу.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3. Переходить дорогу только на… зеленый свет.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4. Нельзя переходить улицу на…  красный и желтый свет.</w:t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Едем на автобусе</w:t>
      </w:r>
      <w:proofErr w:type="gramStart"/>
      <w:r w:rsidRPr="00A11565">
        <w:rPr>
          <w:sz w:val="28"/>
          <w:szCs w:val="28"/>
        </w:rPr>
        <w:t>.</w:t>
      </w:r>
      <w:proofErr w:type="gramEnd"/>
      <w:r w:rsidRPr="00A11565">
        <w:rPr>
          <w:sz w:val="28"/>
          <w:szCs w:val="28"/>
        </w:rPr>
        <w:t xml:space="preserve">  (</w:t>
      </w:r>
      <w:proofErr w:type="gramStart"/>
      <w:r w:rsidRPr="00A11565">
        <w:rPr>
          <w:sz w:val="28"/>
          <w:szCs w:val="28"/>
        </w:rPr>
        <w:t>м</w:t>
      </w:r>
      <w:proofErr w:type="gramEnd"/>
      <w:r w:rsidRPr="00A11565">
        <w:rPr>
          <w:sz w:val="28"/>
          <w:szCs w:val="28"/>
        </w:rPr>
        <w:t>узыка)</w:t>
      </w:r>
      <w:r>
        <w:rPr>
          <w:sz w:val="28"/>
          <w:szCs w:val="28"/>
        </w:rPr>
        <w:t xml:space="preserve"> </w:t>
      </w:r>
    </w:p>
    <w:p w:rsidR="004F7402" w:rsidRDefault="004F7402" w:rsidP="0028227F">
      <w:pPr>
        <w:rPr>
          <w:sz w:val="28"/>
          <w:szCs w:val="28"/>
        </w:rPr>
      </w:pPr>
    </w:p>
    <w:p w:rsidR="0028227F" w:rsidRPr="00A11565" w:rsidRDefault="0028227F" w:rsidP="002822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3517" cy="2394976"/>
            <wp:effectExtent l="19050" t="19050" r="25933" b="24374"/>
            <wp:docPr id="1" name="Рисунок 1" descr="C:\Documents and Settings\USER\Рабочий стол\Педагогика\дорожное движение\развлечение дорожная азбука\CIMG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едагогика\дорожное движение\развлечение дорожная азбука\CIMG8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37" cy="2395141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180715" cy="2367280"/>
            <wp:effectExtent l="19050" t="19050" r="19685" b="13970"/>
            <wp:docPr id="2" name="Рисунок 2" descr="C:\Documents and Settings\USER\Рабочий стол\Педагогика\дорожное движение\развлечение дорожная азбука\CIMG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едагогика\дорожное движение\развлечение дорожная азбука\CIMG8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6728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7F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rPr>
          <w:sz w:val="28"/>
          <w:szCs w:val="28"/>
        </w:rPr>
      </w:pPr>
      <w:r>
        <w:rPr>
          <w:sz w:val="28"/>
          <w:szCs w:val="28"/>
        </w:rPr>
        <w:t>Выезжает Баба Яга на метле, слышится сирена, голос сотрудника ДПС.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Ведущий: что ж ты бабушка, чуть под колеса автобуса не попала. Ты что,  правил движения не знаешь.</w:t>
      </w:r>
    </w:p>
    <w:p w:rsidR="0028227F" w:rsidRPr="00A11565" w:rsidRDefault="0028227F" w:rsidP="0028227F">
      <w:pPr>
        <w:rPr>
          <w:sz w:val="28"/>
          <w:szCs w:val="28"/>
        </w:rPr>
      </w:pPr>
      <w:r>
        <w:rPr>
          <w:sz w:val="28"/>
          <w:szCs w:val="28"/>
        </w:rPr>
        <w:t>Баба Яга ворчит, спрашивает, что она сделала не так.</w:t>
      </w:r>
    </w:p>
    <w:p w:rsidR="0028227F" w:rsidRDefault="0028227F" w:rsidP="0028227F">
      <w:pPr>
        <w:rPr>
          <w:color w:val="FF0000"/>
          <w:sz w:val="28"/>
          <w:szCs w:val="28"/>
        </w:rPr>
      </w:pPr>
    </w:p>
    <w:p w:rsidR="0028227F" w:rsidRDefault="0028227F" w:rsidP="0028227F">
      <w:pPr>
        <w:rPr>
          <w:color w:val="FF0000"/>
          <w:sz w:val="28"/>
          <w:szCs w:val="28"/>
        </w:rPr>
      </w:pPr>
    </w:p>
    <w:p w:rsidR="0028227F" w:rsidRDefault="0028227F" w:rsidP="0028227F">
      <w:pPr>
        <w:rPr>
          <w:color w:val="FF0000"/>
          <w:sz w:val="28"/>
          <w:szCs w:val="28"/>
        </w:rPr>
      </w:pPr>
    </w:p>
    <w:p w:rsidR="0028227F" w:rsidRDefault="0028227F" w:rsidP="0028227F">
      <w:pPr>
        <w:rPr>
          <w:color w:val="FF0000"/>
          <w:sz w:val="28"/>
          <w:szCs w:val="28"/>
        </w:rPr>
      </w:pPr>
    </w:p>
    <w:p w:rsidR="0028227F" w:rsidRDefault="0028227F" w:rsidP="0028227F">
      <w:pPr>
        <w:rPr>
          <w:color w:val="FF0000"/>
          <w:sz w:val="28"/>
          <w:szCs w:val="28"/>
        </w:rPr>
      </w:pPr>
    </w:p>
    <w:p w:rsidR="0028227F" w:rsidRDefault="0028227F" w:rsidP="0028227F">
      <w:pPr>
        <w:rPr>
          <w:color w:val="FF0000"/>
          <w:sz w:val="28"/>
          <w:szCs w:val="28"/>
        </w:rPr>
      </w:pPr>
    </w:p>
    <w:p w:rsidR="0028227F" w:rsidRDefault="0028227F" w:rsidP="0028227F">
      <w:pPr>
        <w:rPr>
          <w:color w:val="FF0000"/>
          <w:sz w:val="28"/>
          <w:szCs w:val="28"/>
        </w:rPr>
      </w:pPr>
    </w:p>
    <w:p w:rsidR="0028227F" w:rsidRDefault="0028227F" w:rsidP="0028227F">
      <w:pPr>
        <w:rPr>
          <w:color w:val="FF0000"/>
          <w:sz w:val="28"/>
          <w:szCs w:val="28"/>
        </w:rPr>
      </w:pPr>
    </w:p>
    <w:p w:rsidR="0028227F" w:rsidRPr="00A11565" w:rsidRDefault="0028227F" w:rsidP="0028227F">
      <w:pPr>
        <w:rPr>
          <w:sz w:val="28"/>
          <w:szCs w:val="28"/>
        </w:rPr>
      </w:pPr>
      <w:r w:rsidRPr="002D0601">
        <w:rPr>
          <w:color w:val="FF0000"/>
          <w:sz w:val="28"/>
          <w:szCs w:val="28"/>
        </w:rPr>
        <w:lastRenderedPageBreak/>
        <w:t>Ведущий</w:t>
      </w:r>
      <w:r w:rsidRPr="00A11565">
        <w:rPr>
          <w:sz w:val="28"/>
          <w:szCs w:val="28"/>
        </w:rPr>
        <w:t>: представь, что вышла из автобуса, как тебе перейти на другую сторону.</w:t>
      </w: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Баба Яга  (пролезть под колесами, бежать…..)</w:t>
      </w:r>
    </w:p>
    <w:p w:rsidR="0028227F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0278" cy="4157596"/>
            <wp:effectExtent l="19050" t="19050" r="22322" b="14354"/>
            <wp:docPr id="3" name="Рисунок 3" descr="C:\Documents and Settings\USER\Рабочий стол\Педагогика\дорожное движение\развлечение дорожная азбука\CIMG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едагогика\дорожное движение\развлечение дорожная азбука\CIMG8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23" cy="4158906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rPr>
          <w:sz w:val="28"/>
          <w:szCs w:val="28"/>
        </w:rPr>
      </w:pPr>
      <w:r w:rsidRPr="0028227F">
        <w:rPr>
          <w:b/>
          <w:sz w:val="28"/>
          <w:szCs w:val="28"/>
          <w:u w:val="single"/>
        </w:rPr>
        <w:t>Шум машин, сирена</w:t>
      </w:r>
      <w:r w:rsidRPr="0028227F">
        <w:rPr>
          <w:sz w:val="28"/>
          <w:szCs w:val="28"/>
          <w:u w:val="single"/>
        </w:rPr>
        <w:t>. Баба-яга пугается</w:t>
      </w:r>
      <w:r w:rsidRPr="00A11565">
        <w:rPr>
          <w:sz w:val="28"/>
          <w:szCs w:val="28"/>
        </w:rPr>
        <w:t>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Попав в большой и шумный город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Я растерялась, я пропала…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Чуть под машину не попала.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Кругом машины и трамваи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То вдруг автобус на пути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Признаться честно, я не знаю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Где тут дорогу перейти…..                        Ребята, вы мне помогите!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                                                                      И, если можно расскажите</w:t>
      </w:r>
      <w:r w:rsidRPr="00A11565">
        <w:rPr>
          <w:sz w:val="28"/>
          <w:szCs w:val="28"/>
        </w:rPr>
        <w:br/>
        <w:t xml:space="preserve">                                                                                                     Дорогу как переходить</w:t>
      </w: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                           </w:t>
      </w:r>
      <w:r w:rsidRPr="00A11565">
        <w:rPr>
          <w:sz w:val="28"/>
          <w:szCs w:val="28"/>
        </w:rPr>
        <w:t>Чтоб под трамвай не угодить.</w:t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rPr>
          <w:sz w:val="28"/>
          <w:szCs w:val="28"/>
        </w:rPr>
      </w:pPr>
      <w:r>
        <w:rPr>
          <w:sz w:val="28"/>
          <w:szCs w:val="28"/>
        </w:rPr>
        <w:t>Ведущий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давайте расскажем о ПДД   </w:t>
      </w:r>
      <w:r w:rsidRPr="002D0601">
        <w:rPr>
          <w:color w:val="FF0000"/>
          <w:sz w:val="28"/>
          <w:szCs w:val="28"/>
        </w:rPr>
        <w:t>Знак перехода</w:t>
      </w:r>
      <w:r>
        <w:rPr>
          <w:sz w:val="28"/>
          <w:szCs w:val="28"/>
        </w:rPr>
        <w:t>:</w:t>
      </w:r>
      <w:r w:rsidRPr="00A11565">
        <w:rPr>
          <w:sz w:val="28"/>
          <w:szCs w:val="28"/>
        </w:rPr>
        <w:t xml:space="preserve">     Пешеход! Пешеход!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                             Помни ты про переход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                             Подземный, надземный,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                             </w:t>
      </w:r>
      <w:proofErr w:type="gramStart"/>
      <w:r w:rsidRPr="00A11565">
        <w:rPr>
          <w:sz w:val="28"/>
          <w:szCs w:val="28"/>
        </w:rPr>
        <w:t>Похожий</w:t>
      </w:r>
      <w:proofErr w:type="gramEnd"/>
      <w:r w:rsidRPr="00A11565">
        <w:rPr>
          <w:sz w:val="28"/>
          <w:szCs w:val="28"/>
        </w:rPr>
        <w:t xml:space="preserve"> на зебру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                             Знай, что только переход от машин тебя спасет.</w:t>
      </w:r>
    </w:p>
    <w:p w:rsidR="0028227F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4F7402" w:rsidRDefault="004F7402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52800" cy="2514600"/>
            <wp:effectExtent l="19050" t="19050" r="19050" b="19050"/>
            <wp:wrapTight wrapText="bothSides">
              <wp:wrapPolygon edited="0">
                <wp:start x="2086" y="-164"/>
                <wp:lineTo x="1350" y="0"/>
                <wp:lineTo x="-123" y="1800"/>
                <wp:lineTo x="-123" y="19145"/>
                <wp:lineTo x="491" y="20782"/>
                <wp:lineTo x="491" y="20945"/>
                <wp:lineTo x="1718" y="21764"/>
                <wp:lineTo x="1841" y="21764"/>
                <wp:lineTo x="19759" y="21764"/>
                <wp:lineTo x="20005" y="21764"/>
                <wp:lineTo x="21109" y="20945"/>
                <wp:lineTo x="21109" y="20782"/>
                <wp:lineTo x="21723" y="19145"/>
                <wp:lineTo x="21723" y="1636"/>
                <wp:lineTo x="20373" y="164"/>
                <wp:lineTo x="19514" y="-164"/>
                <wp:lineTo x="2086" y="-164"/>
              </wp:wrapPolygon>
            </wp:wrapTight>
            <wp:docPr id="13" name="Рисунок 2" descr="CIMG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81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Дети:  Внимание, глядит в упор 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на вас трехглазый светофор                   </w:t>
      </w:r>
      <w:proofErr w:type="spellStart"/>
      <w:r w:rsidRPr="00A11565">
        <w:rPr>
          <w:sz w:val="28"/>
          <w:szCs w:val="28"/>
        </w:rPr>
        <w:t>Светофор</w:t>
      </w:r>
      <w:proofErr w:type="spellEnd"/>
      <w:r w:rsidRPr="00A11565">
        <w:rPr>
          <w:sz w:val="28"/>
          <w:szCs w:val="28"/>
        </w:rPr>
        <w:t xml:space="preserve"> – большой помощник                                                               Лучший друг для всех в пути                  </w:t>
      </w:r>
      <w:r>
        <w:rPr>
          <w:sz w:val="28"/>
          <w:szCs w:val="28"/>
        </w:rPr>
        <w:t xml:space="preserve">           </w:t>
      </w:r>
      <w:r w:rsidRPr="00A11565">
        <w:rPr>
          <w:sz w:val="28"/>
          <w:szCs w:val="28"/>
        </w:rPr>
        <w:t>Он всегда предупреждает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Цветом, можно ли идт</w:t>
      </w:r>
      <w:r>
        <w:rPr>
          <w:sz w:val="28"/>
          <w:szCs w:val="28"/>
        </w:rPr>
        <w:t>и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Хоть у вас терпенья нет</w:t>
      </w: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Подождите – красный свет</w:t>
      </w:r>
      <w:r>
        <w:rPr>
          <w:sz w:val="28"/>
          <w:szCs w:val="28"/>
        </w:rPr>
        <w:t>.</w:t>
      </w: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Красный свет – опасность рядом,</w:t>
      </w: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Стой, не двигайся и жд</w:t>
      </w:r>
      <w:r>
        <w:rPr>
          <w:sz w:val="28"/>
          <w:szCs w:val="28"/>
        </w:rPr>
        <w:t>и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Никогда под красным взглядом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На дорогу не иди.</w:t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Желтый -  светит к переменам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              Перейти дорогу можно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Говорит – постой сейчас</w:t>
      </w:r>
      <w:r>
        <w:rPr>
          <w:sz w:val="28"/>
          <w:szCs w:val="28"/>
        </w:rPr>
        <w:t>.                           Лишь когда зеленый свет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Загорится очень скоро</w:t>
      </w:r>
      <w:proofErr w:type="gramStart"/>
      <w:r>
        <w:rPr>
          <w:sz w:val="28"/>
          <w:szCs w:val="28"/>
        </w:rPr>
        <w:t xml:space="preserve">                                З</w:t>
      </w:r>
      <w:proofErr w:type="gramEnd"/>
      <w:r>
        <w:rPr>
          <w:sz w:val="28"/>
          <w:szCs w:val="28"/>
        </w:rPr>
        <w:t>агорится, объясняя</w:t>
      </w: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Светофора новый глаз.</w:t>
      </w:r>
      <w:r>
        <w:rPr>
          <w:sz w:val="28"/>
          <w:szCs w:val="28"/>
        </w:rPr>
        <w:t xml:space="preserve">                               Все иди, машин тут нет!</w:t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Дети поют песню </w:t>
      </w:r>
      <w:r w:rsidRPr="00A11565">
        <w:rPr>
          <w:b/>
          <w:sz w:val="28"/>
          <w:szCs w:val="28"/>
        </w:rPr>
        <w:t>«Аккуратный пешеход</w:t>
      </w:r>
      <w:r w:rsidRPr="00A11565">
        <w:rPr>
          <w:sz w:val="28"/>
          <w:szCs w:val="28"/>
        </w:rPr>
        <w:t>»,</w:t>
      </w:r>
      <w:r>
        <w:rPr>
          <w:sz w:val="28"/>
          <w:szCs w:val="28"/>
        </w:rPr>
        <w:t xml:space="preserve"> показывают, как надо перейти улицу.</w:t>
      </w:r>
    </w:p>
    <w:p w:rsidR="0028227F" w:rsidRPr="00A11565" w:rsidRDefault="0028227F" w:rsidP="0028227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inside</wp:align>
            </wp:positionV>
            <wp:extent cx="3314700" cy="2486025"/>
            <wp:effectExtent l="19050" t="19050" r="19050" b="28575"/>
            <wp:wrapTight wrapText="bothSides">
              <wp:wrapPolygon edited="0">
                <wp:start x="2110" y="-166"/>
                <wp:lineTo x="1366" y="0"/>
                <wp:lineTo x="-124" y="1821"/>
                <wp:lineTo x="-124" y="19366"/>
                <wp:lineTo x="621" y="21021"/>
                <wp:lineTo x="1738" y="21848"/>
                <wp:lineTo x="1862" y="21848"/>
                <wp:lineTo x="19738" y="21848"/>
                <wp:lineTo x="19986" y="21848"/>
                <wp:lineTo x="20979" y="21186"/>
                <wp:lineTo x="20979" y="21021"/>
                <wp:lineTo x="21724" y="19531"/>
                <wp:lineTo x="21724" y="1655"/>
                <wp:lineTo x="20359" y="0"/>
                <wp:lineTo x="19490" y="-166"/>
                <wp:lineTo x="2110" y="-166"/>
              </wp:wrapPolygon>
            </wp:wrapTight>
            <wp:docPr id="12" name="Рисунок 3" descr="CIMG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81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1565">
        <w:rPr>
          <w:sz w:val="28"/>
          <w:szCs w:val="28"/>
        </w:rPr>
        <w:t>Баб</w:t>
      </w:r>
      <w:proofErr w:type="gramStart"/>
      <w:r w:rsidRPr="00A11565">
        <w:rPr>
          <w:sz w:val="28"/>
          <w:szCs w:val="28"/>
        </w:rPr>
        <w:t>а-</w:t>
      </w:r>
      <w:proofErr w:type="gramEnd"/>
      <w:r w:rsidRPr="00A11565">
        <w:rPr>
          <w:sz w:val="28"/>
          <w:szCs w:val="28"/>
        </w:rPr>
        <w:t xml:space="preserve"> яга переходит улицу по зе</w:t>
      </w:r>
      <w:r>
        <w:rPr>
          <w:sz w:val="28"/>
          <w:szCs w:val="28"/>
        </w:rPr>
        <w:t>бре на зеленый сигнал светофора, а на красный – останавливается.    Н А У Ч И Л А С Ь!</w:t>
      </w:r>
    </w:p>
    <w:p w:rsidR="0028227F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89325" cy="2630805"/>
            <wp:effectExtent l="19050" t="19050" r="15875" b="17145"/>
            <wp:docPr id="4" name="Рисунок 4" descr="C:\Documents and Settings\USER\Рабочий стол\Педагогика\дорожное движение\развлечение дорожная азбука\CIMG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едагогика\дорожное движение\развлечение дорожная азбука\CIMG8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3080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b/>
          <w:sz w:val="28"/>
          <w:szCs w:val="28"/>
        </w:rPr>
        <w:t>Игра «Красный, желтый, зеленый</w:t>
      </w:r>
      <w:r w:rsidRPr="00A11565">
        <w:rPr>
          <w:sz w:val="28"/>
          <w:szCs w:val="28"/>
        </w:rPr>
        <w:t>» (для младших детей)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Зеленый – топают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Желтый – хлопают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Красный – тишина.</w:t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rPr>
          <w:sz w:val="28"/>
          <w:szCs w:val="28"/>
        </w:rPr>
      </w:pPr>
      <w:r w:rsidRPr="002D0601">
        <w:rPr>
          <w:color w:val="FF0000"/>
          <w:sz w:val="28"/>
          <w:szCs w:val="28"/>
        </w:rPr>
        <w:t>Ведущий:</w:t>
      </w:r>
      <w:r w:rsidRPr="00A11565">
        <w:rPr>
          <w:sz w:val="28"/>
          <w:szCs w:val="28"/>
        </w:rPr>
        <w:t xml:space="preserve"> баба-яга, а можно еще вопрос? Можно ли играть на проезжей части?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lastRenderedPageBreak/>
        <w:t>Баба-яга: играть, ну это смотря во что? В шахматы нельзя.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Ведущий: Почему? 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Баба яга – машины все фигурки посбивают, а вот в мячик можно. 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>Ведущий: Как!?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Баба яга: а вот так! </w:t>
      </w:r>
      <w:r w:rsidRPr="00A11565">
        <w:rPr>
          <w:b/>
          <w:sz w:val="28"/>
          <w:szCs w:val="28"/>
        </w:rPr>
        <w:t>Показывает на мальчика, который вышел с мячом на дорогу</w:t>
      </w:r>
      <w:r w:rsidRPr="00A11565">
        <w:rPr>
          <w:sz w:val="28"/>
          <w:szCs w:val="28"/>
        </w:rPr>
        <w:t xml:space="preserve">.  </w:t>
      </w: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                                                           (песня «Мяч») </w:t>
      </w:r>
    </w:p>
    <w:p w:rsidR="0028227F" w:rsidRPr="00A11565" w:rsidRDefault="0028227F" w:rsidP="002822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5965" cy="2456815"/>
            <wp:effectExtent l="19050" t="19050" r="19685" b="19685"/>
            <wp:docPr id="5" name="Рисунок 5" descr="C:\Documents and Settings\USER\Рабочий стол\Педагогика\дорожное движение\развлечение дорожная азбука\CIMG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едагогика\дорожное движение\развлечение дорожная азбука\CIMG8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681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95374" cy="2396376"/>
            <wp:effectExtent l="19050" t="19050" r="24076" b="22974"/>
            <wp:docPr id="6" name="Рисунок 6" descr="C:\Documents and Settings\USER\Рабочий стол\Педагогика\дорожное движение\развлечение дорожная азбука\CIMG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едагогика\дорожное движение\развлечение дорожная азбука\CIMG8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98" cy="2398344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7F" w:rsidRDefault="0028227F" w:rsidP="0028227F">
      <w:pPr>
        <w:rPr>
          <w:sz w:val="28"/>
          <w:szCs w:val="28"/>
          <w:u w:val="single"/>
        </w:rPr>
      </w:pPr>
    </w:p>
    <w:p w:rsidR="0028227F" w:rsidRDefault="0028227F" w:rsidP="0028227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align>outside</wp:align>
            </wp:positionV>
            <wp:extent cx="3276600" cy="2457450"/>
            <wp:effectExtent l="19050" t="19050" r="19050" b="19050"/>
            <wp:wrapTight wrapText="bothSides">
              <wp:wrapPolygon edited="0">
                <wp:start x="2135" y="-167"/>
                <wp:lineTo x="1256" y="0"/>
                <wp:lineTo x="-126" y="1674"/>
                <wp:lineTo x="-126" y="19758"/>
                <wp:lineTo x="1005" y="21265"/>
                <wp:lineTo x="1005" y="21433"/>
                <wp:lineTo x="1633" y="21767"/>
                <wp:lineTo x="1884" y="21767"/>
                <wp:lineTo x="19716" y="21767"/>
                <wp:lineTo x="19967" y="21767"/>
                <wp:lineTo x="20595" y="21433"/>
                <wp:lineTo x="20595" y="21265"/>
                <wp:lineTo x="21726" y="19758"/>
                <wp:lineTo x="21726" y="1842"/>
                <wp:lineTo x="20344" y="0"/>
                <wp:lineTo x="19591" y="-167"/>
                <wp:lineTo x="2135" y="-167"/>
              </wp:wrapPolygon>
            </wp:wrapTight>
            <wp:docPr id="11" name="Рисунок 4" descr="CIMG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81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27F" w:rsidRPr="00A11565" w:rsidRDefault="0028227F" w:rsidP="0028227F">
      <w:pPr>
        <w:rPr>
          <w:sz w:val="28"/>
          <w:szCs w:val="28"/>
        </w:rPr>
      </w:pPr>
      <w:r w:rsidRPr="002D0601">
        <w:rPr>
          <w:sz w:val="28"/>
          <w:szCs w:val="28"/>
          <w:u w:val="single"/>
        </w:rPr>
        <w:t>Мяч лопается,  баба-яга прячется</w:t>
      </w:r>
      <w:r w:rsidRPr="00A11565">
        <w:rPr>
          <w:sz w:val="28"/>
          <w:szCs w:val="28"/>
        </w:rPr>
        <w:t xml:space="preserve">.  </w:t>
      </w:r>
    </w:p>
    <w:p w:rsidR="0028227F" w:rsidRDefault="0028227F" w:rsidP="0028227F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Дети повторяют последние слова песни:</w:t>
      </w:r>
      <w:r w:rsidRPr="00A115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0D3751">
        <w:rPr>
          <w:sz w:val="28"/>
          <w:szCs w:val="28"/>
        </w:rPr>
        <w:t>Чтоб не было несчастья</w:t>
      </w:r>
      <w:r>
        <w:rPr>
          <w:b/>
          <w:sz w:val="28"/>
          <w:szCs w:val="28"/>
        </w:rPr>
        <w:t xml:space="preserve">, </w:t>
      </w:r>
    </w:p>
    <w:p w:rsidR="0028227F" w:rsidRDefault="0028227F" w:rsidP="002822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0D3751">
        <w:rPr>
          <w:sz w:val="28"/>
          <w:szCs w:val="28"/>
        </w:rPr>
        <w:t>запомните друзья</w:t>
      </w:r>
      <w:r>
        <w:rPr>
          <w:sz w:val="28"/>
          <w:szCs w:val="28"/>
        </w:rPr>
        <w:t>.</w:t>
      </w:r>
    </w:p>
    <w:p w:rsidR="0028227F" w:rsidRDefault="0028227F" w:rsidP="002822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Запомните, друзья,</w:t>
      </w:r>
    </w:p>
    <w:p w:rsidR="0028227F" w:rsidRPr="000D3751" w:rsidRDefault="0028227F" w:rsidP="0028227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</w:t>
      </w:r>
      <w:r w:rsidRPr="000D3751">
        <w:rPr>
          <w:sz w:val="28"/>
          <w:szCs w:val="28"/>
          <w:u w:val="single"/>
        </w:rPr>
        <w:t>Что на проезжей части</w:t>
      </w:r>
    </w:p>
    <w:p w:rsidR="0028227F" w:rsidRPr="000D3751" w:rsidRDefault="0028227F" w:rsidP="002822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0D3751">
        <w:rPr>
          <w:sz w:val="28"/>
          <w:szCs w:val="28"/>
          <w:u w:val="single"/>
        </w:rPr>
        <w:t>Играть нельзя</w:t>
      </w:r>
      <w:r>
        <w:rPr>
          <w:sz w:val="28"/>
          <w:szCs w:val="28"/>
        </w:rPr>
        <w:t>.</w:t>
      </w:r>
    </w:p>
    <w:p w:rsidR="0028227F" w:rsidRPr="00A11565" w:rsidRDefault="0028227F" w:rsidP="0028227F">
      <w:pPr>
        <w:rPr>
          <w:b/>
          <w:sz w:val="28"/>
          <w:szCs w:val="28"/>
        </w:rPr>
      </w:pPr>
      <w:r w:rsidRPr="00A11565">
        <w:rPr>
          <w:b/>
          <w:sz w:val="28"/>
          <w:szCs w:val="28"/>
        </w:rPr>
        <w:t>Баба-яга (выбегает)  я поняла……</w:t>
      </w:r>
    </w:p>
    <w:p w:rsidR="0028227F" w:rsidRPr="00A11565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В мяч можно играть только на спортивной площадке, в парке, там, где нет машин. </w:t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A11565">
        <w:rPr>
          <w:sz w:val="28"/>
          <w:szCs w:val="28"/>
        </w:rPr>
        <w:t>Игра с мячом «Лови, бросай, упасть не давай»</w:t>
      </w:r>
    </w:p>
    <w:p w:rsidR="0028227F" w:rsidRPr="00A11565" w:rsidRDefault="0028227F" w:rsidP="002822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2079" cy="2473929"/>
            <wp:effectExtent l="19050" t="19050" r="12621" b="21621"/>
            <wp:docPr id="7" name="Рисунок 7" descr="C:\Documents and Settings\USER\Рабочий стол\Педагогика\дорожное движение\развлечение дорожная азбука\CIMG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едагогика\дорожное движение\развлечение дорожная азбука\CIMG8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79" cy="247392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Ведущий: новые гости – это дорожные знаки, которые очень важны для водителей и для пешеходов</w:t>
      </w:r>
    </w:p>
    <w:p w:rsidR="0028227F" w:rsidRDefault="0028227F" w:rsidP="0028227F">
      <w:pPr>
        <w:rPr>
          <w:sz w:val="28"/>
          <w:szCs w:val="28"/>
        </w:rPr>
      </w:pPr>
      <w:r>
        <w:rPr>
          <w:sz w:val="28"/>
          <w:szCs w:val="28"/>
        </w:rPr>
        <w:t>Они предупреждают, указывают и рассказывают, как надо ехать и на что обратить внимание</w:t>
      </w:r>
    </w:p>
    <w:p w:rsidR="0028227F" w:rsidRDefault="0028227F" w:rsidP="0028227F">
      <w:pPr>
        <w:rPr>
          <w:sz w:val="28"/>
          <w:szCs w:val="28"/>
        </w:rPr>
      </w:pPr>
      <w:r w:rsidRPr="00A11565">
        <w:rPr>
          <w:sz w:val="28"/>
          <w:szCs w:val="28"/>
        </w:rPr>
        <w:t xml:space="preserve">Выход дорожных знаков.      </w:t>
      </w:r>
      <w:r>
        <w:rPr>
          <w:sz w:val="28"/>
          <w:szCs w:val="28"/>
        </w:rPr>
        <w:t xml:space="preserve">Дети рассказывают стихи о знаках указательных, предупреждающих, запрещающих.     </w:t>
      </w:r>
    </w:p>
    <w:p w:rsidR="0028227F" w:rsidRPr="007568CB" w:rsidRDefault="0028227F" w:rsidP="0028227F">
      <w:pPr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4395" cy="3511550"/>
            <wp:effectExtent l="19050" t="19050" r="20955" b="12700"/>
            <wp:docPr id="8" name="Рисунок 8" descr="C:\Documents and Settings\USER\Рабочий стол\Педагогика\дорожное движение\развлечение дорожная азбука\CIMG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едагогика\дорожное движение\развлечение дорожная азбука\CIMG8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5115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7F" w:rsidRPr="00A11565" w:rsidRDefault="0028227F" w:rsidP="0028227F">
      <w:pPr>
        <w:jc w:val="center"/>
        <w:rPr>
          <w:sz w:val="28"/>
          <w:szCs w:val="28"/>
        </w:rPr>
      </w:pPr>
    </w:p>
    <w:p w:rsidR="0028227F" w:rsidRPr="00A11565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  <w:r w:rsidRPr="00A11565">
        <w:rPr>
          <w:b/>
          <w:sz w:val="28"/>
          <w:szCs w:val="28"/>
        </w:rPr>
        <w:t xml:space="preserve">Ведущий: </w:t>
      </w:r>
      <w:r w:rsidRPr="00A11565">
        <w:rPr>
          <w:sz w:val="28"/>
          <w:szCs w:val="28"/>
        </w:rPr>
        <w:t>Светофора должны слушаться все: и пешеходы и машины</w:t>
      </w:r>
      <w:r>
        <w:rPr>
          <w:sz w:val="28"/>
          <w:szCs w:val="28"/>
        </w:rPr>
        <w:t>,</w:t>
      </w:r>
    </w:p>
    <w:p w:rsidR="0028227F" w:rsidRPr="00A11565" w:rsidRDefault="0028227F" w:rsidP="0028227F">
      <w:pPr>
        <w:rPr>
          <w:b/>
          <w:sz w:val="28"/>
          <w:szCs w:val="28"/>
        </w:rPr>
      </w:pPr>
    </w:p>
    <w:p w:rsidR="0028227F" w:rsidRDefault="0028227F" w:rsidP="0028227F">
      <w:pPr>
        <w:rPr>
          <w:b/>
          <w:sz w:val="28"/>
          <w:szCs w:val="28"/>
        </w:rPr>
      </w:pPr>
      <w:r w:rsidRPr="00A11565">
        <w:rPr>
          <w:b/>
          <w:sz w:val="28"/>
          <w:szCs w:val="28"/>
        </w:rPr>
        <w:t xml:space="preserve">                         </w:t>
      </w:r>
      <w:r w:rsidR="004F7402">
        <w:rPr>
          <w:b/>
          <w:sz w:val="28"/>
          <w:szCs w:val="28"/>
        </w:rPr>
        <w:t xml:space="preserve">   </w:t>
      </w:r>
      <w:r w:rsidRPr="00A11565">
        <w:rPr>
          <w:b/>
          <w:sz w:val="28"/>
          <w:szCs w:val="28"/>
        </w:rPr>
        <w:t>Песня «Если бы я был машинкой»</w:t>
      </w:r>
      <w:r>
        <w:rPr>
          <w:b/>
          <w:sz w:val="28"/>
          <w:szCs w:val="28"/>
        </w:rPr>
        <w:t xml:space="preserve"> (старшая группа)</w:t>
      </w:r>
    </w:p>
    <w:p w:rsidR="0028227F" w:rsidRPr="00A11565" w:rsidRDefault="0028227F" w:rsidP="0028227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45025" cy="3483610"/>
            <wp:effectExtent l="19050" t="19050" r="22225" b="21590"/>
            <wp:docPr id="9" name="Рисунок 9" descr="C:\Documents and Settings\USER\Рабочий стол\Педагогика\дорожное движение\развлечение дорожная азбука\CIMG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едагогика\дорожное движение\развлечение дорожная азбука\CIMG8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48361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jc w:val="center"/>
        <w:rPr>
          <w:sz w:val="28"/>
          <w:szCs w:val="28"/>
        </w:rPr>
      </w:pPr>
      <w:r>
        <w:rPr>
          <w:sz w:val="28"/>
          <w:szCs w:val="28"/>
        </w:rPr>
        <w:t>Ведущий: а теперь обратите внимание на спецтранспорт</w:t>
      </w:r>
    </w:p>
    <w:p w:rsidR="0028227F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Игра – эстафета «Кто быстрее приедет – скорая помощь или милиция»</w:t>
      </w:r>
    </w:p>
    <w:p w:rsidR="0028227F" w:rsidRDefault="0028227F" w:rsidP="0028227F">
      <w:pPr>
        <w:jc w:val="center"/>
        <w:rPr>
          <w:sz w:val="28"/>
          <w:szCs w:val="28"/>
        </w:rPr>
      </w:pPr>
      <w:r>
        <w:rPr>
          <w:sz w:val="28"/>
          <w:szCs w:val="28"/>
        </w:rPr>
        <w:t>(по 2 человека из группы)</w:t>
      </w:r>
    </w:p>
    <w:p w:rsidR="0028227F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8810" cy="3337560"/>
            <wp:effectExtent l="19050" t="19050" r="27940" b="15240"/>
            <wp:docPr id="10" name="Рисунок 10" descr="C:\Documents and Settings\USER\Рабочий стол\Педагогика\дорожное движение\развлечение дорожная азбука\CIMG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едагогика\дорожное движение\развлечение дорожная азбука\CIMG8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33756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Default="0028227F" w:rsidP="002822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Баба-яга улетает, пообещав </w:t>
      </w:r>
      <w:r w:rsidRPr="00A11565">
        <w:rPr>
          <w:sz w:val="28"/>
          <w:szCs w:val="28"/>
        </w:rPr>
        <w:t xml:space="preserve"> все</w:t>
      </w:r>
      <w:r>
        <w:rPr>
          <w:sz w:val="28"/>
          <w:szCs w:val="28"/>
        </w:rPr>
        <w:t>, что узнала  рассказать своим друзьям.</w:t>
      </w:r>
    </w:p>
    <w:p w:rsidR="0028227F" w:rsidRPr="00A11565" w:rsidRDefault="0028227F" w:rsidP="0028227F">
      <w:pPr>
        <w:rPr>
          <w:sz w:val="28"/>
          <w:szCs w:val="28"/>
        </w:rPr>
      </w:pPr>
    </w:p>
    <w:p w:rsidR="0028227F" w:rsidRPr="00A11565" w:rsidRDefault="0028227F" w:rsidP="0028227F">
      <w:pPr>
        <w:jc w:val="center"/>
        <w:rPr>
          <w:sz w:val="28"/>
          <w:szCs w:val="28"/>
        </w:rPr>
      </w:pPr>
      <w:r w:rsidRPr="00A11565">
        <w:rPr>
          <w:sz w:val="28"/>
          <w:szCs w:val="28"/>
        </w:rPr>
        <w:t>Дети исполняют песню «Дорога не тропинка»</w:t>
      </w:r>
      <w:r>
        <w:rPr>
          <w:sz w:val="28"/>
          <w:szCs w:val="28"/>
        </w:rPr>
        <w:t>, дружно выходят из зала.</w:t>
      </w:r>
    </w:p>
    <w:p w:rsidR="00B97EF7" w:rsidRDefault="00683851"/>
    <w:sectPr w:rsidR="00B97EF7" w:rsidSect="007359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227F"/>
    <w:rsid w:val="00094CEE"/>
    <w:rsid w:val="002615B8"/>
    <w:rsid w:val="0028227F"/>
    <w:rsid w:val="004362B5"/>
    <w:rsid w:val="004614BE"/>
    <w:rsid w:val="004C0E8B"/>
    <w:rsid w:val="004F7402"/>
    <w:rsid w:val="00683851"/>
    <w:rsid w:val="00CF3D04"/>
    <w:rsid w:val="00FE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2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5</cp:revision>
  <cp:lastPrinted>2010-10-15T10:20:00Z</cp:lastPrinted>
  <dcterms:created xsi:type="dcterms:W3CDTF">2010-10-14T07:26:00Z</dcterms:created>
  <dcterms:modified xsi:type="dcterms:W3CDTF">2010-10-15T10:25:00Z</dcterms:modified>
</cp:coreProperties>
</file>