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79201035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i/>
          <w:sz w:val="32"/>
          <w:szCs w:val="28"/>
        </w:rPr>
      </w:sdtEndPr>
      <w:sdtContent>
        <w:p w:rsidR="004A68F2" w:rsidRDefault="004A68F2">
          <w:r>
            <w:rPr>
              <w:noProof/>
            </w:rPr>
            <w:pict>
              <v:rect id="Прямоугольник 47" o:spid="_x0000_s1040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" fillcolor="#ff388c [3204]" stroked="f" strokeweight="2pt">
                <v:path arrowok="t"/>
                <v:textbox inset="21.6pt,1in,21.6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56"/>
                          <w:szCs w:val="72"/>
                        </w:rPr>
                        <w:alias w:val="Название"/>
                        <w:id w:val="-107034938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A68F2" w:rsidRDefault="004A68F2">
                          <w:pPr>
                            <w:pStyle w:val="a9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4A68F2">
                            <w:rPr>
                              <w:caps/>
                              <w:color w:val="FFFFFF" w:themeColor="background1"/>
                              <w:sz w:val="56"/>
                              <w:szCs w:val="72"/>
                            </w:rPr>
                            <w:t>Результативность работы и роль узких специалистов в деятельности образовательного учреждения в контексте повышения квалификации</w:t>
                          </w:r>
                        </w:p>
                      </w:sdtContent>
                    </w:sdt>
                    <w:p w:rsidR="004A68F2" w:rsidRDefault="004A68F2">
                      <w:pPr>
                        <w:spacing w:before="240"/>
                        <w:ind w:left="720"/>
                        <w:jc w:val="right"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  <w:alias w:val="Аннотация"/>
                        <w:id w:val="307982498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4A68F2" w:rsidRPr="004A68F2" w:rsidRDefault="004A68F2" w:rsidP="004A68F2">
                          <w:pPr>
                            <w:spacing w:before="240"/>
                            <w:ind w:left="426" w:right="-306"/>
                            <w:jc w:val="right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4A68F2">
                            <w:rPr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>Удовина Юлия Евгеньевна, педагог-психолог I кв. категории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rect id="Прямоугольник 48" o:spid="_x0000_s1039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" fillcolor="#666 [3215]" stroked="f" strokeweight="2pt">
                <v:path arrowok="t"/>
                <v:textbox inset="14.4pt,,14.4pt">
                  <w:txbxContent>
                    <w:sdt>
                      <w:sdtPr>
                        <w:rPr>
                          <w:color w:val="FFFFFF" w:themeColor="background1"/>
                          <w:sz w:val="36"/>
                        </w:rPr>
                        <w:alias w:val="Подзаголовок"/>
                        <w:id w:val="1090039369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4A68F2" w:rsidRPr="004A68F2" w:rsidRDefault="004A68F2">
                          <w:pPr>
                            <w:pStyle w:val="ab"/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4A68F2">
                            <w:rPr>
                              <w:color w:val="FFFFFF" w:themeColor="background1"/>
                              <w:sz w:val="36"/>
                            </w:rPr>
                            <w:t>2013 год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4A68F2" w:rsidRDefault="004A68F2"/>
        <w:p w:rsidR="004A68F2" w:rsidRDefault="004A68F2">
          <w:pPr>
            <w:rPr>
              <w:rFonts w:ascii="Times New Roman" w:hAnsi="Times New Roman" w:cs="Times New Roman"/>
              <w:b/>
              <w:bCs/>
              <w:i/>
              <w:sz w:val="32"/>
              <w:szCs w:val="28"/>
            </w:rPr>
          </w:pPr>
          <w:r>
            <w:rPr>
              <w:rFonts w:ascii="Times New Roman" w:hAnsi="Times New Roman" w:cs="Times New Roman"/>
              <w:b/>
              <w:bCs/>
              <w:i/>
              <w:sz w:val="32"/>
              <w:szCs w:val="28"/>
            </w:rPr>
            <w:br w:type="page"/>
          </w:r>
        </w:p>
      </w:sdtContent>
    </w:sdt>
    <w:p w:rsidR="00D41235" w:rsidRPr="00DC6A58" w:rsidRDefault="00FD361B" w:rsidP="00D41235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DC6A58">
        <w:rPr>
          <w:rFonts w:ascii="Times New Roman" w:hAnsi="Times New Roman" w:cs="Times New Roman"/>
          <w:b/>
          <w:bCs/>
          <w:i/>
          <w:sz w:val="32"/>
          <w:szCs w:val="28"/>
        </w:rPr>
        <w:lastRenderedPageBreak/>
        <w:t xml:space="preserve">Результативность работы и роль </w:t>
      </w:r>
      <w:r w:rsidR="00D41235" w:rsidRPr="00DC6A58">
        <w:rPr>
          <w:rFonts w:ascii="Times New Roman" w:hAnsi="Times New Roman" w:cs="Times New Roman"/>
          <w:b/>
          <w:bCs/>
          <w:i/>
          <w:sz w:val="32"/>
          <w:szCs w:val="28"/>
        </w:rPr>
        <w:t>узких специалистов в деятельности образовательного учреждения</w:t>
      </w:r>
      <w:r w:rsidRPr="00DC6A58">
        <w:rPr>
          <w:rFonts w:ascii="Times New Roman" w:hAnsi="Times New Roman" w:cs="Times New Roman"/>
          <w:b/>
          <w:bCs/>
          <w:i/>
          <w:sz w:val="32"/>
          <w:szCs w:val="28"/>
        </w:rPr>
        <w:t xml:space="preserve"> в контексте повышения квалификации</w:t>
      </w:r>
    </w:p>
    <w:p w:rsidR="00FD361B" w:rsidRPr="00DC6A58" w:rsidRDefault="00FD361B" w:rsidP="005966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C6A58">
        <w:rPr>
          <w:rFonts w:ascii="Times New Roman" w:hAnsi="Times New Roman" w:cs="Times New Roman"/>
          <w:b/>
          <w:bCs/>
          <w:sz w:val="28"/>
          <w:szCs w:val="28"/>
        </w:rPr>
        <w:t xml:space="preserve">Критерий результативности профессиональной деятельности </w:t>
      </w:r>
      <w:r w:rsidR="00DC6A58" w:rsidRPr="00DC6A58">
        <w:rPr>
          <w:rFonts w:ascii="Times New Roman" w:hAnsi="Times New Roman" w:cs="Times New Roman"/>
          <w:b/>
          <w:bCs/>
          <w:sz w:val="28"/>
          <w:szCs w:val="28"/>
        </w:rPr>
        <w:t>узких специалистов</w:t>
      </w:r>
    </w:p>
    <w:p w:rsidR="00E179E1" w:rsidRPr="00DC6A58" w:rsidRDefault="00E179E1" w:rsidP="00DC6A58">
      <w:pPr>
        <w:pStyle w:val="a3"/>
        <w:ind w:firstLine="709"/>
        <w:rPr>
          <w:sz w:val="28"/>
          <w:szCs w:val="28"/>
        </w:rPr>
      </w:pPr>
      <w:r w:rsidRPr="00DC6A58">
        <w:rPr>
          <w:sz w:val="28"/>
          <w:szCs w:val="28"/>
        </w:rPr>
        <w:t xml:space="preserve">Выбор критериев эффективности </w:t>
      </w:r>
      <w:r w:rsidR="00DC6A58" w:rsidRPr="00DC6A58">
        <w:rPr>
          <w:sz w:val="28"/>
          <w:szCs w:val="28"/>
        </w:rPr>
        <w:t>профессиональной деятельности педагога</w:t>
      </w:r>
      <w:r w:rsidRPr="00DC6A58">
        <w:rPr>
          <w:sz w:val="28"/>
          <w:szCs w:val="28"/>
        </w:rPr>
        <w:t xml:space="preserve"> очень важен. С их помощью можно проанализировать ход и результаты психологической</w:t>
      </w:r>
      <w:r w:rsidR="00DC6A58" w:rsidRPr="00DC6A58">
        <w:rPr>
          <w:sz w:val="28"/>
          <w:szCs w:val="28"/>
        </w:rPr>
        <w:t xml:space="preserve"> и коррекционной</w:t>
      </w:r>
      <w:r w:rsidRPr="00DC6A58">
        <w:rPr>
          <w:sz w:val="28"/>
          <w:szCs w:val="28"/>
        </w:rPr>
        <w:t xml:space="preserve"> работы в различных образовательных учреждениях.  </w:t>
      </w:r>
    </w:p>
    <w:p w:rsidR="00E179E1" w:rsidRPr="00DC6A58" w:rsidRDefault="00E179E1" w:rsidP="00DC6A58">
      <w:pPr>
        <w:pStyle w:val="a3"/>
        <w:ind w:firstLine="709"/>
        <w:rPr>
          <w:sz w:val="28"/>
          <w:szCs w:val="28"/>
        </w:rPr>
      </w:pPr>
      <w:r w:rsidRPr="00DC6A58">
        <w:rPr>
          <w:sz w:val="28"/>
          <w:szCs w:val="28"/>
        </w:rPr>
        <w:t xml:space="preserve">Под </w:t>
      </w:r>
      <w:r w:rsidRPr="00DC6A58">
        <w:rPr>
          <w:sz w:val="28"/>
          <w:szCs w:val="28"/>
          <w:u w:val="single"/>
        </w:rPr>
        <w:t>критерием</w:t>
      </w:r>
      <w:r w:rsidRPr="00DC6A58">
        <w:rPr>
          <w:sz w:val="28"/>
          <w:szCs w:val="28"/>
        </w:rPr>
        <w:t xml:space="preserve"> мы подразумеваем определенный признак, на основании которого производится оценка, классификация чего-нибудь. Критерий выражает сущностные изменения объекта, представляет собой знание предела, полноты проявления его сущности в конкретном выражении. Это средство - необходимый инструмент оценки, но сам не являющийся оценкой.  </w:t>
      </w:r>
    </w:p>
    <w:p w:rsidR="00E179E1" w:rsidRPr="00DC6A58" w:rsidRDefault="00E179E1" w:rsidP="00DC6A58">
      <w:pPr>
        <w:pStyle w:val="a3"/>
        <w:ind w:firstLine="709"/>
        <w:rPr>
          <w:sz w:val="28"/>
          <w:szCs w:val="28"/>
        </w:rPr>
      </w:pPr>
      <w:r w:rsidRPr="00DC6A58">
        <w:rPr>
          <w:sz w:val="28"/>
          <w:szCs w:val="28"/>
        </w:rPr>
        <w:t>Основные факторы, служащие показателем эффективности профессиональной деятельности (по В.П. Симонову):  </w:t>
      </w:r>
    </w:p>
    <w:p w:rsidR="00E179E1" w:rsidRPr="00DC6A58" w:rsidRDefault="00E179E1" w:rsidP="00E179E1">
      <w:pPr>
        <w:pStyle w:val="a3"/>
        <w:numPr>
          <w:ilvl w:val="0"/>
          <w:numId w:val="22"/>
        </w:numPr>
        <w:rPr>
          <w:sz w:val="28"/>
          <w:szCs w:val="28"/>
        </w:rPr>
      </w:pPr>
      <w:r w:rsidRPr="00DC6A58">
        <w:rPr>
          <w:b/>
          <w:bCs/>
          <w:sz w:val="28"/>
          <w:szCs w:val="28"/>
        </w:rPr>
        <w:t>актуальность</w:t>
      </w:r>
      <w:r w:rsidRPr="00DC6A58">
        <w:rPr>
          <w:sz w:val="28"/>
          <w:szCs w:val="28"/>
        </w:rPr>
        <w:t xml:space="preserve"> деятельности как полное соответствие всех действий и операций поставленным целям и задачам;  </w:t>
      </w:r>
    </w:p>
    <w:p w:rsidR="00E179E1" w:rsidRPr="00DC6A58" w:rsidRDefault="00E179E1" w:rsidP="00E179E1">
      <w:pPr>
        <w:pStyle w:val="a3"/>
        <w:numPr>
          <w:ilvl w:val="0"/>
          <w:numId w:val="23"/>
        </w:numPr>
        <w:rPr>
          <w:sz w:val="28"/>
          <w:szCs w:val="28"/>
        </w:rPr>
      </w:pPr>
      <w:r w:rsidRPr="00DC6A58">
        <w:rPr>
          <w:b/>
          <w:bCs/>
          <w:sz w:val="28"/>
          <w:szCs w:val="28"/>
        </w:rPr>
        <w:t>оптимальность</w:t>
      </w:r>
      <w:r w:rsidRPr="00DC6A58">
        <w:rPr>
          <w:sz w:val="28"/>
          <w:szCs w:val="28"/>
        </w:rPr>
        <w:t xml:space="preserve"> - (необходимость и достаточность) затрачиваемых усилий, средств, времени для достижения поставленных и решаемых в ходе деятельности задач;  </w:t>
      </w:r>
    </w:p>
    <w:p w:rsidR="00E179E1" w:rsidRPr="00DC6A58" w:rsidRDefault="00E179E1" w:rsidP="00E179E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DC6A58">
        <w:rPr>
          <w:b/>
          <w:bCs/>
          <w:sz w:val="28"/>
          <w:szCs w:val="28"/>
        </w:rPr>
        <w:t>рациональность</w:t>
      </w:r>
      <w:r w:rsidRPr="00DC6A58">
        <w:rPr>
          <w:sz w:val="28"/>
          <w:szCs w:val="28"/>
        </w:rPr>
        <w:t xml:space="preserve"> способов и приемов деятельности в ее органическом единстве, в ее взаимосвязи и взаимообусловленности;  </w:t>
      </w:r>
    </w:p>
    <w:p w:rsidR="00E179E1" w:rsidRPr="00DC6A58" w:rsidRDefault="00E179E1" w:rsidP="00E179E1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C6A58">
        <w:rPr>
          <w:b/>
          <w:bCs/>
          <w:sz w:val="28"/>
          <w:szCs w:val="28"/>
        </w:rPr>
        <w:t>конкретность</w:t>
      </w:r>
      <w:r w:rsidRPr="00DC6A58">
        <w:rPr>
          <w:sz w:val="28"/>
          <w:szCs w:val="28"/>
        </w:rPr>
        <w:t xml:space="preserve"> - как соответствие всех операций (действий) характеру направленности профессиональной деятельности;  </w:t>
      </w:r>
    </w:p>
    <w:p w:rsidR="00E179E1" w:rsidRPr="00DC6A58" w:rsidRDefault="00E179E1" w:rsidP="00E179E1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C6A58">
        <w:rPr>
          <w:b/>
          <w:bCs/>
          <w:sz w:val="28"/>
          <w:szCs w:val="28"/>
        </w:rPr>
        <w:t xml:space="preserve">перспективность </w:t>
      </w:r>
      <w:r w:rsidRPr="00DC6A58">
        <w:rPr>
          <w:sz w:val="28"/>
          <w:szCs w:val="28"/>
        </w:rPr>
        <w:t xml:space="preserve">- как исключение возможности </w:t>
      </w:r>
      <w:proofErr w:type="spellStart"/>
      <w:r w:rsidRPr="00DC6A58">
        <w:rPr>
          <w:sz w:val="28"/>
          <w:szCs w:val="28"/>
        </w:rPr>
        <w:t>малозначимости</w:t>
      </w:r>
      <w:proofErr w:type="spellEnd"/>
      <w:r w:rsidRPr="00DC6A58">
        <w:rPr>
          <w:sz w:val="28"/>
          <w:szCs w:val="28"/>
        </w:rPr>
        <w:t xml:space="preserve"> итога деятельности, ее ограниченного тупикового результата;  </w:t>
      </w:r>
    </w:p>
    <w:p w:rsidR="00E179E1" w:rsidRPr="00DC6A58" w:rsidRDefault="00E179E1" w:rsidP="00E179E1">
      <w:pPr>
        <w:pStyle w:val="a3"/>
        <w:numPr>
          <w:ilvl w:val="0"/>
          <w:numId w:val="27"/>
        </w:numPr>
        <w:rPr>
          <w:sz w:val="28"/>
          <w:szCs w:val="28"/>
        </w:rPr>
      </w:pPr>
      <w:r w:rsidRPr="00DC6A58">
        <w:rPr>
          <w:b/>
          <w:bCs/>
          <w:sz w:val="28"/>
          <w:szCs w:val="28"/>
        </w:rPr>
        <w:t xml:space="preserve">активность и самостоятельность </w:t>
      </w:r>
      <w:r w:rsidRPr="00DC6A58">
        <w:rPr>
          <w:sz w:val="28"/>
          <w:szCs w:val="28"/>
        </w:rPr>
        <w:t>деятельности психолога.  </w:t>
      </w:r>
    </w:p>
    <w:p w:rsidR="00E179E1" w:rsidRPr="00DC6A58" w:rsidRDefault="00E179E1" w:rsidP="00DC6A58">
      <w:pPr>
        <w:pStyle w:val="a3"/>
        <w:ind w:firstLine="709"/>
        <w:rPr>
          <w:sz w:val="28"/>
          <w:szCs w:val="28"/>
        </w:rPr>
      </w:pPr>
      <w:r w:rsidRPr="00DC6A58">
        <w:rPr>
          <w:sz w:val="28"/>
          <w:szCs w:val="28"/>
        </w:rPr>
        <w:t>При выборе критериев эффективности мы придерживаемся позиции, в которой профессиональная деятельность рассматривается в совокупности всех реальных взаимосвязей и отношений. Сразу заметим, что наш перечень критериев не является исчерпывающим.  </w:t>
      </w:r>
    </w:p>
    <w:p w:rsidR="00E179E1" w:rsidRPr="00DC6A58" w:rsidRDefault="00DC6A58" w:rsidP="00DC6A58">
      <w:pPr>
        <w:pStyle w:val="a3"/>
        <w:ind w:firstLine="709"/>
        <w:rPr>
          <w:sz w:val="28"/>
          <w:szCs w:val="28"/>
        </w:rPr>
      </w:pPr>
      <w:r w:rsidRPr="00DC6A58">
        <w:rPr>
          <w:sz w:val="28"/>
          <w:szCs w:val="28"/>
        </w:rPr>
        <w:lastRenderedPageBreak/>
        <w:t>Деятельность узких специалистов</w:t>
      </w:r>
      <w:r w:rsidR="00E179E1" w:rsidRPr="00DC6A58">
        <w:rPr>
          <w:sz w:val="28"/>
          <w:szCs w:val="28"/>
        </w:rPr>
        <w:t xml:space="preserve"> может быть оптимальна при наличии достаточных для этого оснований, например, таких как материальное обеспечение рабочего места психолога(требования см</w:t>
      </w:r>
      <w:r w:rsidRPr="00DC6A58">
        <w:rPr>
          <w:sz w:val="28"/>
          <w:szCs w:val="28"/>
        </w:rPr>
        <w:t>.</w:t>
      </w:r>
      <w:r w:rsidR="00E179E1" w:rsidRPr="00DC6A58">
        <w:rPr>
          <w:sz w:val="28"/>
          <w:szCs w:val="28"/>
        </w:rPr>
        <w:t xml:space="preserve"> в сборнике рекомендаций - август 2003г.).  </w:t>
      </w:r>
    </w:p>
    <w:p w:rsidR="00E179E1" w:rsidRPr="00DC6A58" w:rsidRDefault="00E179E1" w:rsidP="00DC6A58">
      <w:pPr>
        <w:pStyle w:val="a3"/>
        <w:ind w:firstLine="709"/>
        <w:rPr>
          <w:sz w:val="28"/>
          <w:szCs w:val="28"/>
        </w:rPr>
      </w:pPr>
      <w:r w:rsidRPr="00DC6A58">
        <w:rPr>
          <w:sz w:val="28"/>
          <w:szCs w:val="28"/>
        </w:rPr>
        <w:t>Наряду с этим, эффективность работы п</w:t>
      </w:r>
      <w:r w:rsidR="00DC6A58" w:rsidRPr="00DC6A58">
        <w:rPr>
          <w:sz w:val="28"/>
          <w:szCs w:val="28"/>
        </w:rPr>
        <w:t>едагогов</w:t>
      </w:r>
      <w:r w:rsidRPr="00DC6A58">
        <w:rPr>
          <w:sz w:val="28"/>
          <w:szCs w:val="28"/>
        </w:rPr>
        <w:t xml:space="preserve"> определяется и его реализацией и обеспечением основных психологических условий, способствующих, прежде всего, развитию личности ребенка. В качестве основных условий (по И</w:t>
      </w:r>
      <w:r w:rsidRPr="00DC6A58">
        <w:rPr>
          <w:b/>
          <w:bCs/>
          <w:sz w:val="28"/>
          <w:szCs w:val="28"/>
        </w:rPr>
        <w:t xml:space="preserve">. </w:t>
      </w:r>
      <w:r w:rsidRPr="00DC6A58">
        <w:rPr>
          <w:sz w:val="28"/>
          <w:szCs w:val="28"/>
        </w:rPr>
        <w:t>В. Дубровиной</w:t>
      </w:r>
      <w:r w:rsidRPr="00DC6A58">
        <w:rPr>
          <w:b/>
          <w:bCs/>
          <w:sz w:val="28"/>
          <w:szCs w:val="28"/>
        </w:rPr>
        <w:t xml:space="preserve">) </w:t>
      </w:r>
      <w:r w:rsidRPr="00DC6A58">
        <w:rPr>
          <w:sz w:val="28"/>
          <w:szCs w:val="28"/>
        </w:rPr>
        <w:t xml:space="preserve">можно назвать </w:t>
      </w:r>
      <w:proofErr w:type="gramStart"/>
      <w:r w:rsidRPr="00DC6A58">
        <w:rPr>
          <w:sz w:val="28"/>
          <w:szCs w:val="28"/>
        </w:rPr>
        <w:t>следующие</w:t>
      </w:r>
      <w:proofErr w:type="gramEnd"/>
      <w:r w:rsidRPr="00DC6A58">
        <w:rPr>
          <w:sz w:val="28"/>
          <w:szCs w:val="28"/>
        </w:rPr>
        <w:t>:  </w:t>
      </w:r>
    </w:p>
    <w:p w:rsidR="00E179E1" w:rsidRPr="00DC6A58" w:rsidRDefault="00E179E1" w:rsidP="00DC6A58">
      <w:pPr>
        <w:pStyle w:val="a3"/>
        <w:numPr>
          <w:ilvl w:val="0"/>
          <w:numId w:val="28"/>
        </w:numPr>
        <w:tabs>
          <w:tab w:val="clear" w:pos="720"/>
          <w:tab w:val="num" w:pos="284"/>
        </w:tabs>
        <w:ind w:left="284"/>
        <w:rPr>
          <w:sz w:val="28"/>
          <w:szCs w:val="28"/>
        </w:rPr>
      </w:pPr>
      <w:r w:rsidRPr="00DC6A58">
        <w:rPr>
          <w:sz w:val="28"/>
          <w:szCs w:val="28"/>
        </w:rPr>
        <w:t>Максимальная реализация в работе педагогического коллектива возрастных возможностей и резервов развития.  </w:t>
      </w:r>
    </w:p>
    <w:p w:rsidR="00E179E1" w:rsidRPr="00DC6A58" w:rsidRDefault="00E179E1" w:rsidP="00DC6A58">
      <w:pPr>
        <w:pStyle w:val="a3"/>
        <w:numPr>
          <w:ilvl w:val="0"/>
          <w:numId w:val="29"/>
        </w:numPr>
        <w:tabs>
          <w:tab w:val="clear" w:pos="720"/>
          <w:tab w:val="num" w:pos="284"/>
        </w:tabs>
        <w:ind w:left="284"/>
        <w:rPr>
          <w:sz w:val="28"/>
          <w:szCs w:val="28"/>
        </w:rPr>
      </w:pPr>
      <w:r w:rsidRPr="00DC6A58">
        <w:rPr>
          <w:sz w:val="28"/>
          <w:szCs w:val="28"/>
        </w:rPr>
        <w:t>Развитие в процессе воспитания и обучения индивидуальных особенностей детей внутри каждого возрастного периода. Их интересов, склонностей, способностей, направленности, ценностей, жизненных планов.  </w:t>
      </w:r>
    </w:p>
    <w:p w:rsidR="00E179E1" w:rsidRPr="00DC6A58" w:rsidRDefault="00E179E1" w:rsidP="00DC6A58">
      <w:pPr>
        <w:pStyle w:val="a3"/>
        <w:numPr>
          <w:ilvl w:val="0"/>
          <w:numId w:val="30"/>
        </w:numPr>
        <w:tabs>
          <w:tab w:val="clear" w:pos="720"/>
          <w:tab w:val="num" w:pos="284"/>
        </w:tabs>
        <w:ind w:left="284"/>
        <w:rPr>
          <w:sz w:val="28"/>
          <w:szCs w:val="28"/>
        </w:rPr>
      </w:pPr>
      <w:r w:rsidRPr="00DC6A58">
        <w:rPr>
          <w:sz w:val="28"/>
          <w:szCs w:val="28"/>
        </w:rPr>
        <w:t>Создание благоприятного климата, который определяется продуктивностью общения, взаимодействие ребенка со сверстниками и взрослыми.  </w:t>
      </w:r>
    </w:p>
    <w:p w:rsidR="00E179E1" w:rsidRPr="00DC6A58" w:rsidRDefault="00DC6A58" w:rsidP="00DC6A58">
      <w:pPr>
        <w:pStyle w:val="a3"/>
        <w:ind w:firstLine="709"/>
        <w:rPr>
          <w:sz w:val="28"/>
          <w:szCs w:val="28"/>
        </w:rPr>
      </w:pPr>
      <w:r w:rsidRPr="00DC6A58">
        <w:rPr>
          <w:sz w:val="28"/>
          <w:szCs w:val="28"/>
        </w:rPr>
        <w:t>Оценивание работы педагога</w:t>
      </w:r>
      <w:r w:rsidR="00E179E1" w:rsidRPr="00DC6A58">
        <w:rPr>
          <w:sz w:val="28"/>
          <w:szCs w:val="28"/>
        </w:rPr>
        <w:t xml:space="preserve"> осуществляется компетентными специалистами, уполномоченными на его проведение. При аттестации или оце</w:t>
      </w:r>
      <w:r w:rsidRPr="00DC6A58">
        <w:rPr>
          <w:sz w:val="28"/>
          <w:szCs w:val="28"/>
        </w:rPr>
        <w:t>нке практической деятельности узких специалистов</w:t>
      </w:r>
      <w:r w:rsidR="00E179E1" w:rsidRPr="00DC6A58">
        <w:rPr>
          <w:sz w:val="28"/>
          <w:szCs w:val="28"/>
        </w:rPr>
        <w:t xml:space="preserve"> изучению подлежат конкретные вопросы, такие как:  </w:t>
      </w:r>
    </w:p>
    <w:p w:rsidR="00E179E1" w:rsidRPr="00DC6A58" w:rsidRDefault="00E179E1" w:rsidP="00DC6A58">
      <w:pPr>
        <w:pStyle w:val="a3"/>
        <w:ind w:firstLine="709"/>
        <w:rPr>
          <w:sz w:val="28"/>
          <w:szCs w:val="28"/>
        </w:rPr>
      </w:pPr>
      <w:r w:rsidRPr="00DC6A58">
        <w:rPr>
          <w:b/>
          <w:bCs/>
          <w:sz w:val="28"/>
          <w:szCs w:val="28"/>
        </w:rPr>
        <w:t>Уровень компетентности в выполнении должностных обязанностей и участия в профессиональной деятельности</w:t>
      </w:r>
      <w:r w:rsidRPr="00DC6A58">
        <w:rPr>
          <w:sz w:val="28"/>
          <w:szCs w:val="28"/>
        </w:rPr>
        <w:t>:  </w:t>
      </w:r>
    </w:p>
    <w:p w:rsidR="00E179E1" w:rsidRPr="00DC6A58" w:rsidRDefault="00E179E1" w:rsidP="00DC6A58">
      <w:pPr>
        <w:pStyle w:val="a3"/>
        <w:numPr>
          <w:ilvl w:val="0"/>
          <w:numId w:val="39"/>
        </w:numPr>
        <w:tabs>
          <w:tab w:val="clear" w:pos="720"/>
          <w:tab w:val="num" w:pos="426"/>
        </w:tabs>
        <w:ind w:left="426" w:hanging="426"/>
        <w:rPr>
          <w:sz w:val="28"/>
          <w:szCs w:val="28"/>
        </w:rPr>
      </w:pPr>
      <w:r w:rsidRPr="00DC6A58">
        <w:rPr>
          <w:sz w:val="28"/>
          <w:szCs w:val="28"/>
        </w:rPr>
        <w:t>знание теоретических основ психологии, педагогики, философии, социологии;  </w:t>
      </w:r>
    </w:p>
    <w:p w:rsidR="00E179E1" w:rsidRPr="00DC6A58" w:rsidRDefault="00E179E1" w:rsidP="00DC6A58">
      <w:pPr>
        <w:pStyle w:val="a3"/>
        <w:numPr>
          <w:ilvl w:val="0"/>
          <w:numId w:val="39"/>
        </w:numPr>
        <w:tabs>
          <w:tab w:val="clear" w:pos="720"/>
          <w:tab w:val="num" w:pos="426"/>
        </w:tabs>
        <w:ind w:left="426" w:hanging="426"/>
        <w:rPr>
          <w:sz w:val="28"/>
          <w:szCs w:val="28"/>
        </w:rPr>
      </w:pPr>
      <w:r w:rsidRPr="00DC6A58">
        <w:rPr>
          <w:sz w:val="28"/>
          <w:szCs w:val="28"/>
        </w:rPr>
        <w:t>соблюдение этического кодекса работы,  </w:t>
      </w:r>
    </w:p>
    <w:p w:rsidR="00E179E1" w:rsidRPr="00DC6A58" w:rsidRDefault="00E179E1" w:rsidP="00DC6A58">
      <w:pPr>
        <w:pStyle w:val="a3"/>
        <w:numPr>
          <w:ilvl w:val="0"/>
          <w:numId w:val="39"/>
        </w:numPr>
        <w:tabs>
          <w:tab w:val="clear" w:pos="720"/>
          <w:tab w:val="num" w:pos="426"/>
        </w:tabs>
        <w:ind w:left="426" w:hanging="426"/>
        <w:rPr>
          <w:sz w:val="28"/>
          <w:szCs w:val="28"/>
        </w:rPr>
      </w:pPr>
      <w:r w:rsidRPr="00DC6A58">
        <w:rPr>
          <w:sz w:val="28"/>
          <w:szCs w:val="28"/>
        </w:rPr>
        <w:t>временные нагрузки п</w:t>
      </w:r>
      <w:r w:rsidR="00DC6A58" w:rsidRPr="00DC6A58">
        <w:rPr>
          <w:sz w:val="28"/>
          <w:szCs w:val="28"/>
        </w:rPr>
        <w:t>едагога</w:t>
      </w:r>
      <w:r w:rsidRPr="00DC6A58">
        <w:rPr>
          <w:sz w:val="28"/>
          <w:szCs w:val="28"/>
        </w:rPr>
        <w:t xml:space="preserve"> по всем направлениям профессиональной деятельности,  </w:t>
      </w:r>
    </w:p>
    <w:p w:rsidR="00E179E1" w:rsidRPr="00DC6A58" w:rsidRDefault="00E179E1" w:rsidP="00DC6A58">
      <w:pPr>
        <w:pStyle w:val="a3"/>
        <w:numPr>
          <w:ilvl w:val="0"/>
          <w:numId w:val="39"/>
        </w:numPr>
        <w:tabs>
          <w:tab w:val="clear" w:pos="720"/>
          <w:tab w:val="num" w:pos="426"/>
        </w:tabs>
        <w:ind w:left="426" w:hanging="426"/>
        <w:rPr>
          <w:sz w:val="28"/>
          <w:szCs w:val="28"/>
        </w:rPr>
      </w:pPr>
      <w:r w:rsidRPr="00DC6A58">
        <w:rPr>
          <w:sz w:val="28"/>
          <w:szCs w:val="28"/>
        </w:rPr>
        <w:t>система личного участия п</w:t>
      </w:r>
      <w:r w:rsidR="00DC6A58" w:rsidRPr="00DC6A58">
        <w:rPr>
          <w:sz w:val="28"/>
          <w:szCs w:val="28"/>
        </w:rPr>
        <w:t>едагога</w:t>
      </w:r>
      <w:r w:rsidRPr="00DC6A58">
        <w:rPr>
          <w:sz w:val="28"/>
          <w:szCs w:val="28"/>
        </w:rPr>
        <w:t xml:space="preserve"> в работе с различными категориями в образовательном процессе (ученик, родитель, учитель, администрация и т.д.),  </w:t>
      </w:r>
    </w:p>
    <w:p w:rsidR="00E179E1" w:rsidRPr="00DC6A58" w:rsidRDefault="00E179E1" w:rsidP="00DC6A58">
      <w:pPr>
        <w:pStyle w:val="a3"/>
        <w:numPr>
          <w:ilvl w:val="0"/>
          <w:numId w:val="39"/>
        </w:numPr>
        <w:tabs>
          <w:tab w:val="clear" w:pos="720"/>
          <w:tab w:val="num" w:pos="426"/>
        </w:tabs>
        <w:ind w:left="426" w:hanging="426"/>
        <w:rPr>
          <w:sz w:val="28"/>
          <w:szCs w:val="28"/>
        </w:rPr>
      </w:pPr>
      <w:r w:rsidRPr="00DC6A58">
        <w:rPr>
          <w:sz w:val="28"/>
          <w:szCs w:val="28"/>
        </w:rPr>
        <w:t>возможное участие п</w:t>
      </w:r>
      <w:r w:rsidR="00DC6A58" w:rsidRPr="00DC6A58">
        <w:rPr>
          <w:sz w:val="28"/>
          <w:szCs w:val="28"/>
        </w:rPr>
        <w:t>едагога</w:t>
      </w:r>
      <w:r w:rsidRPr="00DC6A58">
        <w:rPr>
          <w:sz w:val="28"/>
          <w:szCs w:val="28"/>
        </w:rPr>
        <w:t xml:space="preserve"> в работе различных комиссий и выполнение функций, выходящих за рамки его должностных обязанностей,  </w:t>
      </w:r>
    </w:p>
    <w:p w:rsidR="00FD361B" w:rsidRPr="00DC6A58" w:rsidRDefault="00E179E1" w:rsidP="00DC6A58">
      <w:pPr>
        <w:pStyle w:val="a3"/>
        <w:numPr>
          <w:ilvl w:val="0"/>
          <w:numId w:val="39"/>
        </w:numPr>
        <w:tabs>
          <w:tab w:val="clear" w:pos="720"/>
          <w:tab w:val="num" w:pos="426"/>
        </w:tabs>
        <w:ind w:left="426" w:hanging="426"/>
        <w:rPr>
          <w:sz w:val="28"/>
          <w:szCs w:val="28"/>
        </w:rPr>
      </w:pPr>
      <w:r w:rsidRPr="00DC6A58">
        <w:rPr>
          <w:sz w:val="28"/>
          <w:szCs w:val="28"/>
        </w:rPr>
        <w:t>самосовершенствование, участие в семинарах, методических объединениях, конференциях, а также курсах повышения квалификации.  </w:t>
      </w:r>
    </w:p>
    <w:p w:rsidR="00FD361B" w:rsidRPr="00DC6A58" w:rsidRDefault="00FD361B" w:rsidP="00DC6A58">
      <w:pPr>
        <w:pStyle w:val="a3"/>
        <w:ind w:firstLine="709"/>
        <w:rPr>
          <w:b/>
          <w:sz w:val="28"/>
          <w:szCs w:val="28"/>
        </w:rPr>
      </w:pPr>
      <w:r w:rsidRPr="00DC6A58">
        <w:rPr>
          <w:b/>
          <w:sz w:val="28"/>
          <w:szCs w:val="28"/>
        </w:rPr>
        <w:t>Конкретными показателями, соответствующими этому критерию, могут быть следующие умения:  </w:t>
      </w:r>
    </w:p>
    <w:p w:rsidR="00FD361B" w:rsidRPr="00DC6A58" w:rsidRDefault="00FD361B" w:rsidP="00DC6A58">
      <w:pPr>
        <w:pStyle w:val="a3"/>
        <w:numPr>
          <w:ilvl w:val="3"/>
          <w:numId w:val="38"/>
        </w:numPr>
        <w:tabs>
          <w:tab w:val="left" w:pos="1276"/>
        </w:tabs>
        <w:ind w:left="426"/>
        <w:rPr>
          <w:sz w:val="28"/>
          <w:szCs w:val="28"/>
        </w:rPr>
      </w:pPr>
      <w:r w:rsidRPr="00DC6A58">
        <w:rPr>
          <w:sz w:val="28"/>
          <w:szCs w:val="28"/>
        </w:rPr>
        <w:lastRenderedPageBreak/>
        <w:t>реализовать поставленные цели и задачи в процессе профессиональной деятельности,  </w:t>
      </w:r>
    </w:p>
    <w:p w:rsidR="00FD361B" w:rsidRPr="00DC6A58" w:rsidRDefault="00FD361B" w:rsidP="00DC6A58">
      <w:pPr>
        <w:pStyle w:val="a3"/>
        <w:numPr>
          <w:ilvl w:val="3"/>
          <w:numId w:val="38"/>
        </w:numPr>
        <w:tabs>
          <w:tab w:val="left" w:pos="1276"/>
        </w:tabs>
        <w:ind w:left="426"/>
        <w:rPr>
          <w:sz w:val="28"/>
          <w:szCs w:val="28"/>
        </w:rPr>
      </w:pPr>
      <w:r w:rsidRPr="00DC6A58">
        <w:rPr>
          <w:sz w:val="28"/>
          <w:szCs w:val="28"/>
        </w:rPr>
        <w:t>устанавливать внешние и внутренние связи, взаимодействовать с различными специалистами внутри и вне образовательного учреждения,  </w:t>
      </w:r>
    </w:p>
    <w:p w:rsidR="00FD361B" w:rsidRPr="00DC6A58" w:rsidRDefault="00FD361B" w:rsidP="00DC6A58">
      <w:pPr>
        <w:pStyle w:val="a3"/>
        <w:numPr>
          <w:ilvl w:val="3"/>
          <w:numId w:val="38"/>
        </w:numPr>
        <w:tabs>
          <w:tab w:val="left" w:pos="1276"/>
        </w:tabs>
        <w:ind w:left="426"/>
        <w:rPr>
          <w:sz w:val="28"/>
          <w:szCs w:val="28"/>
        </w:rPr>
      </w:pPr>
      <w:r w:rsidRPr="00DC6A58">
        <w:rPr>
          <w:sz w:val="28"/>
          <w:szCs w:val="28"/>
        </w:rPr>
        <w:t>создавать предметно-развивающую среду в образовательном учреждении для разных категорий сопровождения,  </w:t>
      </w:r>
    </w:p>
    <w:p w:rsidR="00FD361B" w:rsidRPr="00DC6A58" w:rsidRDefault="00FD361B" w:rsidP="00DC6A58">
      <w:pPr>
        <w:pStyle w:val="a3"/>
        <w:numPr>
          <w:ilvl w:val="3"/>
          <w:numId w:val="38"/>
        </w:numPr>
        <w:tabs>
          <w:tab w:val="left" w:pos="1276"/>
        </w:tabs>
        <w:ind w:left="426"/>
        <w:rPr>
          <w:sz w:val="28"/>
          <w:szCs w:val="28"/>
        </w:rPr>
      </w:pPr>
      <w:r w:rsidRPr="00DC6A58">
        <w:rPr>
          <w:sz w:val="28"/>
          <w:szCs w:val="28"/>
        </w:rPr>
        <w:t>обеспечивать психологическое сопровождение различных участников образовательного процесса,  </w:t>
      </w:r>
    </w:p>
    <w:p w:rsidR="00FD361B" w:rsidRPr="00DC6A58" w:rsidRDefault="00FD361B" w:rsidP="00DC6A58">
      <w:pPr>
        <w:pStyle w:val="a3"/>
        <w:numPr>
          <w:ilvl w:val="3"/>
          <w:numId w:val="38"/>
        </w:numPr>
        <w:tabs>
          <w:tab w:val="left" w:pos="1276"/>
        </w:tabs>
        <w:ind w:left="426"/>
        <w:rPr>
          <w:sz w:val="28"/>
          <w:szCs w:val="28"/>
        </w:rPr>
      </w:pPr>
      <w:r w:rsidRPr="00DC6A58">
        <w:rPr>
          <w:sz w:val="28"/>
          <w:szCs w:val="28"/>
        </w:rPr>
        <w:t xml:space="preserve">организовывать обучение общению учащихся и других участников образовательного процесса, </w:t>
      </w:r>
    </w:p>
    <w:p w:rsidR="00FD361B" w:rsidRPr="00DC6A58" w:rsidRDefault="00FD361B" w:rsidP="00DC6A58">
      <w:pPr>
        <w:pStyle w:val="a3"/>
        <w:numPr>
          <w:ilvl w:val="3"/>
          <w:numId w:val="38"/>
        </w:numPr>
        <w:tabs>
          <w:tab w:val="left" w:pos="1276"/>
        </w:tabs>
        <w:ind w:left="426"/>
        <w:rPr>
          <w:sz w:val="28"/>
          <w:szCs w:val="28"/>
        </w:rPr>
      </w:pPr>
      <w:r w:rsidRPr="00DC6A58">
        <w:rPr>
          <w:sz w:val="28"/>
          <w:szCs w:val="28"/>
        </w:rPr>
        <w:t> изучать профессиональный психологический опыт своих коллег (района, края, региона, страны и т.д.), с использованием Интернет-ресурсов  </w:t>
      </w:r>
    </w:p>
    <w:p w:rsidR="00FD361B" w:rsidRPr="00DC6A58" w:rsidRDefault="00FD361B" w:rsidP="00DC6A58">
      <w:pPr>
        <w:pStyle w:val="a3"/>
        <w:numPr>
          <w:ilvl w:val="3"/>
          <w:numId w:val="38"/>
        </w:numPr>
        <w:tabs>
          <w:tab w:val="left" w:pos="1276"/>
        </w:tabs>
        <w:ind w:left="426"/>
        <w:rPr>
          <w:sz w:val="28"/>
          <w:szCs w:val="28"/>
        </w:rPr>
      </w:pPr>
      <w:r w:rsidRPr="00DC6A58">
        <w:rPr>
          <w:sz w:val="28"/>
          <w:szCs w:val="28"/>
        </w:rPr>
        <w:t>создать благоприятный климат в коллективе, который характеризуется продуктивным общением, взаимодействием детей и взрослых,  </w:t>
      </w:r>
    </w:p>
    <w:p w:rsidR="00FD361B" w:rsidRPr="00DC6A58" w:rsidRDefault="00FD361B" w:rsidP="00DC6A58">
      <w:pPr>
        <w:pStyle w:val="a3"/>
        <w:numPr>
          <w:ilvl w:val="3"/>
          <w:numId w:val="38"/>
        </w:numPr>
        <w:tabs>
          <w:tab w:val="left" w:pos="1276"/>
        </w:tabs>
        <w:ind w:left="426"/>
        <w:rPr>
          <w:sz w:val="28"/>
          <w:szCs w:val="28"/>
        </w:rPr>
      </w:pPr>
      <w:r w:rsidRPr="00DC6A58">
        <w:rPr>
          <w:sz w:val="28"/>
          <w:szCs w:val="28"/>
        </w:rPr>
        <w:t>обогащать профессиональный опыт в том числе, за счет личного творческого вклада и т.д.,  </w:t>
      </w:r>
    </w:p>
    <w:p w:rsidR="00FD361B" w:rsidRPr="00DC6A58" w:rsidRDefault="00FD361B" w:rsidP="00DC6A58">
      <w:pPr>
        <w:pStyle w:val="a3"/>
        <w:ind w:firstLine="709"/>
        <w:rPr>
          <w:sz w:val="28"/>
          <w:szCs w:val="28"/>
        </w:rPr>
      </w:pPr>
      <w:r w:rsidRPr="00DC6A58">
        <w:rPr>
          <w:b/>
          <w:bCs/>
          <w:sz w:val="28"/>
          <w:szCs w:val="28"/>
        </w:rPr>
        <w:t xml:space="preserve">Результативность работы </w:t>
      </w:r>
      <w:r w:rsidR="00DC6A58" w:rsidRPr="00DC6A58">
        <w:rPr>
          <w:b/>
          <w:bCs/>
          <w:sz w:val="28"/>
          <w:szCs w:val="28"/>
        </w:rPr>
        <w:t>узких специалистов</w:t>
      </w:r>
      <w:r w:rsidRPr="00DC6A58">
        <w:rPr>
          <w:b/>
          <w:bCs/>
          <w:sz w:val="28"/>
          <w:szCs w:val="28"/>
        </w:rPr>
        <w:t xml:space="preserve"> в деятельности образовательного учреждения.</w:t>
      </w:r>
      <w:r w:rsidRPr="00DC6A58">
        <w:rPr>
          <w:sz w:val="28"/>
          <w:szCs w:val="28"/>
        </w:rPr>
        <w:t xml:space="preserve">  </w:t>
      </w:r>
    </w:p>
    <w:p w:rsidR="00FD361B" w:rsidRPr="00DC6A58" w:rsidRDefault="00FD361B" w:rsidP="00FD361B">
      <w:pPr>
        <w:pStyle w:val="a3"/>
        <w:numPr>
          <w:ilvl w:val="2"/>
          <w:numId w:val="2"/>
        </w:numPr>
        <w:ind w:left="0"/>
        <w:rPr>
          <w:sz w:val="28"/>
          <w:szCs w:val="28"/>
        </w:rPr>
      </w:pPr>
      <w:r w:rsidRPr="00DC6A58">
        <w:rPr>
          <w:sz w:val="28"/>
          <w:szCs w:val="28"/>
        </w:rPr>
        <w:t>организация и результативность психологической подготовки, которая осуществляется в различных обязательных формах психологического просвещения и консультирования,  </w:t>
      </w:r>
    </w:p>
    <w:p w:rsidR="00FD361B" w:rsidRPr="00DC6A58" w:rsidRDefault="00FD361B" w:rsidP="00FD361B">
      <w:pPr>
        <w:pStyle w:val="a3"/>
        <w:numPr>
          <w:ilvl w:val="2"/>
          <w:numId w:val="3"/>
        </w:numPr>
        <w:ind w:left="0"/>
        <w:rPr>
          <w:sz w:val="28"/>
          <w:szCs w:val="28"/>
        </w:rPr>
      </w:pPr>
      <w:r w:rsidRPr="00DC6A58">
        <w:rPr>
          <w:sz w:val="28"/>
          <w:szCs w:val="28"/>
        </w:rPr>
        <w:t>соответствие организации диагностической работы требованиям, предъявляемым к ней; достоверность результатов, доступных и реалистичных рекомендаций по результатам психодиагностической работы, степень их учета и компетентности должностных лиц при реализации,  </w:t>
      </w:r>
    </w:p>
    <w:p w:rsidR="00FD361B" w:rsidRPr="00DC6A58" w:rsidRDefault="00FD361B" w:rsidP="00FD361B">
      <w:pPr>
        <w:pStyle w:val="a3"/>
        <w:numPr>
          <w:ilvl w:val="2"/>
          <w:numId w:val="4"/>
        </w:numPr>
        <w:ind w:left="0"/>
        <w:rPr>
          <w:sz w:val="28"/>
          <w:szCs w:val="28"/>
        </w:rPr>
      </w:pPr>
      <w:r w:rsidRPr="00DC6A58">
        <w:rPr>
          <w:sz w:val="28"/>
          <w:szCs w:val="28"/>
        </w:rPr>
        <w:t>организация и эффективность психопрофилактической работы,  </w:t>
      </w:r>
    </w:p>
    <w:p w:rsidR="00FD361B" w:rsidRPr="00DC6A58" w:rsidRDefault="00FD361B" w:rsidP="00FD361B">
      <w:pPr>
        <w:pStyle w:val="a3"/>
        <w:numPr>
          <w:ilvl w:val="2"/>
          <w:numId w:val="5"/>
        </w:numPr>
        <w:ind w:left="0"/>
        <w:rPr>
          <w:sz w:val="28"/>
          <w:szCs w:val="28"/>
        </w:rPr>
      </w:pPr>
      <w:r w:rsidRPr="00DC6A58">
        <w:rPr>
          <w:sz w:val="28"/>
          <w:szCs w:val="28"/>
        </w:rPr>
        <w:t>компетентность и результативность психокоррекционной работы, степень включенности их в жизнедеятельность образовательного учреждения.  </w:t>
      </w:r>
    </w:p>
    <w:p w:rsidR="00FD361B" w:rsidRPr="00DC6A58" w:rsidRDefault="00FD361B" w:rsidP="00DC6A58">
      <w:pPr>
        <w:pStyle w:val="a3"/>
        <w:ind w:firstLine="709"/>
        <w:rPr>
          <w:b/>
          <w:bCs/>
          <w:i/>
          <w:iCs/>
          <w:sz w:val="28"/>
          <w:szCs w:val="28"/>
        </w:rPr>
      </w:pPr>
      <w:r w:rsidRPr="00DC6A58">
        <w:rPr>
          <w:b/>
          <w:bCs/>
          <w:i/>
          <w:iCs/>
          <w:sz w:val="28"/>
          <w:szCs w:val="28"/>
        </w:rPr>
        <w:t>В качестве показателей эффективности профессиональной деятельности могут также выступить количественные характеристики, такие как:</w:t>
      </w:r>
    </w:p>
    <w:p w:rsidR="00E7154E" w:rsidRPr="00DC6A58" w:rsidRDefault="00FD361B" w:rsidP="00FD361B">
      <w:pPr>
        <w:pStyle w:val="a3"/>
        <w:numPr>
          <w:ilvl w:val="4"/>
          <w:numId w:val="15"/>
        </w:numPr>
        <w:tabs>
          <w:tab w:val="clear" w:pos="3600"/>
          <w:tab w:val="num" w:pos="0"/>
        </w:tabs>
        <w:ind w:left="284" w:hanging="284"/>
        <w:rPr>
          <w:sz w:val="28"/>
          <w:szCs w:val="28"/>
        </w:rPr>
      </w:pPr>
      <w:r w:rsidRPr="00DC6A58">
        <w:rPr>
          <w:bCs/>
          <w:sz w:val="28"/>
          <w:szCs w:val="28"/>
        </w:rPr>
        <w:t>количество проведенных мероприятий (выступления на семинарах, методических объединениях, родительских собраниях, классных часах и т.д.) внутри и вне образовательного учреждения,  </w:t>
      </w:r>
    </w:p>
    <w:p w:rsidR="00E7154E" w:rsidRPr="00DC6A58" w:rsidRDefault="00FD361B" w:rsidP="00FD361B">
      <w:pPr>
        <w:pStyle w:val="a3"/>
        <w:numPr>
          <w:ilvl w:val="4"/>
          <w:numId w:val="15"/>
        </w:numPr>
        <w:tabs>
          <w:tab w:val="clear" w:pos="3600"/>
          <w:tab w:val="num" w:pos="0"/>
        </w:tabs>
        <w:ind w:left="284" w:hanging="284"/>
        <w:rPr>
          <w:sz w:val="28"/>
          <w:szCs w:val="28"/>
        </w:rPr>
      </w:pPr>
      <w:r w:rsidRPr="00DC6A58">
        <w:rPr>
          <w:bCs/>
          <w:sz w:val="28"/>
          <w:szCs w:val="28"/>
        </w:rPr>
        <w:t>количество новых программ, материалов, пособий, интегрированных мероприятий с другими специалистами,  </w:t>
      </w:r>
    </w:p>
    <w:p w:rsidR="00E7154E" w:rsidRPr="00DC6A58" w:rsidRDefault="00FD361B" w:rsidP="00FD361B">
      <w:pPr>
        <w:pStyle w:val="a3"/>
        <w:numPr>
          <w:ilvl w:val="4"/>
          <w:numId w:val="15"/>
        </w:numPr>
        <w:tabs>
          <w:tab w:val="clear" w:pos="3600"/>
          <w:tab w:val="num" w:pos="0"/>
        </w:tabs>
        <w:ind w:left="284" w:hanging="284"/>
        <w:rPr>
          <w:sz w:val="28"/>
          <w:szCs w:val="28"/>
        </w:rPr>
      </w:pPr>
      <w:r w:rsidRPr="00DC6A58">
        <w:rPr>
          <w:bCs/>
          <w:sz w:val="28"/>
          <w:szCs w:val="28"/>
        </w:rPr>
        <w:t>количество участников образовательного процесса, получивших профессиональную помощь и поддержку.  </w:t>
      </w:r>
    </w:p>
    <w:p w:rsidR="00E179E1" w:rsidRPr="00DC6A58" w:rsidRDefault="00E179E1" w:rsidP="00DC6A58">
      <w:pPr>
        <w:pStyle w:val="a3"/>
        <w:ind w:firstLine="709"/>
        <w:rPr>
          <w:sz w:val="28"/>
          <w:szCs w:val="28"/>
        </w:rPr>
      </w:pPr>
      <w:r w:rsidRPr="00DC6A58">
        <w:rPr>
          <w:sz w:val="28"/>
          <w:szCs w:val="28"/>
        </w:rPr>
        <w:lastRenderedPageBreak/>
        <w:t>Анализ продуктов деятельности специалиста (материалов диагностических исследований, рекомендаций, отзывов на проведенные мероприятия учеников, родителей, учителей, администрации, других специалистов, результаты анкетирования и т.д.) определит качественные показатели продуктивности профессиональной деятельности специалиста.  </w:t>
      </w:r>
    </w:p>
    <w:p w:rsidR="00E179E1" w:rsidRPr="00DC6A58" w:rsidRDefault="00E179E1" w:rsidP="00DC6A58">
      <w:pPr>
        <w:pStyle w:val="a3"/>
        <w:ind w:firstLine="709"/>
        <w:rPr>
          <w:sz w:val="28"/>
          <w:szCs w:val="28"/>
        </w:rPr>
      </w:pPr>
      <w:r w:rsidRPr="00DC6A58">
        <w:rPr>
          <w:sz w:val="28"/>
          <w:szCs w:val="28"/>
        </w:rPr>
        <w:t>Особое внимание обращаем на всестороннюю характеристику профессиональной деятельности психолога. Для анализа эффективности и результативности работы психолога желательно привлекать всех участников образовательного процесса (учеников, родителей, коллег, специалистов с которыми психолог взаимодействует в рамках своей деятельности).  </w:t>
      </w:r>
    </w:p>
    <w:p w:rsidR="00FD361B" w:rsidRPr="00DC6A58" w:rsidRDefault="00FD361B" w:rsidP="00DC6A58">
      <w:pPr>
        <w:pStyle w:val="a3"/>
        <w:tabs>
          <w:tab w:val="num" w:pos="0"/>
        </w:tabs>
        <w:ind w:left="284" w:firstLine="709"/>
        <w:rPr>
          <w:bCs/>
          <w:i/>
          <w:iCs/>
          <w:sz w:val="28"/>
          <w:szCs w:val="28"/>
        </w:rPr>
      </w:pPr>
      <w:r w:rsidRPr="00DC6A58">
        <w:rPr>
          <w:bCs/>
          <w:i/>
          <w:iCs/>
          <w:sz w:val="28"/>
          <w:szCs w:val="28"/>
        </w:rPr>
        <w:t>Выводы:</w:t>
      </w:r>
    </w:p>
    <w:p w:rsidR="00FD361B" w:rsidRPr="00DC6A58" w:rsidRDefault="00FD361B" w:rsidP="00DC6A58">
      <w:pPr>
        <w:pStyle w:val="a3"/>
        <w:tabs>
          <w:tab w:val="num" w:pos="0"/>
        </w:tabs>
        <w:ind w:left="284" w:firstLine="709"/>
        <w:rPr>
          <w:sz w:val="28"/>
          <w:szCs w:val="28"/>
        </w:rPr>
      </w:pPr>
      <w:r w:rsidRPr="00DC6A58">
        <w:rPr>
          <w:bCs/>
          <w:sz w:val="28"/>
          <w:szCs w:val="28"/>
        </w:rPr>
        <w:t>Продуктивность профессиональной деятельности</w:t>
      </w:r>
      <w:r w:rsidR="00DC6A58" w:rsidRPr="00DC6A58">
        <w:rPr>
          <w:bCs/>
          <w:sz w:val="28"/>
          <w:szCs w:val="28"/>
        </w:rPr>
        <w:t xml:space="preserve"> определяется количественными и</w:t>
      </w:r>
      <w:r w:rsidR="005C202A">
        <w:rPr>
          <w:bCs/>
          <w:sz w:val="28"/>
          <w:szCs w:val="28"/>
        </w:rPr>
        <w:t xml:space="preserve"> </w:t>
      </w:r>
      <w:r w:rsidRPr="00DC6A58">
        <w:rPr>
          <w:bCs/>
          <w:sz w:val="28"/>
          <w:szCs w:val="28"/>
        </w:rPr>
        <w:t>качественными показателями</w:t>
      </w:r>
      <w:r w:rsidR="0059669C" w:rsidRPr="00DC6A58">
        <w:rPr>
          <w:bCs/>
          <w:sz w:val="28"/>
          <w:szCs w:val="28"/>
        </w:rPr>
        <w:t>.</w:t>
      </w:r>
    </w:p>
    <w:p w:rsidR="00FD361B" w:rsidRPr="00DC6A58" w:rsidRDefault="00FD361B" w:rsidP="00DC6A58">
      <w:pPr>
        <w:pStyle w:val="a3"/>
        <w:tabs>
          <w:tab w:val="num" w:pos="0"/>
        </w:tabs>
        <w:ind w:left="284" w:firstLine="709"/>
        <w:rPr>
          <w:bCs/>
          <w:sz w:val="28"/>
          <w:szCs w:val="28"/>
        </w:rPr>
      </w:pPr>
      <w:r w:rsidRPr="00DC6A58">
        <w:rPr>
          <w:bCs/>
          <w:sz w:val="28"/>
          <w:szCs w:val="28"/>
        </w:rPr>
        <w:t>Количественные показатели характеризуют наличие и масштаб продуктов профессиональной педагогической деятельности</w:t>
      </w:r>
      <w:r w:rsidR="0059669C" w:rsidRPr="00DC6A58">
        <w:rPr>
          <w:bCs/>
          <w:sz w:val="28"/>
          <w:szCs w:val="28"/>
        </w:rPr>
        <w:t>.</w:t>
      </w:r>
    </w:p>
    <w:p w:rsidR="00FD361B" w:rsidRPr="00DC6A58" w:rsidRDefault="00FD361B" w:rsidP="00DC6A58">
      <w:pPr>
        <w:pStyle w:val="a3"/>
        <w:tabs>
          <w:tab w:val="num" w:pos="0"/>
        </w:tabs>
        <w:ind w:left="284" w:firstLine="709"/>
        <w:rPr>
          <w:sz w:val="28"/>
          <w:szCs w:val="28"/>
        </w:rPr>
      </w:pPr>
      <w:r w:rsidRPr="00DC6A58">
        <w:rPr>
          <w:bCs/>
          <w:sz w:val="28"/>
          <w:szCs w:val="28"/>
        </w:rPr>
        <w:t xml:space="preserve">Качественные показатели характеризуют качество самих результатов деятельности </w:t>
      </w:r>
      <w:proofErr w:type="gramStart"/>
      <w:r w:rsidRPr="00DC6A58">
        <w:rPr>
          <w:bCs/>
          <w:sz w:val="28"/>
          <w:szCs w:val="28"/>
        </w:rPr>
        <w:t>аттестуемого</w:t>
      </w:r>
      <w:proofErr w:type="gramEnd"/>
      <w:r w:rsidR="0059669C" w:rsidRPr="00DC6A58">
        <w:rPr>
          <w:bCs/>
          <w:sz w:val="28"/>
          <w:szCs w:val="28"/>
        </w:rPr>
        <w:t>.</w:t>
      </w:r>
    </w:p>
    <w:p w:rsidR="004C71A4" w:rsidRPr="00B32E66" w:rsidRDefault="004C71A4" w:rsidP="004A68F2">
      <w:pPr>
        <w:pStyle w:val="a3"/>
        <w:rPr>
          <w:sz w:val="32"/>
        </w:rPr>
      </w:pPr>
    </w:p>
    <w:sectPr w:rsidR="004C71A4" w:rsidRPr="00B32E66" w:rsidSect="004A68F2">
      <w:pgSz w:w="11906" w:h="16838" w:code="9"/>
      <w:pgMar w:top="1134" w:right="851" w:bottom="1134" w:left="1701" w:header="709" w:footer="709" w:gutter="0"/>
      <w:pgBorders w:display="notFirstPage" w:offsetFrom="page">
        <w:top w:val="thinThickThinMediumGap" w:sz="36" w:space="24" w:color="AA0042" w:themeColor="accent2" w:themeShade="BF"/>
        <w:left w:val="thinThickThinMediumGap" w:sz="36" w:space="24" w:color="AA0042" w:themeColor="accent2" w:themeShade="BF"/>
        <w:bottom w:val="thinThickThinMediumGap" w:sz="36" w:space="24" w:color="AA0042" w:themeColor="accent2" w:themeShade="BF"/>
        <w:right w:val="thinThickThinMediumGap" w:sz="36" w:space="24" w:color="AA0042" w:themeColor="accent2" w:themeShade="BF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3062"/>
    <w:multiLevelType w:val="multilevel"/>
    <w:tmpl w:val="D8EA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D5CFC"/>
    <w:multiLevelType w:val="multilevel"/>
    <w:tmpl w:val="0906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2754D"/>
    <w:multiLevelType w:val="hybridMultilevel"/>
    <w:tmpl w:val="970A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85635"/>
    <w:multiLevelType w:val="multilevel"/>
    <w:tmpl w:val="0812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6689D"/>
    <w:multiLevelType w:val="multilevel"/>
    <w:tmpl w:val="5EEE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05771"/>
    <w:multiLevelType w:val="hybridMultilevel"/>
    <w:tmpl w:val="9E7A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73CF7"/>
    <w:multiLevelType w:val="hybridMultilevel"/>
    <w:tmpl w:val="26945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B6567"/>
    <w:multiLevelType w:val="multilevel"/>
    <w:tmpl w:val="E744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D15E99"/>
    <w:multiLevelType w:val="hybridMultilevel"/>
    <w:tmpl w:val="BEF0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47FE7"/>
    <w:multiLevelType w:val="hybridMultilevel"/>
    <w:tmpl w:val="45D6B4B8"/>
    <w:lvl w:ilvl="0" w:tplc="868E7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84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66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C1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CE5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E2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0F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25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83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F052E5"/>
    <w:multiLevelType w:val="multilevel"/>
    <w:tmpl w:val="C27A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02D47"/>
    <w:multiLevelType w:val="multilevel"/>
    <w:tmpl w:val="8AF2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7860C9"/>
    <w:multiLevelType w:val="multilevel"/>
    <w:tmpl w:val="1166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2"/>
    </w:lvlOverride>
  </w:num>
  <w:num w:numId="2">
    <w:abstractNumId w:val="4"/>
    <w:lvlOverride w:ilvl="0"/>
    <w:lvlOverride w:ilvl="1"/>
    <w:lvlOverride w:ilvl="2">
      <w:startOverride w:val="1"/>
    </w:lvlOverride>
  </w:num>
  <w:num w:numId="3">
    <w:abstractNumId w:val="4"/>
    <w:lvlOverride w:ilvl="0"/>
    <w:lvlOverride w:ilvl="1"/>
    <w:lvlOverride w:ilvl="2">
      <w:startOverride w:val="2"/>
    </w:lvlOverride>
  </w:num>
  <w:num w:numId="4">
    <w:abstractNumId w:val="4"/>
    <w:lvlOverride w:ilvl="0"/>
    <w:lvlOverride w:ilvl="1"/>
    <w:lvlOverride w:ilvl="2">
      <w:startOverride w:val="3"/>
    </w:lvlOverride>
  </w:num>
  <w:num w:numId="5">
    <w:abstractNumId w:val="4"/>
    <w:lvlOverride w:ilvl="0"/>
    <w:lvlOverride w:ilvl="1"/>
    <w:lvlOverride w:ilvl="2">
      <w:startOverride w:val="4"/>
    </w:lvlOverride>
  </w:num>
  <w:num w:numId="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</w:num>
  <w:num w:numId="7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startOverride w:val="2"/>
      <w:lvl w:ilvl="3">
        <w:start w:val="2"/>
        <w:numFmt w:val="decimal"/>
        <w:lvlText w:val=""/>
        <w:lvlJc w:val="left"/>
      </w:lvl>
    </w:lvlOverride>
  </w:num>
  <w:num w:numId="8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startOverride w:val="3"/>
      <w:lvl w:ilvl="3">
        <w:start w:val="3"/>
        <w:numFmt w:val="decimal"/>
        <w:lvlText w:val=""/>
        <w:lvlJc w:val="left"/>
      </w:lvl>
    </w:lvlOverride>
  </w:num>
  <w:num w:numId="9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startOverride w:val="4"/>
      <w:lvl w:ilvl="3">
        <w:start w:val="4"/>
        <w:numFmt w:val="decimal"/>
        <w:lvlText w:val=""/>
        <w:lvlJc w:val="left"/>
      </w:lvl>
    </w:lvlOverride>
  </w:num>
  <w:num w:numId="10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startOverride w:val="5"/>
      <w:lvl w:ilvl="3">
        <w:start w:val="5"/>
        <w:numFmt w:val="decimal"/>
        <w:lvlText w:val=""/>
        <w:lvlJc w:val="left"/>
      </w:lvl>
    </w:lvlOverride>
  </w:num>
  <w:num w:numId="11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startOverride w:val="6"/>
      <w:lvl w:ilvl="3">
        <w:start w:val="6"/>
        <w:numFmt w:val="decimal"/>
        <w:lvlText w:val=""/>
        <w:lvlJc w:val="left"/>
      </w:lvl>
    </w:lvlOverride>
  </w:num>
  <w:num w:numId="12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startOverride w:val="7"/>
      <w:lvl w:ilvl="3">
        <w:start w:val="7"/>
        <w:numFmt w:val="decimal"/>
        <w:lvlText w:val=""/>
        <w:lvlJc w:val="left"/>
      </w:lvl>
    </w:lvlOverride>
  </w:num>
  <w:num w:numId="1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startOverride w:val="8"/>
      <w:lvl w:ilvl="3">
        <w:start w:val="8"/>
        <w:numFmt w:val="decimal"/>
        <w:lvlText w:val=""/>
        <w:lvlJc w:val="left"/>
      </w:lvl>
    </w:lvlOverride>
  </w:num>
  <w:num w:numId="14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startOverride w:val="9"/>
      <w:lvl w:ilvl="3">
        <w:start w:val="9"/>
        <w:numFmt w:val="decimal"/>
        <w:lvlText w:val=""/>
        <w:lvlJc w:val="left"/>
      </w:lvl>
    </w:lvlOverride>
  </w:num>
  <w:num w:numId="15">
    <w:abstractNumId w:val="9"/>
  </w:num>
  <w:num w:numId="16">
    <w:abstractNumId w:val="5"/>
  </w:num>
  <w:num w:numId="17">
    <w:abstractNumId w:val="2"/>
  </w:num>
  <w:num w:numId="18">
    <w:abstractNumId w:val="6"/>
  </w:num>
  <w:num w:numId="19">
    <w:abstractNumId w:val="12"/>
    <w:lvlOverride w:ilvl="0">
      <w:startOverride w:val="1"/>
    </w:lvlOverride>
  </w:num>
  <w:num w:numId="20">
    <w:abstractNumId w:val="11"/>
    <w:lvlOverride w:ilvl="0">
      <w:startOverride w:val="2"/>
    </w:lvlOverride>
  </w:num>
  <w:num w:numId="21">
    <w:abstractNumId w:val="11"/>
    <w:lvlOverride w:ilvl="0">
      <w:startOverride w:val="3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2"/>
    </w:lvlOverride>
  </w:num>
  <w:num w:numId="24">
    <w:abstractNumId w:val="7"/>
    <w:lvlOverride w:ilvl="0">
      <w:startOverride w:val="3"/>
    </w:lvlOverride>
  </w:num>
  <w:num w:numId="25">
    <w:abstractNumId w:val="7"/>
    <w:lvlOverride w:ilvl="0">
      <w:startOverride w:val="4"/>
    </w:lvlOverride>
  </w:num>
  <w:num w:numId="26">
    <w:abstractNumId w:val="7"/>
    <w:lvlOverride w:ilvl="0">
      <w:startOverride w:val="5"/>
    </w:lvlOverride>
  </w:num>
  <w:num w:numId="27">
    <w:abstractNumId w:val="7"/>
    <w:lvlOverride w:ilvl="0">
      <w:startOverride w:val="6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2"/>
    </w:lvlOverride>
  </w:num>
  <w:num w:numId="30">
    <w:abstractNumId w:val="1"/>
    <w:lvlOverride w:ilvl="0">
      <w:startOverride w:val="3"/>
    </w:lvlOverride>
  </w:num>
  <w:num w:numId="31">
    <w:abstractNumId w:val="1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2"/>
    </w:lvlOverride>
  </w:num>
  <w:num w:numId="34">
    <w:abstractNumId w:val="0"/>
    <w:lvlOverride w:ilvl="0">
      <w:startOverride w:val="3"/>
    </w:lvlOverride>
  </w:num>
  <w:num w:numId="35">
    <w:abstractNumId w:val="0"/>
    <w:lvlOverride w:ilvl="0">
      <w:startOverride w:val="4"/>
    </w:lvlOverride>
  </w:num>
  <w:num w:numId="36">
    <w:abstractNumId w:val="0"/>
    <w:lvlOverride w:ilvl="0">
      <w:startOverride w:val="5"/>
    </w:lvlOverride>
  </w:num>
  <w:num w:numId="37">
    <w:abstractNumId w:val="0"/>
    <w:lvlOverride w:ilvl="0">
      <w:startOverride w:val="6"/>
    </w:lvlOverride>
  </w:num>
  <w:num w:numId="38">
    <w:abstractNumId w:val="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8EA"/>
    <w:rsid w:val="003328EA"/>
    <w:rsid w:val="0036180A"/>
    <w:rsid w:val="004A68F2"/>
    <w:rsid w:val="004C71A4"/>
    <w:rsid w:val="00525A3E"/>
    <w:rsid w:val="0059669C"/>
    <w:rsid w:val="005C202A"/>
    <w:rsid w:val="006851F0"/>
    <w:rsid w:val="006A2B13"/>
    <w:rsid w:val="008D2AF4"/>
    <w:rsid w:val="00B32E66"/>
    <w:rsid w:val="00D41235"/>
    <w:rsid w:val="00DC6A58"/>
    <w:rsid w:val="00E179E1"/>
    <w:rsid w:val="00E7154E"/>
    <w:rsid w:val="00EA7635"/>
    <w:rsid w:val="00F33EED"/>
    <w:rsid w:val="00FD3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AutoShape 19"/>
        <o:r id="V:Rule2" type="connector" idref="#AutoShape 25"/>
        <o:r id="V:Rule3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6A58"/>
    <w:pPr>
      <w:ind w:left="720"/>
      <w:contextualSpacing/>
    </w:pPr>
  </w:style>
  <w:style w:type="paragraph" w:styleId="a5">
    <w:name w:val="No Spacing"/>
    <w:link w:val="a6"/>
    <w:uiPriority w:val="1"/>
    <w:qFormat/>
    <w:rsid w:val="004A68F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A68F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8F2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4A68F2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4A68F2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4A68F2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A68F2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51"/>
    <w:rsid w:val="0020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0DBBE073BF4127B890A44C8B88D301">
    <w:name w:val="450DBBE073BF4127B890A44C8B88D301"/>
    <w:rsid w:val="00202751"/>
  </w:style>
  <w:style w:type="paragraph" w:customStyle="1" w:styleId="DB685295A35645ECAD760FA9B753B598">
    <w:name w:val="DB685295A35645ECAD760FA9B753B598"/>
    <w:rsid w:val="00202751"/>
  </w:style>
  <w:style w:type="paragraph" w:customStyle="1" w:styleId="76DD6C355D904715BCCF58E9029F6EDE">
    <w:name w:val="76DD6C355D904715BCCF58E9029F6EDE"/>
    <w:rsid w:val="00202751"/>
  </w:style>
  <w:style w:type="paragraph" w:customStyle="1" w:styleId="AC6DA85CAE54458CA2D4A0EED27C3FF7">
    <w:name w:val="AC6DA85CAE54458CA2D4A0EED27C3FF7"/>
    <w:rsid w:val="00202751"/>
  </w:style>
  <w:style w:type="paragraph" w:customStyle="1" w:styleId="2EDDB3CD8742479BAC23C49EBF99B044">
    <w:name w:val="2EDDB3CD8742479BAC23C49EBF99B044"/>
    <w:rsid w:val="00202751"/>
  </w:style>
  <w:style w:type="paragraph" w:customStyle="1" w:styleId="6520A04FD2A74658BBB2FB5176109EC2">
    <w:name w:val="6520A04FD2A74658BBB2FB5176109EC2"/>
    <w:rsid w:val="00202751"/>
  </w:style>
  <w:style w:type="paragraph" w:customStyle="1" w:styleId="D16F9B0CB30C4DC59F5FD40E52B400F1">
    <w:name w:val="D16F9B0CB30C4DC59F5FD40E52B400F1"/>
    <w:rsid w:val="00202751"/>
  </w:style>
  <w:style w:type="paragraph" w:customStyle="1" w:styleId="46048809491447FBB4B06D13A928014B">
    <w:name w:val="46048809491447FBB4B06D13A928014B"/>
    <w:rsid w:val="002027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0DBBE073BF4127B890A44C8B88D301">
    <w:name w:val="450DBBE073BF4127B890A44C8B88D301"/>
    <w:rsid w:val="00202751"/>
  </w:style>
  <w:style w:type="paragraph" w:customStyle="1" w:styleId="DB685295A35645ECAD760FA9B753B598">
    <w:name w:val="DB685295A35645ECAD760FA9B753B598"/>
    <w:rsid w:val="00202751"/>
  </w:style>
  <w:style w:type="paragraph" w:customStyle="1" w:styleId="76DD6C355D904715BCCF58E9029F6EDE">
    <w:name w:val="76DD6C355D904715BCCF58E9029F6EDE"/>
    <w:rsid w:val="00202751"/>
  </w:style>
  <w:style w:type="paragraph" w:customStyle="1" w:styleId="AC6DA85CAE54458CA2D4A0EED27C3FF7">
    <w:name w:val="AC6DA85CAE54458CA2D4A0EED27C3FF7"/>
    <w:rsid w:val="00202751"/>
  </w:style>
  <w:style w:type="paragraph" w:customStyle="1" w:styleId="2EDDB3CD8742479BAC23C49EBF99B044">
    <w:name w:val="2EDDB3CD8742479BAC23C49EBF99B044"/>
    <w:rsid w:val="00202751"/>
  </w:style>
  <w:style w:type="paragraph" w:customStyle="1" w:styleId="6520A04FD2A74658BBB2FB5176109EC2">
    <w:name w:val="6520A04FD2A74658BBB2FB5176109EC2"/>
    <w:rsid w:val="00202751"/>
  </w:style>
  <w:style w:type="paragraph" w:customStyle="1" w:styleId="D16F9B0CB30C4DC59F5FD40E52B400F1">
    <w:name w:val="D16F9B0CB30C4DC59F5FD40E52B400F1"/>
    <w:rsid w:val="00202751"/>
  </w:style>
  <w:style w:type="paragraph" w:customStyle="1" w:styleId="46048809491447FBB4B06D13A928014B">
    <w:name w:val="46048809491447FBB4B06D13A928014B"/>
    <w:rsid w:val="00202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Удовина Юлия Евгеньевна, педагог-психолог I кв. категории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Результативность работы и роль узких специалистов в деятельности образовательного учреждения в контексте повышения квалификации</dc:title>
  <dc:subject>2013 год</dc:subject>
  <dc:creator>Юсик</dc:creator>
  <cp:keywords/>
  <dc:description/>
  <cp:lastModifiedBy>Невада</cp:lastModifiedBy>
  <cp:revision>12</cp:revision>
  <dcterms:created xsi:type="dcterms:W3CDTF">2014-03-17T03:04:00Z</dcterms:created>
  <dcterms:modified xsi:type="dcterms:W3CDTF">2016-01-15T12:28:00Z</dcterms:modified>
</cp:coreProperties>
</file>