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94" w:rsidRDefault="00294994" w:rsidP="007914D4"/>
    <w:p w:rsidR="007914D4" w:rsidRDefault="007914D4" w:rsidP="007914D4">
      <w:r>
        <w:t xml:space="preserve">Календарный план работы  </w:t>
      </w:r>
      <w:r w:rsidR="002F1F13">
        <w:t>на</w:t>
      </w:r>
      <w:r w:rsidR="000500BB">
        <w:t xml:space="preserve"> тему: «Колокольчик » в старшей</w:t>
      </w:r>
      <w:r>
        <w:t xml:space="preserve"> группе.</w:t>
      </w:r>
    </w:p>
    <w:p w:rsidR="00526BB6" w:rsidRPr="00526BB6" w:rsidRDefault="00526BB6" w:rsidP="00526BB6">
      <w:r>
        <w:t xml:space="preserve">Цель: Уточнение и расширение представлений </w:t>
      </w:r>
      <w:r w:rsidR="000500BB">
        <w:t>детей о цветах. Формирование у детей положительно-эмоционального и осознанного отношения к природе, к цветам.</w:t>
      </w:r>
    </w:p>
    <w:p w:rsidR="00526BB6" w:rsidRDefault="00526BB6" w:rsidP="002F1F1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410"/>
        <w:gridCol w:w="2551"/>
        <w:gridCol w:w="2552"/>
        <w:gridCol w:w="2835"/>
        <w:gridCol w:w="3053"/>
      </w:tblGrid>
      <w:tr w:rsidR="007914D4" w:rsidTr="002F1F13">
        <w:tc>
          <w:tcPr>
            <w:tcW w:w="2057" w:type="dxa"/>
            <w:vMerge w:val="restart"/>
          </w:tcPr>
          <w:p w:rsidR="007914D4" w:rsidRDefault="007914D4" w:rsidP="00555943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3401" w:type="dxa"/>
            <w:gridSpan w:val="5"/>
          </w:tcPr>
          <w:p w:rsidR="007914D4" w:rsidRDefault="007914D4" w:rsidP="00555943">
            <w:pPr>
              <w:jc w:val="center"/>
            </w:pPr>
            <w:r>
              <w:t xml:space="preserve">Дни недели </w:t>
            </w:r>
          </w:p>
        </w:tc>
      </w:tr>
      <w:tr w:rsidR="007914D4" w:rsidTr="002F1F13">
        <w:tc>
          <w:tcPr>
            <w:tcW w:w="2057" w:type="dxa"/>
            <w:vMerge/>
          </w:tcPr>
          <w:p w:rsidR="007914D4" w:rsidRDefault="007914D4" w:rsidP="00555943">
            <w:pPr>
              <w:jc w:val="center"/>
            </w:pPr>
          </w:p>
        </w:tc>
        <w:tc>
          <w:tcPr>
            <w:tcW w:w="2410" w:type="dxa"/>
          </w:tcPr>
          <w:p w:rsidR="007914D4" w:rsidRDefault="007914D4" w:rsidP="00555943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551" w:type="dxa"/>
          </w:tcPr>
          <w:p w:rsidR="007914D4" w:rsidRDefault="007914D4" w:rsidP="00555943">
            <w:pPr>
              <w:jc w:val="center"/>
            </w:pPr>
            <w:r>
              <w:t xml:space="preserve">Вторник </w:t>
            </w:r>
          </w:p>
        </w:tc>
        <w:tc>
          <w:tcPr>
            <w:tcW w:w="2552" w:type="dxa"/>
          </w:tcPr>
          <w:p w:rsidR="007914D4" w:rsidRDefault="007914D4" w:rsidP="00555943">
            <w:pPr>
              <w:jc w:val="center"/>
            </w:pPr>
            <w:r>
              <w:t xml:space="preserve">Среда </w:t>
            </w:r>
          </w:p>
        </w:tc>
        <w:tc>
          <w:tcPr>
            <w:tcW w:w="2835" w:type="dxa"/>
          </w:tcPr>
          <w:p w:rsidR="007914D4" w:rsidRDefault="007914D4" w:rsidP="00555943">
            <w:pPr>
              <w:jc w:val="center"/>
            </w:pPr>
            <w:r>
              <w:t xml:space="preserve">Четверг </w:t>
            </w:r>
          </w:p>
        </w:tc>
        <w:tc>
          <w:tcPr>
            <w:tcW w:w="3053" w:type="dxa"/>
          </w:tcPr>
          <w:p w:rsidR="007914D4" w:rsidRDefault="007914D4" w:rsidP="00555943">
            <w:pPr>
              <w:jc w:val="center"/>
            </w:pPr>
            <w:r>
              <w:t xml:space="preserve">Пятница </w:t>
            </w:r>
          </w:p>
        </w:tc>
      </w:tr>
      <w:tr w:rsidR="007914D4" w:rsidTr="002F1F13">
        <w:trPr>
          <w:trHeight w:val="3712"/>
        </w:trPr>
        <w:tc>
          <w:tcPr>
            <w:tcW w:w="2057" w:type="dxa"/>
          </w:tcPr>
          <w:p w:rsidR="007914D4" w:rsidRPr="00B24422" w:rsidRDefault="007914D4" w:rsidP="00555943">
            <w:pPr>
              <w:jc w:val="both"/>
            </w:pPr>
            <w:r>
              <w:t>Социально- коммуникативное развитие</w:t>
            </w:r>
          </w:p>
        </w:tc>
        <w:tc>
          <w:tcPr>
            <w:tcW w:w="2410" w:type="dxa"/>
          </w:tcPr>
          <w:p w:rsidR="00294994" w:rsidRDefault="000500BB" w:rsidP="00555943">
            <w:r>
              <w:t>«Полевые цветы</w:t>
            </w:r>
            <w:r w:rsidR="007914D4">
              <w:t>» Презентация.</w:t>
            </w:r>
          </w:p>
          <w:p w:rsidR="00294994" w:rsidRPr="00294994" w:rsidRDefault="00294994" w:rsidP="00294994"/>
          <w:p w:rsidR="00294994" w:rsidRDefault="00294994" w:rsidP="00294994"/>
          <w:p w:rsidR="007914D4" w:rsidRPr="00294994" w:rsidRDefault="00294994" w:rsidP="00294994">
            <w:r>
              <w:t>Пальчиковые игры.</w:t>
            </w:r>
          </w:p>
        </w:tc>
        <w:tc>
          <w:tcPr>
            <w:tcW w:w="2551" w:type="dxa"/>
          </w:tcPr>
          <w:p w:rsidR="007914D4" w:rsidRDefault="000500BB" w:rsidP="00555943">
            <w:r>
              <w:t>Дидактические игры «Собери цветок</w:t>
            </w:r>
            <w:r w:rsidR="00294994">
              <w:t>», «Кто больше подберёт для описания цветка</w:t>
            </w:r>
            <w:r w:rsidR="007914D4">
              <w:t>»</w:t>
            </w:r>
            <w:r w:rsidR="00294994">
              <w:t xml:space="preserve">, </w:t>
            </w:r>
            <w:r>
              <w:t>« Доскажи словечко»</w:t>
            </w:r>
            <w:r w:rsidR="00526BB6">
              <w:t>.Цель:Продолжать учить соблюдать правила игры; развивать внимание и логику.</w:t>
            </w:r>
          </w:p>
        </w:tc>
        <w:tc>
          <w:tcPr>
            <w:tcW w:w="2552" w:type="dxa"/>
          </w:tcPr>
          <w:p w:rsidR="000500BB" w:rsidRDefault="000500BB" w:rsidP="00555943">
            <w:r>
              <w:t xml:space="preserve">Литературно-цветочная </w:t>
            </w:r>
            <w:r w:rsidR="007914D4">
              <w:t>виктор</w:t>
            </w:r>
            <w:r>
              <w:t>ина</w:t>
            </w:r>
            <w:r w:rsidR="007914D4">
              <w:t>.</w:t>
            </w:r>
          </w:p>
          <w:p w:rsidR="000500BB" w:rsidRDefault="000500BB" w:rsidP="000500BB"/>
          <w:p w:rsidR="007914D4" w:rsidRPr="000500BB" w:rsidRDefault="000500BB" w:rsidP="000500BB">
            <w:r>
              <w:t>Цель: создание условий для формирования у</w:t>
            </w:r>
            <w:bookmarkStart w:id="0" w:name="_GoBack"/>
            <w:bookmarkEnd w:id="0"/>
            <w:r>
              <w:t>детей мотивации к познавательной деятельности.</w:t>
            </w:r>
          </w:p>
        </w:tc>
        <w:tc>
          <w:tcPr>
            <w:tcW w:w="2835" w:type="dxa"/>
          </w:tcPr>
          <w:p w:rsidR="000500BB" w:rsidRDefault="007914D4" w:rsidP="000500BB">
            <w:pPr>
              <w:rPr>
                <w:rStyle w:val="a3"/>
              </w:rPr>
            </w:pPr>
            <w:r>
              <w:rPr>
                <w:rStyle w:val="c9"/>
              </w:rPr>
              <w:t>Сюжетно-ролевая игра: «</w:t>
            </w:r>
            <w:r w:rsidR="000500BB">
              <w:rPr>
                <w:rStyle w:val="c9"/>
              </w:rPr>
              <w:t>Магазин цветов</w:t>
            </w:r>
            <w:r>
              <w:rPr>
                <w:rStyle w:val="c9"/>
              </w:rPr>
              <w:t>».</w:t>
            </w:r>
          </w:p>
          <w:p w:rsidR="007914D4" w:rsidRDefault="00526BB6" w:rsidP="000500BB">
            <w:r>
              <w:rPr>
                <w:rStyle w:val="c9"/>
              </w:rPr>
              <w:t>Цель: Учить детей в игре подчиняться определенным правилам, воспитывать волевые качества, умение играть в коллективе.</w:t>
            </w:r>
          </w:p>
        </w:tc>
        <w:tc>
          <w:tcPr>
            <w:tcW w:w="3053" w:type="dxa"/>
          </w:tcPr>
          <w:p w:rsidR="000500BB" w:rsidRDefault="007914D4" w:rsidP="00555943">
            <w:pPr>
              <w:rPr>
                <w:rStyle w:val="a3"/>
                <w:b w:val="0"/>
              </w:rPr>
            </w:pPr>
            <w:r>
              <w:rPr>
                <w:rStyle w:val="c9"/>
              </w:rPr>
              <w:t>Конструирование</w:t>
            </w:r>
            <w:r w:rsidR="000500BB">
              <w:rPr>
                <w:rStyle w:val="c9"/>
              </w:rPr>
              <w:t xml:space="preserve"> из бумаги</w:t>
            </w:r>
            <w:r>
              <w:rPr>
                <w:rStyle w:val="c9"/>
              </w:rPr>
              <w:t xml:space="preserve"> «</w:t>
            </w:r>
            <w:r w:rsidR="000500BB">
              <w:rPr>
                <w:rStyle w:val="c9"/>
              </w:rPr>
              <w:t>Собери цветок из геометрических фигур</w:t>
            </w:r>
            <w:r>
              <w:rPr>
                <w:rStyle w:val="c9"/>
              </w:rPr>
              <w:t>».</w:t>
            </w:r>
          </w:p>
          <w:p w:rsidR="000500BB" w:rsidRDefault="000500BB" w:rsidP="00555943">
            <w:pPr>
              <w:rPr>
                <w:rStyle w:val="c9"/>
              </w:rPr>
            </w:pPr>
            <w:r w:rsidRPr="000500BB">
              <w:rPr>
                <w:rStyle w:val="a3"/>
                <w:b w:val="0"/>
              </w:rPr>
              <w:t>Цель</w:t>
            </w:r>
            <w:r>
              <w:rPr>
                <w:rStyle w:val="a3"/>
              </w:rPr>
              <w:t xml:space="preserve">: </w:t>
            </w:r>
          </w:p>
          <w:p w:rsidR="00A5322D" w:rsidRDefault="00A5322D" w:rsidP="00555943">
            <w:pPr>
              <w:rPr>
                <w:rStyle w:val="c9"/>
              </w:rPr>
            </w:pPr>
            <w:r>
              <w:rPr>
                <w:rStyle w:val="c9"/>
              </w:rPr>
              <w:t xml:space="preserve">Учить  </w:t>
            </w:r>
            <w:r w:rsidR="000500BB">
              <w:rPr>
                <w:rStyle w:val="c9"/>
              </w:rPr>
              <w:t>изготавливать простые поделки из бумаги,</w:t>
            </w:r>
          </w:p>
          <w:p w:rsidR="007914D4" w:rsidRDefault="00A5322D" w:rsidP="000500BB">
            <w:r>
              <w:rPr>
                <w:rStyle w:val="c9"/>
              </w:rPr>
              <w:t>самостоятельно  подбирать детали для конструкции</w:t>
            </w:r>
            <w:r w:rsidR="000500BB">
              <w:rPr>
                <w:rStyle w:val="c9"/>
              </w:rPr>
              <w:t>.</w:t>
            </w:r>
          </w:p>
        </w:tc>
      </w:tr>
      <w:tr w:rsidR="007914D4" w:rsidTr="002F1F13">
        <w:tc>
          <w:tcPr>
            <w:tcW w:w="2057" w:type="dxa"/>
          </w:tcPr>
          <w:p w:rsidR="007914D4" w:rsidRDefault="007914D4" w:rsidP="00555943">
            <w:pPr>
              <w:jc w:val="both"/>
            </w:pPr>
            <w:r>
              <w:t xml:space="preserve">Познавательное </w:t>
            </w:r>
          </w:p>
          <w:p w:rsidR="007914D4" w:rsidRPr="00B24422" w:rsidRDefault="007914D4" w:rsidP="00555943">
            <w:pPr>
              <w:jc w:val="both"/>
            </w:pPr>
            <w:r>
              <w:t>развитие</w:t>
            </w:r>
          </w:p>
        </w:tc>
        <w:tc>
          <w:tcPr>
            <w:tcW w:w="2410" w:type="dxa"/>
          </w:tcPr>
          <w:p w:rsidR="007914D4" w:rsidRPr="004001BA" w:rsidRDefault="007914D4" w:rsidP="000500BB">
            <w:r>
              <w:t>Рассматривание</w:t>
            </w:r>
            <w:r w:rsidR="000500BB">
              <w:t xml:space="preserve"> альбома</w:t>
            </w:r>
            <w:r>
              <w:t xml:space="preserve">, </w:t>
            </w:r>
            <w:r w:rsidR="000500BB">
              <w:t>открыток с изображением цветов.</w:t>
            </w:r>
          </w:p>
        </w:tc>
        <w:tc>
          <w:tcPr>
            <w:tcW w:w="2551" w:type="dxa"/>
          </w:tcPr>
          <w:p w:rsidR="000500BB" w:rsidRDefault="000500BB" w:rsidP="000500BB">
            <w:r>
              <w:t>Экскурсия в парк</w:t>
            </w:r>
            <w:r w:rsidR="007914D4">
              <w:t xml:space="preserve">. </w:t>
            </w:r>
          </w:p>
          <w:p w:rsidR="000500BB" w:rsidRDefault="000500BB" w:rsidP="000500BB"/>
          <w:p w:rsidR="007914D4" w:rsidRPr="000500BB" w:rsidRDefault="000500BB" w:rsidP="000500BB">
            <w:r>
              <w:t>Цель: знакомство растениями родного края.</w:t>
            </w:r>
          </w:p>
        </w:tc>
        <w:tc>
          <w:tcPr>
            <w:tcW w:w="2552" w:type="dxa"/>
          </w:tcPr>
          <w:p w:rsidR="00B82615" w:rsidRDefault="00294994" w:rsidP="00A5322D">
            <w:pPr>
              <w:rPr>
                <w:rStyle w:val="c9"/>
              </w:rPr>
            </w:pPr>
            <w:r>
              <w:rPr>
                <w:rStyle w:val="c9"/>
              </w:rPr>
              <w:t>Наблюдение « Краса земли</w:t>
            </w:r>
            <w:r w:rsidR="00B82615">
              <w:rPr>
                <w:rStyle w:val="c9"/>
              </w:rPr>
              <w:t>».</w:t>
            </w:r>
          </w:p>
          <w:p w:rsidR="007914D4" w:rsidRDefault="00B82615" w:rsidP="00A5322D">
            <w:r>
              <w:rPr>
                <w:rStyle w:val="c9"/>
              </w:rPr>
              <w:t>Цель: р</w:t>
            </w:r>
            <w:r w:rsidR="007914D4">
              <w:rPr>
                <w:rStyle w:val="c9"/>
              </w:rPr>
              <w:t>азвитие способностей  устанавливать  простейшие  связи  ме</w:t>
            </w:r>
            <w:r w:rsidR="00A5322D">
              <w:rPr>
                <w:rStyle w:val="c9"/>
              </w:rPr>
              <w:t>жду  живой  и неживой  природой. Р</w:t>
            </w:r>
            <w:r w:rsidR="00A5322D">
              <w:rPr>
                <w:rStyle w:val="c8"/>
              </w:rPr>
              <w:t>азвивать у детей наблюдательность, воображение, фантазию; развивать навыки составления описательного рассказа.</w:t>
            </w:r>
          </w:p>
        </w:tc>
        <w:tc>
          <w:tcPr>
            <w:tcW w:w="2835" w:type="dxa"/>
          </w:tcPr>
          <w:p w:rsidR="007914D4" w:rsidRDefault="007914D4" w:rsidP="00555943">
            <w:r>
              <w:t xml:space="preserve">Экспериментирование </w:t>
            </w:r>
          </w:p>
          <w:p w:rsidR="007914D4" w:rsidRDefault="000500BB" w:rsidP="00555943">
            <w:r>
              <w:t>«Что нужно цветку?</w:t>
            </w:r>
            <w:r w:rsidR="007914D4">
              <w:t>»</w:t>
            </w:r>
            <w:r w:rsidR="00526BB6">
              <w:t xml:space="preserve"> Цель:</w:t>
            </w:r>
            <w:r w:rsidR="00526BB6" w:rsidRPr="00CB6DB4">
              <w:t xml:space="preserve">формирование представление о </w:t>
            </w:r>
            <w:r>
              <w:t>необходимости цветку света,тепла и воды.</w:t>
            </w:r>
          </w:p>
        </w:tc>
        <w:tc>
          <w:tcPr>
            <w:tcW w:w="3053" w:type="dxa"/>
          </w:tcPr>
          <w:p w:rsidR="007914D4" w:rsidRPr="00F06BEA" w:rsidRDefault="007914D4" w:rsidP="00555943">
            <w:r>
              <w:t>Создание</w:t>
            </w:r>
            <w:r w:rsidR="000500BB">
              <w:t xml:space="preserve"> в группах уголков «Полевые цветы</w:t>
            </w:r>
            <w:r>
              <w:t>»</w:t>
            </w:r>
            <w:r w:rsidR="000500BB">
              <w:t>.</w:t>
            </w:r>
          </w:p>
        </w:tc>
      </w:tr>
      <w:tr w:rsidR="007914D4" w:rsidTr="002F1F13">
        <w:tc>
          <w:tcPr>
            <w:tcW w:w="2057" w:type="dxa"/>
          </w:tcPr>
          <w:p w:rsidR="007914D4" w:rsidRPr="00B24422" w:rsidRDefault="007914D4" w:rsidP="00555943">
            <w:pPr>
              <w:jc w:val="both"/>
            </w:pPr>
            <w:r>
              <w:lastRenderedPageBreak/>
              <w:t>Речевое развитие</w:t>
            </w:r>
          </w:p>
        </w:tc>
        <w:tc>
          <w:tcPr>
            <w:tcW w:w="2410" w:type="dxa"/>
          </w:tcPr>
          <w:p w:rsidR="00B82615" w:rsidRDefault="007914D4" w:rsidP="000500BB">
            <w:pPr>
              <w:rPr>
                <w:rStyle w:val="c9"/>
              </w:rPr>
            </w:pPr>
            <w:r>
              <w:rPr>
                <w:rStyle w:val="c8"/>
              </w:rPr>
              <w:t>Беседа</w:t>
            </w:r>
            <w:r>
              <w:t> «</w:t>
            </w:r>
            <w:r w:rsidR="000500BB">
              <w:rPr>
                <w:rStyle w:val="c9"/>
              </w:rPr>
              <w:t>Что мы знаем о колокольчике?</w:t>
            </w:r>
            <w:r>
              <w:rPr>
                <w:rStyle w:val="c9"/>
              </w:rPr>
              <w:t>».</w:t>
            </w:r>
            <w:r w:rsidR="00A5322D" w:rsidRPr="00052D5E">
              <w:rPr>
                <w:rStyle w:val="c9"/>
              </w:rPr>
              <w:t>Цель:</w:t>
            </w:r>
            <w:r w:rsidR="000500BB" w:rsidRPr="000500BB">
              <w:rPr>
                <w:rStyle w:val="c9"/>
              </w:rPr>
              <w:t>развитие познавательного интереса,</w:t>
            </w:r>
            <w:r w:rsidR="000500BB">
              <w:rPr>
                <w:rStyle w:val="c9"/>
              </w:rPr>
              <w:t>расширение представлений о цветах.</w:t>
            </w:r>
          </w:p>
          <w:p w:rsidR="007914D4" w:rsidRDefault="00294994" w:rsidP="000500BB">
            <w:r>
              <w:rPr>
                <w:rStyle w:val="c9"/>
              </w:rPr>
              <w:t>Просмотр сказки</w:t>
            </w:r>
            <w:r w:rsidR="00B82615">
              <w:rPr>
                <w:rStyle w:val="c9"/>
              </w:rPr>
              <w:t xml:space="preserve"> « Весёлый колокольчик».</w:t>
            </w:r>
          </w:p>
        </w:tc>
        <w:tc>
          <w:tcPr>
            <w:tcW w:w="2551" w:type="dxa"/>
          </w:tcPr>
          <w:p w:rsidR="00294994" w:rsidRDefault="007914D4" w:rsidP="000500BB">
            <w:r>
              <w:t xml:space="preserve">Самостоятельная деятельность в книжном уголке. </w:t>
            </w:r>
          </w:p>
          <w:p w:rsidR="007914D4" w:rsidRPr="00294994" w:rsidRDefault="007914D4" w:rsidP="00294994"/>
        </w:tc>
        <w:tc>
          <w:tcPr>
            <w:tcW w:w="2552" w:type="dxa"/>
          </w:tcPr>
          <w:p w:rsidR="007914D4" w:rsidRDefault="000500BB" w:rsidP="000500BB">
            <w:r>
              <w:t>Беседа на тему «Красная книга России</w:t>
            </w:r>
            <w:r w:rsidR="007914D4">
              <w:t xml:space="preserve">». </w:t>
            </w:r>
            <w:r w:rsidR="00A5322D">
              <w:t xml:space="preserve">Цель: </w:t>
            </w:r>
            <w:r>
              <w:t xml:space="preserve">формировать осознанно-правильное отношение к природе. </w:t>
            </w:r>
            <w:r w:rsidR="007914D4">
              <w:t xml:space="preserve">Рассматривание </w:t>
            </w:r>
            <w:r>
              <w:t>иллюстраций из Красной книги.</w:t>
            </w:r>
          </w:p>
        </w:tc>
        <w:tc>
          <w:tcPr>
            <w:tcW w:w="2835" w:type="dxa"/>
          </w:tcPr>
          <w:p w:rsidR="000500BB" w:rsidRDefault="007914D4" w:rsidP="000500BB">
            <w:r>
              <w:rPr>
                <w:rStyle w:val="c9"/>
              </w:rPr>
              <w:t xml:space="preserve"> «</w:t>
            </w:r>
            <w:proofErr w:type="gramStart"/>
            <w:r w:rsidR="00294994">
              <w:rPr>
                <w:rStyle w:val="c9"/>
              </w:rPr>
              <w:t>Цветы-краса</w:t>
            </w:r>
            <w:proofErr w:type="gramEnd"/>
            <w:r w:rsidR="00294994">
              <w:rPr>
                <w:rStyle w:val="c9"/>
              </w:rPr>
              <w:t xml:space="preserve"> земли</w:t>
            </w:r>
            <w:r w:rsidR="000500BB">
              <w:rPr>
                <w:rStyle w:val="c9"/>
              </w:rPr>
              <w:t>»</w:t>
            </w:r>
            <w:r w:rsidR="00294994">
              <w:rPr>
                <w:rStyle w:val="c9"/>
              </w:rPr>
              <w:t>.</w:t>
            </w:r>
          </w:p>
          <w:p w:rsidR="007914D4" w:rsidRPr="000500BB" w:rsidRDefault="000500BB" w:rsidP="000500BB">
            <w:r>
              <w:t>Цель: развитие познавательной активности,наблюдательности.</w:t>
            </w:r>
          </w:p>
        </w:tc>
        <w:tc>
          <w:tcPr>
            <w:tcW w:w="3053" w:type="dxa"/>
          </w:tcPr>
          <w:p w:rsidR="000500BB" w:rsidRDefault="000500BB" w:rsidP="00555943">
            <w:r>
              <w:t xml:space="preserve">Разучивание стихотворения </w:t>
            </w:r>
            <w:proofErr w:type="spellStart"/>
            <w:r>
              <w:t>А.Барто</w:t>
            </w:r>
            <w:proofErr w:type="spellEnd"/>
            <w:r>
              <w:t>«Колокольчики».</w:t>
            </w:r>
          </w:p>
          <w:p w:rsidR="000500BB" w:rsidRDefault="000500BB" w:rsidP="000500BB"/>
          <w:p w:rsidR="007914D4" w:rsidRPr="000500BB" w:rsidRDefault="000500BB" w:rsidP="000500BB">
            <w:r>
              <w:t>Цель: развивать память.</w:t>
            </w:r>
          </w:p>
        </w:tc>
      </w:tr>
      <w:tr w:rsidR="007914D4" w:rsidTr="002F1F13">
        <w:tc>
          <w:tcPr>
            <w:tcW w:w="2057" w:type="dxa"/>
          </w:tcPr>
          <w:p w:rsidR="007914D4" w:rsidRPr="00E83D51" w:rsidRDefault="007914D4" w:rsidP="00555943">
            <w:pPr>
              <w:jc w:val="both"/>
              <w:rPr>
                <w:b/>
              </w:rPr>
            </w:pPr>
            <w:r>
              <w:t xml:space="preserve"> Художественно- эстетическое развитие</w:t>
            </w:r>
          </w:p>
        </w:tc>
        <w:tc>
          <w:tcPr>
            <w:tcW w:w="2410" w:type="dxa"/>
          </w:tcPr>
          <w:p w:rsidR="00A5322D" w:rsidRDefault="007914D4" w:rsidP="00A5322D">
            <w:r>
              <w:t>Рисова</w:t>
            </w:r>
            <w:r w:rsidR="00A5322D">
              <w:t>ние</w:t>
            </w:r>
            <w:r w:rsidR="000500BB">
              <w:t xml:space="preserve"> нетрадиционным способом. Тема: «Колокольчик»</w:t>
            </w:r>
            <w:r w:rsidR="00A5322D">
              <w:t xml:space="preserve"> Цель: </w:t>
            </w:r>
            <w:r w:rsidR="000500BB">
              <w:t>закрепление о строении цветка, развитие эмоционально-ценностного отношения к художественным образам.</w:t>
            </w:r>
          </w:p>
          <w:p w:rsidR="007914D4" w:rsidRDefault="007914D4" w:rsidP="00555943"/>
          <w:p w:rsidR="007914D4" w:rsidRDefault="007914D4" w:rsidP="00555943"/>
        </w:tc>
        <w:tc>
          <w:tcPr>
            <w:tcW w:w="2551" w:type="dxa"/>
          </w:tcPr>
          <w:p w:rsidR="000500BB" w:rsidRDefault="000500BB" w:rsidP="00555943">
            <w:r>
              <w:t xml:space="preserve">Вечер загадок </w:t>
            </w:r>
            <w:r w:rsidR="00294994">
              <w:t>«Загадки полевой</w:t>
            </w:r>
            <w:r>
              <w:t xml:space="preserve"> Феи».</w:t>
            </w:r>
          </w:p>
          <w:p w:rsidR="000500BB" w:rsidRDefault="000500BB" w:rsidP="000500BB"/>
          <w:p w:rsidR="007914D4" w:rsidRPr="000500BB" w:rsidRDefault="000500BB" w:rsidP="000500BB">
            <w:proofErr w:type="spellStart"/>
            <w:r>
              <w:t>Цель</w:t>
            </w:r>
            <w:proofErr w:type="gramStart"/>
            <w:r>
              <w:t>:а</w:t>
            </w:r>
            <w:proofErr w:type="gramEnd"/>
            <w:r>
              <w:t>ктивизироватьмыслительнуюдеятельность</w:t>
            </w:r>
            <w:proofErr w:type="spellEnd"/>
            <w:r>
              <w:t xml:space="preserve"> детей, углублении экологических знаний.</w:t>
            </w:r>
          </w:p>
        </w:tc>
        <w:tc>
          <w:tcPr>
            <w:tcW w:w="2552" w:type="dxa"/>
          </w:tcPr>
          <w:p w:rsidR="000500BB" w:rsidRDefault="007914D4" w:rsidP="000500BB">
            <w:r>
              <w:t>Музыка.</w:t>
            </w:r>
          </w:p>
          <w:p w:rsidR="000500BB" w:rsidRDefault="000500BB" w:rsidP="000500BB">
            <w:r>
              <w:t>Разучивание песни</w:t>
            </w:r>
          </w:p>
          <w:p w:rsidR="007914D4" w:rsidRPr="000500BB" w:rsidRDefault="000500BB" w:rsidP="000500BB">
            <w:r>
              <w:t>С.Алексеева «Колокольчики».</w:t>
            </w:r>
          </w:p>
        </w:tc>
        <w:tc>
          <w:tcPr>
            <w:tcW w:w="2835" w:type="dxa"/>
          </w:tcPr>
          <w:p w:rsidR="007914D4" w:rsidRDefault="007914D4" w:rsidP="00555943">
            <w:r>
              <w:t xml:space="preserve">Лепка </w:t>
            </w:r>
            <w:r w:rsidR="000500BB">
              <w:t>« Чудо колокольчик».</w:t>
            </w:r>
          </w:p>
          <w:p w:rsidR="007914D4" w:rsidRDefault="003A1314" w:rsidP="000500BB">
            <w:r>
              <w:t xml:space="preserve">Продолжать закреплять у детей умение использовать различные приемы лепки. Закреплять умение скреплять детали между собой. </w:t>
            </w:r>
          </w:p>
        </w:tc>
        <w:tc>
          <w:tcPr>
            <w:tcW w:w="3053" w:type="dxa"/>
          </w:tcPr>
          <w:p w:rsidR="000500BB" w:rsidRDefault="007914D4" w:rsidP="000500BB">
            <w:r>
              <w:t xml:space="preserve"> Изготовление поделки «</w:t>
            </w:r>
            <w:r w:rsidR="000500BB">
              <w:t xml:space="preserve">Ковёр из цветов». </w:t>
            </w:r>
          </w:p>
          <w:p w:rsidR="000500BB" w:rsidRDefault="000500BB" w:rsidP="000500BB">
            <w:r>
              <w:t>Цель:</w:t>
            </w:r>
          </w:p>
          <w:p w:rsidR="007914D4" w:rsidRDefault="00A5322D" w:rsidP="000500BB">
            <w:r>
              <w:t xml:space="preserve">развивать мелкую моторику; </w:t>
            </w:r>
            <w:r w:rsidR="000500BB">
              <w:t>самостоятельное составление красивых цветовых сочетаний.</w:t>
            </w:r>
          </w:p>
        </w:tc>
      </w:tr>
      <w:tr w:rsidR="007914D4" w:rsidTr="002F1F13">
        <w:tc>
          <w:tcPr>
            <w:tcW w:w="2057" w:type="dxa"/>
          </w:tcPr>
          <w:p w:rsidR="007914D4" w:rsidRPr="00B24422" w:rsidRDefault="007914D4" w:rsidP="00555943">
            <w:pPr>
              <w:jc w:val="both"/>
            </w:pPr>
            <w:r>
              <w:t>Физическое развитие</w:t>
            </w:r>
          </w:p>
        </w:tc>
        <w:tc>
          <w:tcPr>
            <w:tcW w:w="2410" w:type="dxa"/>
          </w:tcPr>
          <w:p w:rsidR="007914D4" w:rsidRDefault="007914D4" w:rsidP="00555943">
            <w:r>
              <w:t xml:space="preserve">Физкультура. </w:t>
            </w:r>
          </w:p>
          <w:p w:rsidR="007914D4" w:rsidRDefault="007914D4" w:rsidP="00555943">
            <w:r>
              <w:t xml:space="preserve"> Формировать устойчивый интерес к выполнению физических упражнений, развивать основные физические качества.</w:t>
            </w:r>
          </w:p>
        </w:tc>
        <w:tc>
          <w:tcPr>
            <w:tcW w:w="2551" w:type="dxa"/>
          </w:tcPr>
          <w:p w:rsidR="007914D4" w:rsidRDefault="007914D4" w:rsidP="00555943">
            <w:r>
              <w:t>Организовать подвижные игры по выбору детей- воспитывать самостоятельность, умение проявлять инициативу.</w:t>
            </w:r>
          </w:p>
          <w:p w:rsidR="007914D4" w:rsidRDefault="007914D4" w:rsidP="00555943"/>
        </w:tc>
        <w:tc>
          <w:tcPr>
            <w:tcW w:w="2552" w:type="dxa"/>
          </w:tcPr>
          <w:p w:rsidR="007914D4" w:rsidRDefault="007914D4" w:rsidP="00555943">
            <w:r>
              <w:t>Физкультура.</w:t>
            </w:r>
          </w:p>
          <w:p w:rsidR="007914D4" w:rsidRDefault="007914D4" w:rsidP="00555943">
            <w:r>
              <w:t>Учить выполнять правила в подвижных играх, развивать активность детей в процессе двигательной деятельности.</w:t>
            </w:r>
          </w:p>
        </w:tc>
        <w:tc>
          <w:tcPr>
            <w:tcW w:w="2835" w:type="dxa"/>
          </w:tcPr>
          <w:p w:rsidR="007914D4" w:rsidRDefault="000500BB" w:rsidP="00555943">
            <w:r>
              <w:t>Подвижная игра «Мы цветы</w:t>
            </w:r>
            <w:r w:rsidR="007914D4">
              <w:t>»- развивать умение концентрировать внимание и физическое развитие дошкольников.</w:t>
            </w:r>
          </w:p>
        </w:tc>
        <w:tc>
          <w:tcPr>
            <w:tcW w:w="3053" w:type="dxa"/>
          </w:tcPr>
          <w:p w:rsidR="000500BB" w:rsidRDefault="000500BB" w:rsidP="000500BB">
            <w:pPr>
              <w:rPr>
                <w:b/>
                <w:bCs/>
              </w:rPr>
            </w:pPr>
            <w:r>
              <w:t xml:space="preserve">Игра </w:t>
            </w:r>
            <w:r w:rsidR="00294994">
              <w:t>«</w:t>
            </w:r>
            <w:r>
              <w:t>Любимый цветок».</w:t>
            </w:r>
          </w:p>
          <w:p w:rsidR="000500BB" w:rsidRDefault="000500BB" w:rsidP="000500BB"/>
          <w:p w:rsidR="007914D4" w:rsidRPr="000500BB" w:rsidRDefault="000500BB" w:rsidP="000500BB">
            <w:r>
              <w:t>Цель: развивать двигательную активность, умение реагировать по сигналу воспитателя.</w:t>
            </w:r>
          </w:p>
        </w:tc>
      </w:tr>
    </w:tbl>
    <w:p w:rsidR="00CF6A7D" w:rsidRDefault="00CF6A7D" w:rsidP="00BD1ECA"/>
    <w:sectPr w:rsidR="00CF6A7D" w:rsidSect="00D4101D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DF"/>
    <w:rsid w:val="000500BB"/>
    <w:rsid w:val="000A34DF"/>
    <w:rsid w:val="00294994"/>
    <w:rsid w:val="002F1F13"/>
    <w:rsid w:val="00381BED"/>
    <w:rsid w:val="003A1314"/>
    <w:rsid w:val="00526BB6"/>
    <w:rsid w:val="00533C29"/>
    <w:rsid w:val="00540F17"/>
    <w:rsid w:val="005B037D"/>
    <w:rsid w:val="007914D4"/>
    <w:rsid w:val="008505ED"/>
    <w:rsid w:val="008A784E"/>
    <w:rsid w:val="00A5322D"/>
    <w:rsid w:val="00B82615"/>
    <w:rsid w:val="00BD1ECA"/>
    <w:rsid w:val="00BE7C54"/>
    <w:rsid w:val="00C47582"/>
    <w:rsid w:val="00C62C64"/>
    <w:rsid w:val="00CF6A7D"/>
    <w:rsid w:val="00D4101D"/>
    <w:rsid w:val="00E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4D4"/>
    <w:rPr>
      <w:b/>
      <w:bCs/>
    </w:rPr>
  </w:style>
  <w:style w:type="paragraph" w:customStyle="1" w:styleId="c1">
    <w:name w:val="c1"/>
    <w:basedOn w:val="a"/>
    <w:rsid w:val="007914D4"/>
    <w:pPr>
      <w:spacing w:before="100" w:beforeAutospacing="1" w:after="100" w:afterAutospacing="1"/>
    </w:pPr>
  </w:style>
  <w:style w:type="character" w:customStyle="1" w:styleId="c8">
    <w:name w:val="c8"/>
    <w:basedOn w:val="a0"/>
    <w:rsid w:val="007914D4"/>
  </w:style>
  <w:style w:type="character" w:customStyle="1" w:styleId="c9">
    <w:name w:val="c9"/>
    <w:basedOn w:val="a0"/>
    <w:rsid w:val="007914D4"/>
  </w:style>
  <w:style w:type="paragraph" w:styleId="a4">
    <w:name w:val="No Spacing"/>
    <w:link w:val="a5"/>
    <w:uiPriority w:val="1"/>
    <w:qFormat/>
    <w:rsid w:val="007914D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914D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4D4"/>
    <w:rPr>
      <w:b/>
      <w:bCs/>
    </w:rPr>
  </w:style>
  <w:style w:type="paragraph" w:customStyle="1" w:styleId="c1">
    <w:name w:val="c1"/>
    <w:basedOn w:val="a"/>
    <w:rsid w:val="007914D4"/>
    <w:pPr>
      <w:spacing w:before="100" w:beforeAutospacing="1" w:after="100" w:afterAutospacing="1"/>
    </w:pPr>
  </w:style>
  <w:style w:type="character" w:customStyle="1" w:styleId="c8">
    <w:name w:val="c8"/>
    <w:basedOn w:val="a0"/>
    <w:rsid w:val="007914D4"/>
  </w:style>
  <w:style w:type="character" w:customStyle="1" w:styleId="c9">
    <w:name w:val="c9"/>
    <w:basedOn w:val="a0"/>
    <w:rsid w:val="007914D4"/>
  </w:style>
  <w:style w:type="paragraph" w:styleId="a4">
    <w:name w:val="No Spacing"/>
    <w:link w:val="a5"/>
    <w:uiPriority w:val="1"/>
    <w:qFormat/>
    <w:rsid w:val="007914D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914D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13</cp:revision>
  <dcterms:created xsi:type="dcterms:W3CDTF">2015-04-27T15:26:00Z</dcterms:created>
  <dcterms:modified xsi:type="dcterms:W3CDTF">2016-01-17T08:47:00Z</dcterms:modified>
</cp:coreProperties>
</file>