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652A" w:rsidRDefault="0033652A" w:rsidP="0052728C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28"/>
        </w:rPr>
      </w:pPr>
      <w:r w:rsidRPr="0033652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28"/>
        </w:rPr>
        <w:t>Консультация для педагогов</w:t>
      </w:r>
    </w:p>
    <w:p w:rsidR="0033652A" w:rsidRDefault="0033652A" w:rsidP="0052728C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28"/>
        </w:rPr>
      </w:pPr>
      <w:r w:rsidRPr="0033652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28"/>
        </w:rPr>
        <w:t>«Условия поло-ролевого воспитания ребенка»</w:t>
      </w:r>
    </w:p>
    <w:p w:rsidR="0033652A" w:rsidRDefault="0033652A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повышение компетентности педагогов в вопросах полового воспитания детей.</w:t>
      </w:r>
    </w:p>
    <w:p w:rsidR="0033652A" w:rsidRDefault="0033652A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Половое воспитание – важная составляющая нравственного воспитания, требующая от взрослых особого такта и внимания.</w:t>
      </w:r>
    </w:p>
    <w:p w:rsidR="0033652A" w:rsidRDefault="0033652A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процессе ошибочными являются наиболее распространенные подходы:</w:t>
      </w:r>
    </w:p>
    <w:p w:rsidR="0033652A" w:rsidRDefault="0033652A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ложных представлений;</w:t>
      </w:r>
    </w:p>
    <w:p w:rsidR="0033652A" w:rsidRDefault="0033652A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подавление проявлений сексуального развития.</w:t>
      </w:r>
    </w:p>
    <w:p w:rsidR="0033652A" w:rsidRDefault="0033652A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ошибки являются, как правило, следствием некомпетентности взрослых, которая может проявляться в следующих моментах:</w:t>
      </w:r>
    </w:p>
    <w:p w:rsidR="0033652A" w:rsidRDefault="0033652A" w:rsidP="0052728C">
      <w:pPr>
        <w:pStyle w:val="a7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особенностей психосексуального развития ребенка;</w:t>
      </w:r>
    </w:p>
    <w:p w:rsidR="0033652A" w:rsidRDefault="0033652A" w:rsidP="0052728C">
      <w:pPr>
        <w:pStyle w:val="a7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Неадекватная реакция на проявление психосексуального развития;</w:t>
      </w:r>
    </w:p>
    <w:p w:rsidR="0033652A" w:rsidRDefault="0033652A" w:rsidP="0052728C">
      <w:pPr>
        <w:pStyle w:val="a7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Неадекватные установки взрослого на взаимоотношения полов.</w:t>
      </w:r>
    </w:p>
    <w:p w:rsidR="0033652A" w:rsidRDefault="0033652A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полового воспитания взрослые могут совершать следующие ошибки:</w:t>
      </w:r>
    </w:p>
    <w:p w:rsidR="0033652A" w:rsidRDefault="0033652A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зажим естественных реакций, не только половых, но и непосредственно эмоциональных, что приводит к развит</w:t>
      </w:r>
      <w:r w:rsidR="00B870E3">
        <w:rPr>
          <w:rFonts w:ascii="Times New Roman" w:hAnsi="Times New Roman" w:cs="Times New Roman"/>
          <w:sz w:val="28"/>
          <w:szCs w:val="28"/>
        </w:rPr>
        <w:t>ию холодности и излишней рассуд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70E3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33652A" w:rsidRDefault="00B870E3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излишне строгое, предполагающее изоляцию от лиц противоположного пола воспитание, что препятствует приобретению необходимых навыков общения;</w:t>
      </w:r>
    </w:p>
    <w:p w:rsidR="00B870E3" w:rsidRDefault="00B870E3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подавление интереса к противоположному полу;</w:t>
      </w:r>
    </w:p>
    <w:p w:rsidR="00B870E3" w:rsidRDefault="00B870E3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сглаживание половых различий, сокрытие истинной информации.</w:t>
      </w:r>
    </w:p>
    <w:p w:rsidR="00B870E3" w:rsidRDefault="00B870E3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психологически правильного воспитания необходимо знать возрастные особенности психосексуального развития ребенка-дошкольника.</w:t>
      </w:r>
    </w:p>
    <w:p w:rsidR="007263C1" w:rsidRDefault="00B870E3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3-4 годам ребенок усваивает свою половую принадлежность. Он знает кто он, но еще не четко осознает, каким содержанием наполняются эти понятия. Это понимание приходит к нему через непосредственное и косвенное воздействие взрослых. Мальчикам чаще прощаются проявления агрессии</w:t>
      </w:r>
      <w:r w:rsidR="007263C1">
        <w:rPr>
          <w:rFonts w:ascii="Times New Roman" w:hAnsi="Times New Roman" w:cs="Times New Roman"/>
          <w:sz w:val="28"/>
          <w:szCs w:val="28"/>
        </w:rPr>
        <w:t>, а девочкам – открытое проявление слабости. Половая роль обусловливает и выбор игр, интересы, мечты, манеру поведения. В норме идентификация идет с родителями того же пола, что и ребенок. В неполной семье, отсутствие отца может повлиять на характер развития мальчика, особенно, если в круг его общения не входит никто из взрослых мужчин: брат, дядя, дедушка. Типичное поведение представителей своего пола ребенок усваивает через непосредственные поведенческие проявления в поведении мужчин и женщин. Ребенок начинает подражать всему, как полезному, так и вредному, перенося это в свои игры.</w:t>
      </w:r>
    </w:p>
    <w:p w:rsidR="007263C1" w:rsidRDefault="004C54A6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начинается дифференциация в предпочтении игр, игрушек и связанная с этим обработка игровых действий. Именно в игре проявляются психологические особенности детей, как представителей того или иного пола. Девочки лучше приспосабливаются к создавшейся ситуации и легче входят в нее. Мальчики более подвижны, их игры шумнее. Интересы мальчиков сосредоточены на технике, на соревновательных играх, в которых можно реализовать потребность в лидерстве, интересы же девочек сосредоточены в большей степени на межличностных отношениях.</w:t>
      </w:r>
    </w:p>
    <w:p w:rsidR="004C54A6" w:rsidRDefault="004C54A6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психологии половой идентификации занимает формирование образа тела, который возникает в связи с общими познавательными интересами ребенка, когда он начинает активно интересоваться телесной организацией людей, в общем, и своем в частности. Осознание своей половой принадлежности включается в структуру образа своего «Я». Маленький ребенок непосредственен в своем любопытстве к своему телу и половым органам. По мере взросления ребенок начинает испытывать неловкость, когда приходится обнажаться перед представителями другого пола. Стыдливость - естественный результат воспитательного воздействия цивилизации.</w:t>
      </w:r>
    </w:p>
    <w:p w:rsidR="004C54A6" w:rsidRPr="0033652A" w:rsidRDefault="004C54A6" w:rsidP="00527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таковое сексуальное воспитание ребенка взаимосвязано с развитием телесного образа и чувства тела.</w:t>
      </w:r>
    </w:p>
    <w:sectPr w:rsidR="004C54A6" w:rsidRPr="0033652A" w:rsidSect="0033652A">
      <w:pgSz w:w="11906" w:h="16838" w:code="9"/>
      <w:pgMar w:top="1134" w:right="851" w:bottom="1134" w:left="1701" w:header="709" w:footer="709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2A" w:rsidRDefault="0033652A" w:rsidP="0033652A">
      <w:pPr>
        <w:spacing w:after="0" w:line="240" w:lineRule="auto"/>
      </w:pPr>
      <w:r>
        <w:separator/>
      </w:r>
    </w:p>
  </w:endnote>
  <w:endnote w:type="continuationSeparator" w:id="1">
    <w:p w:rsidR="0033652A" w:rsidRDefault="0033652A" w:rsidP="0033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2A" w:rsidRDefault="0033652A" w:rsidP="0033652A">
      <w:pPr>
        <w:spacing w:after="0" w:line="240" w:lineRule="auto"/>
      </w:pPr>
      <w:r>
        <w:separator/>
      </w:r>
    </w:p>
  </w:footnote>
  <w:footnote w:type="continuationSeparator" w:id="1">
    <w:p w:rsidR="0033652A" w:rsidRDefault="0033652A" w:rsidP="0033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0E38"/>
    <w:multiLevelType w:val="hybridMultilevel"/>
    <w:tmpl w:val="203A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52A"/>
    <w:rsid w:val="0033652A"/>
    <w:rsid w:val="004C54A6"/>
    <w:rsid w:val="0052728C"/>
    <w:rsid w:val="007263C1"/>
    <w:rsid w:val="00B8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52A"/>
  </w:style>
  <w:style w:type="paragraph" w:styleId="a5">
    <w:name w:val="footer"/>
    <w:basedOn w:val="a"/>
    <w:link w:val="a6"/>
    <w:uiPriority w:val="99"/>
    <w:semiHidden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52A"/>
  </w:style>
  <w:style w:type="paragraph" w:styleId="a7">
    <w:name w:val="List Paragraph"/>
    <w:basedOn w:val="a"/>
    <w:uiPriority w:val="34"/>
    <w:qFormat/>
    <w:rsid w:val="00336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LAND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2013-12-22T04:48:00Z</dcterms:created>
  <dcterms:modified xsi:type="dcterms:W3CDTF">2013-12-22T05:20:00Z</dcterms:modified>
</cp:coreProperties>
</file>