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DC" w:rsidRDefault="005063DC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4D009F" w:rsidRDefault="004D009F"/>
    <w:p w:rsidR="009153CB" w:rsidRPr="009153CB" w:rsidRDefault="009153CB" w:rsidP="009153CB">
      <w:pPr>
        <w:jc w:val="center"/>
        <w:rPr>
          <w:b/>
        </w:rPr>
      </w:pPr>
      <w:r w:rsidRPr="009153CB">
        <w:rPr>
          <w:b/>
        </w:rPr>
        <w:lastRenderedPageBreak/>
        <w:t>Календарно-тематическое планирование по ОБЖ (внеклассная работа)</w:t>
      </w:r>
    </w:p>
    <w:tbl>
      <w:tblPr>
        <w:tblpPr w:leftFromText="180" w:rightFromText="180" w:horzAnchor="margin" w:tblpXSpec="center" w:tblpY="528"/>
        <w:tblW w:w="54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593"/>
        <w:gridCol w:w="2976"/>
        <w:gridCol w:w="851"/>
        <w:gridCol w:w="851"/>
        <w:gridCol w:w="3541"/>
        <w:gridCol w:w="2128"/>
        <w:gridCol w:w="2551"/>
        <w:gridCol w:w="1983"/>
      </w:tblGrid>
      <w:tr w:rsidR="004D009F" w:rsidRPr="009A56AF" w:rsidTr="009153CB">
        <w:tc>
          <w:tcPr>
            <w:tcW w:w="201" w:type="pct"/>
            <w:vMerge w:val="restart"/>
          </w:tcPr>
          <w:p w:rsidR="004D009F" w:rsidRPr="009A56AF" w:rsidRDefault="004D009F" w:rsidP="003A5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923" w:type="pct"/>
            <w:vMerge w:val="restart"/>
            <w:tcBorders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98" w:type="pct"/>
            <w:vMerge w:val="restart"/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066" w:type="pct"/>
            <w:gridSpan w:val="3"/>
            <w:vMerge w:val="restart"/>
          </w:tcPr>
          <w:p w:rsidR="004D009F" w:rsidRPr="009A56AF" w:rsidRDefault="004D009F" w:rsidP="003A5DAF">
            <w:pPr>
              <w:spacing w:after="0" w:line="240" w:lineRule="auto"/>
              <w:ind w:left="360" w:hanging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ФГОС)</w:t>
            </w:r>
          </w:p>
        </w:tc>
      </w:tr>
      <w:tr w:rsidR="004D009F" w:rsidRPr="009A56AF" w:rsidTr="009153CB">
        <w:trPr>
          <w:trHeight w:val="276"/>
        </w:trPr>
        <w:tc>
          <w:tcPr>
            <w:tcW w:w="201" w:type="pct"/>
            <w:vMerge/>
          </w:tcPr>
          <w:p w:rsidR="004D009F" w:rsidRPr="009A56AF" w:rsidRDefault="004D009F" w:rsidP="003A5D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98" w:type="pct"/>
            <w:vMerge/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gridSpan w:val="3"/>
            <w:vMerge/>
          </w:tcPr>
          <w:p w:rsidR="004D009F" w:rsidRPr="009A56AF" w:rsidRDefault="004D009F" w:rsidP="003A5DA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9F" w:rsidRPr="009A56AF" w:rsidTr="009153CB">
        <w:trPr>
          <w:cantSplit/>
          <w:trHeight w:val="311"/>
        </w:trPr>
        <w:tc>
          <w:tcPr>
            <w:tcW w:w="201" w:type="pct"/>
            <w:vMerge/>
          </w:tcPr>
          <w:p w:rsidR="004D009F" w:rsidRPr="009A56AF" w:rsidRDefault="004D009F" w:rsidP="003A5D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4D009F" w:rsidRPr="009A56AF" w:rsidRDefault="004D009F" w:rsidP="003A5DA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791" w:type="pct"/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615" w:type="pct"/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D009F" w:rsidRPr="009A56AF" w:rsidTr="009153CB">
        <w:trPr>
          <w:cantSplit/>
          <w:trHeight w:val="417"/>
        </w:trPr>
        <w:tc>
          <w:tcPr>
            <w:tcW w:w="201" w:type="pct"/>
          </w:tcPr>
          <w:p w:rsidR="004D009F" w:rsidRPr="009A56AF" w:rsidRDefault="004D009F" w:rsidP="003A5D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8" w:type="pct"/>
          </w:tcPr>
          <w:p w:rsidR="004D009F" w:rsidRPr="009A56AF" w:rsidRDefault="004D009F" w:rsidP="003A5DAF">
            <w:pPr>
              <w:spacing w:after="0" w:line="240" w:lineRule="auto"/>
              <w:ind w:left="360" w:hanging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pct"/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1" w:type="pct"/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5" w:type="pct"/>
          </w:tcPr>
          <w:p w:rsidR="004D009F" w:rsidRPr="009A56AF" w:rsidRDefault="004D009F" w:rsidP="003A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8104A" w:rsidRPr="00E812FF" w:rsidTr="009153CB">
        <w:tc>
          <w:tcPr>
            <w:tcW w:w="201" w:type="pct"/>
          </w:tcPr>
          <w:p w:rsidR="0048104A" w:rsidRPr="00E812FF" w:rsidRDefault="0048104A" w:rsidP="001F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Безопасная дорога в школу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</w:tcPr>
          <w:p w:rsidR="0048104A" w:rsidRPr="00243BDE" w:rsidRDefault="0048104A" w:rsidP="00FB2496">
            <w:pPr>
              <w:spacing w:after="0" w:line="240" w:lineRule="auto"/>
              <w:rPr>
                <w:szCs w:val="28"/>
              </w:rPr>
            </w:pP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Самоанализ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и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самооценка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поведения (на дорогах и улицах).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>Практическая деятельность</w:t>
            </w:r>
            <w:proofErr w:type="gramStart"/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  <w:vertAlign w:val="superscript"/>
              </w:rPr>
              <w:t>1</w:t>
            </w:r>
            <w:proofErr w:type="gramEnd"/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,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выбор безопасного маршрута от дома до школы.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Участие в учебном диалоге: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анализ жизненных ситуаций.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Совместная деятельность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>в парах: оценка информации, пред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softHyphen/>
              <w:t xml:space="preserve">ставленной в иллюстрациях.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>Практи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softHyphen/>
              <w:t xml:space="preserve">ческая деятельность: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>анализ и обоб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softHyphen/>
              <w:t>щение информации, представленной на иллюстрациях; анализ и характери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softHyphen/>
              <w:t xml:space="preserve">стика дорожных знаков.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Совместная деятельность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в парах: рассказ для младшего школьника.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>Участие в учеб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softHyphen/>
              <w:t xml:space="preserve">ном диалоге: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>обсуждение ситуаций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связанных с дорожными ловушками.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Совместная деятельность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>в группах: анализ иллюстративного материала</w:t>
            </w:r>
          </w:p>
          <w:p w:rsidR="0048104A" w:rsidRPr="00243BDE" w:rsidRDefault="0048104A" w:rsidP="00FB2496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660" w:type="pct"/>
            <w:vMerge w:val="restart"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Знать признаки возникновения опасных ситуаций на улице, правила безопасного поведения на улице.</w:t>
            </w:r>
          </w:p>
        </w:tc>
        <w:tc>
          <w:tcPr>
            <w:tcW w:w="791" w:type="pct"/>
            <w:vMerge w:val="restart"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Умение предвидеть возникновение опасных ситуаций  на улице.</w:t>
            </w:r>
          </w:p>
        </w:tc>
        <w:tc>
          <w:tcPr>
            <w:tcW w:w="615" w:type="pct"/>
            <w:vMerge w:val="restart"/>
          </w:tcPr>
          <w:p w:rsidR="0048104A" w:rsidRPr="00E812FF" w:rsidRDefault="0048104A" w:rsidP="00E812FF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Использовать приобретенные знания в случае в случае возникновения опасных ситуаций на улице.</w:t>
            </w:r>
          </w:p>
        </w:tc>
      </w:tr>
      <w:tr w:rsidR="0048104A" w:rsidRPr="00E812FF" w:rsidTr="009153CB">
        <w:tc>
          <w:tcPr>
            <w:tcW w:w="201" w:type="pct"/>
          </w:tcPr>
          <w:p w:rsidR="0048104A" w:rsidRPr="00E812FF" w:rsidRDefault="0048104A" w:rsidP="001F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Проект. Маршрутный листок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48104A" w:rsidRPr="00E812FF" w:rsidRDefault="0048104A" w:rsidP="00FB2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</w:tr>
      <w:tr w:rsidR="0048104A" w:rsidRPr="00E812FF" w:rsidTr="009153CB">
        <w:tc>
          <w:tcPr>
            <w:tcW w:w="201" w:type="pct"/>
          </w:tcPr>
          <w:p w:rsidR="0048104A" w:rsidRPr="00E812FF" w:rsidRDefault="0048104A" w:rsidP="001F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Пешеходы и пассажиры – участники дорожного движения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48104A" w:rsidRPr="00E812FF" w:rsidRDefault="0048104A" w:rsidP="00FB2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</w:tcPr>
          <w:p w:rsidR="0048104A" w:rsidRPr="00E812FF" w:rsidRDefault="0048104A" w:rsidP="004754CC">
            <w:pPr>
              <w:pStyle w:val="a3"/>
              <w:rPr>
                <w:sz w:val="20"/>
                <w:szCs w:val="20"/>
              </w:rPr>
            </w:pPr>
            <w:r w:rsidRPr="00E812FF">
              <w:rPr>
                <w:color w:val="000000"/>
                <w:sz w:val="20"/>
                <w:szCs w:val="20"/>
              </w:rPr>
              <w:t xml:space="preserve">Знать  общие обязанности пешехода. Меры безопасного поведения пешехода на дороге. </w:t>
            </w:r>
          </w:p>
        </w:tc>
        <w:tc>
          <w:tcPr>
            <w:tcW w:w="791" w:type="pct"/>
            <w:vMerge w:val="restart"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Умение предвидеть возникновение опасных ситуаций на дороге.</w:t>
            </w:r>
          </w:p>
        </w:tc>
        <w:tc>
          <w:tcPr>
            <w:tcW w:w="615" w:type="pct"/>
            <w:vMerge w:val="restart"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Усвоение приобретенных знаний в повседневной жизни</w:t>
            </w:r>
          </w:p>
          <w:p w:rsidR="0048104A" w:rsidRPr="00E812FF" w:rsidRDefault="0048104A" w:rsidP="003B1044">
            <w:pPr>
              <w:pStyle w:val="a3"/>
              <w:rPr>
                <w:sz w:val="20"/>
                <w:szCs w:val="20"/>
              </w:rPr>
            </w:pPr>
          </w:p>
        </w:tc>
      </w:tr>
      <w:tr w:rsidR="0048104A" w:rsidRPr="00E812FF" w:rsidTr="009153CB">
        <w:tc>
          <w:tcPr>
            <w:tcW w:w="201" w:type="pct"/>
          </w:tcPr>
          <w:p w:rsidR="0048104A" w:rsidRPr="00E812FF" w:rsidRDefault="0048104A" w:rsidP="001F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пешеходов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48104A" w:rsidRPr="00E812FF" w:rsidRDefault="0048104A" w:rsidP="00FB2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</w:tr>
      <w:tr w:rsidR="0048104A" w:rsidRPr="00E812FF" w:rsidTr="009153CB">
        <w:tc>
          <w:tcPr>
            <w:tcW w:w="201" w:type="pct"/>
          </w:tcPr>
          <w:p w:rsidR="0048104A" w:rsidRPr="00E812FF" w:rsidRDefault="0048104A" w:rsidP="001F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№1. Умеешь ли ты правильно оценивать дорожную обстановку?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48104A" w:rsidRPr="00243BDE" w:rsidRDefault="0048104A" w:rsidP="00FB2496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660" w:type="pct"/>
            <w:vMerge w:val="restart"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Знать признаки возникновения опасных ситуаций на улице, правила безопасного поведения на улице.</w:t>
            </w:r>
          </w:p>
          <w:p w:rsidR="0048104A" w:rsidRPr="00E812FF" w:rsidRDefault="0048104A" w:rsidP="00A958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91" w:type="pct"/>
            <w:vMerge w:val="restart"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Умение предвидеть возникновение опасных ситуаций  на улице.</w:t>
            </w:r>
          </w:p>
          <w:p w:rsidR="0048104A" w:rsidRPr="00E812FF" w:rsidRDefault="0048104A" w:rsidP="005C49F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" w:type="pct"/>
            <w:vMerge w:val="restart"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Использовать приобретенные знания в случае в случае возникновения опасных ситуаций на улице.</w:t>
            </w:r>
          </w:p>
        </w:tc>
      </w:tr>
      <w:tr w:rsidR="0048104A" w:rsidRPr="00E812FF" w:rsidTr="009153CB">
        <w:tc>
          <w:tcPr>
            <w:tcW w:w="201" w:type="pct"/>
          </w:tcPr>
          <w:p w:rsidR="0048104A" w:rsidRPr="00E812FF" w:rsidRDefault="0048104A" w:rsidP="001F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№2. Дорожное движение в населенном пункте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48104A" w:rsidRPr="00E812FF" w:rsidRDefault="0048104A" w:rsidP="001F2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48104A" w:rsidRPr="00E812FF" w:rsidRDefault="0048104A" w:rsidP="001F2E43">
            <w:pPr>
              <w:pStyle w:val="a3"/>
              <w:rPr>
                <w:sz w:val="20"/>
                <w:szCs w:val="20"/>
              </w:rPr>
            </w:pPr>
          </w:p>
        </w:tc>
      </w:tr>
      <w:tr w:rsidR="0048104A" w:rsidRPr="00E812FF" w:rsidTr="009153CB">
        <w:tc>
          <w:tcPr>
            <w:tcW w:w="201" w:type="pct"/>
          </w:tcPr>
          <w:p w:rsidR="0048104A" w:rsidRPr="00E812FF" w:rsidRDefault="0048104A" w:rsidP="00481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</w:tcPr>
          <w:p w:rsidR="0048104A" w:rsidRPr="00243BDE" w:rsidRDefault="0048104A" w:rsidP="0048104A">
            <w:pPr>
              <w:spacing w:after="0" w:line="240" w:lineRule="auto"/>
              <w:rPr>
                <w:szCs w:val="28"/>
              </w:rPr>
            </w:pP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Самоанализ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и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самооценка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lastRenderedPageBreak/>
              <w:t xml:space="preserve">поведения (на дорогах и улицах).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>Практическая деятельность</w:t>
            </w:r>
            <w:proofErr w:type="gramStart"/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  <w:vertAlign w:val="superscript"/>
              </w:rPr>
              <w:t>1</w:t>
            </w:r>
            <w:proofErr w:type="gramEnd"/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,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выбор безопасного маршрута от дома до школы.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Участие в учебном диалоге: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анализ жизненных ситуаций.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Совместная деятельность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>в парах: оценка информации, пред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softHyphen/>
              <w:t xml:space="preserve">ставленной в иллюстрациях.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>Практи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softHyphen/>
              <w:t xml:space="preserve">ческая деятельность: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>анализ и обоб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softHyphen/>
              <w:t>щение информации, представленной на иллюстрациях; анализ и характери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softHyphen/>
              <w:t xml:space="preserve">стика дорожных знаков.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Совместная деятельность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в парах: рассказ для младшего школьника.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>Участие в учеб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softHyphen/>
              <w:t xml:space="preserve">ном диалоге: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>обсуждение ситуаций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связанных с дорожными ловушками. </w:t>
            </w:r>
            <w:r w:rsidRPr="00243BD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</w:rPr>
              <w:t xml:space="preserve">Совместная деятельность </w:t>
            </w:r>
            <w:r w:rsidRPr="00243BDE">
              <w:rPr>
                <w:rFonts w:ascii="Calibri" w:eastAsia="Times New Roman" w:hAnsi="Calibri" w:cs="Times New Roman"/>
                <w:color w:val="000000"/>
                <w:szCs w:val="28"/>
              </w:rPr>
              <w:t>в группах: анализ иллюстративного материала</w:t>
            </w:r>
          </w:p>
          <w:p w:rsidR="0048104A" w:rsidRPr="00243BDE" w:rsidRDefault="0048104A" w:rsidP="0048104A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660" w:type="pct"/>
            <w:vMerge w:val="restart"/>
          </w:tcPr>
          <w:p w:rsidR="0048104A" w:rsidRPr="00E812FF" w:rsidRDefault="0048104A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color w:val="000000"/>
                <w:sz w:val="20"/>
                <w:szCs w:val="20"/>
              </w:rPr>
              <w:lastRenderedPageBreak/>
              <w:t xml:space="preserve">Знать о дороге и ее </w:t>
            </w:r>
            <w:r w:rsidRPr="00E812FF">
              <w:rPr>
                <w:color w:val="000000"/>
                <w:sz w:val="20"/>
                <w:szCs w:val="20"/>
              </w:rPr>
              <w:lastRenderedPageBreak/>
              <w:t>предназначении.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</w:tc>
        <w:tc>
          <w:tcPr>
            <w:tcW w:w="791" w:type="pct"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ориентироваться по </w:t>
            </w:r>
            <w:r w:rsidRPr="00E81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дорожным знакам</w:t>
            </w:r>
          </w:p>
        </w:tc>
        <w:tc>
          <w:tcPr>
            <w:tcW w:w="615" w:type="pct"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</w:t>
            </w:r>
            <w:r w:rsidRPr="00E81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знания</w:t>
            </w:r>
            <w:r w:rsidRPr="00E812FF">
              <w:rPr>
                <w:sz w:val="20"/>
                <w:szCs w:val="20"/>
              </w:rPr>
              <w:t xml:space="preserve"> в случае в случае возникновения опасных ситуаций на дороге.</w:t>
            </w:r>
          </w:p>
        </w:tc>
      </w:tr>
      <w:tr w:rsidR="0048104A" w:rsidRPr="00E812FF" w:rsidTr="00EB0A85">
        <w:tc>
          <w:tcPr>
            <w:tcW w:w="201" w:type="pct"/>
          </w:tcPr>
          <w:p w:rsidR="0048104A" w:rsidRPr="00E812FF" w:rsidRDefault="0048104A" w:rsidP="00481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по дорожным знакам</w:t>
            </w:r>
          </w:p>
        </w:tc>
        <w:tc>
          <w:tcPr>
            <w:tcW w:w="615" w:type="pct"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</w:t>
            </w:r>
            <w:r w:rsidRPr="00E812FF">
              <w:rPr>
                <w:sz w:val="20"/>
                <w:szCs w:val="20"/>
              </w:rPr>
              <w:t xml:space="preserve"> в случае в случае возникновения опасных ситуаций на дороге.</w:t>
            </w:r>
          </w:p>
        </w:tc>
      </w:tr>
      <w:tr w:rsidR="0048104A" w:rsidRPr="00E812FF" w:rsidTr="009153CB">
        <w:tc>
          <w:tcPr>
            <w:tcW w:w="201" w:type="pct"/>
          </w:tcPr>
          <w:p w:rsidR="0048104A" w:rsidRPr="00E812FF" w:rsidRDefault="0048104A" w:rsidP="00481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48104A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Сигналы регулировщика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по сигналам регулировщика</w:t>
            </w:r>
          </w:p>
        </w:tc>
        <w:tc>
          <w:tcPr>
            <w:tcW w:w="615" w:type="pct"/>
          </w:tcPr>
          <w:p w:rsidR="0048104A" w:rsidRPr="00E812FF" w:rsidRDefault="0048104A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</w:t>
            </w:r>
            <w:r w:rsidRPr="00E812FF">
              <w:rPr>
                <w:sz w:val="20"/>
                <w:szCs w:val="20"/>
              </w:rPr>
              <w:t xml:space="preserve"> в случае в случае возникновения опасных ситуаций на дороге.</w:t>
            </w:r>
          </w:p>
        </w:tc>
      </w:tr>
      <w:tr w:rsidR="00BA5C93" w:rsidRPr="00E812FF" w:rsidTr="009153CB">
        <w:tc>
          <w:tcPr>
            <w:tcW w:w="201" w:type="pct"/>
          </w:tcPr>
          <w:p w:rsidR="00BA5C93" w:rsidRPr="00E812FF" w:rsidRDefault="00BA5C93" w:rsidP="00481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Какие правила должен соблюдать пешеход?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</w:tcPr>
          <w:p w:rsidR="00BA5C93" w:rsidRPr="00540C03" w:rsidRDefault="00BA5C93" w:rsidP="00790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0C03">
              <w:rPr>
                <w:rFonts w:ascii="Times New Roman" w:eastAsia="Times New Roman" w:hAnsi="Times New Roman" w:cs="Times New Roman"/>
              </w:rPr>
              <w:t>Характеризуют причины ДТП, организацию дорожного движения и правила безопасного поведения участников  дорожного движения.</w:t>
            </w:r>
          </w:p>
          <w:p w:rsidR="00BA5C93" w:rsidRPr="00540C03" w:rsidRDefault="00BA5C93" w:rsidP="00BA5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0C03">
              <w:rPr>
                <w:rFonts w:ascii="Times New Roman" w:eastAsia="Times New Roman" w:hAnsi="Times New Roman" w:cs="Times New Roman"/>
              </w:rPr>
              <w:t>Запоминают правила безопасного поведения  на дорогах.</w:t>
            </w:r>
          </w:p>
        </w:tc>
        <w:tc>
          <w:tcPr>
            <w:tcW w:w="660" w:type="pct"/>
            <w:vMerge w:val="restart"/>
          </w:tcPr>
          <w:p w:rsidR="00BA5C93" w:rsidRPr="00E812FF" w:rsidRDefault="00BA5C93" w:rsidP="00326DCE">
            <w:pPr>
              <w:pStyle w:val="a3"/>
              <w:rPr>
                <w:sz w:val="20"/>
                <w:szCs w:val="20"/>
              </w:rPr>
            </w:pPr>
            <w:r w:rsidRPr="00E812FF">
              <w:rPr>
                <w:color w:val="000000"/>
                <w:sz w:val="20"/>
                <w:szCs w:val="20"/>
              </w:rPr>
              <w:t>Знать  общие обязанности пешехода. Меры безопасного поведения пешехода на дороге. Знать о «дорожных ловушках»</w:t>
            </w:r>
          </w:p>
        </w:tc>
        <w:tc>
          <w:tcPr>
            <w:tcW w:w="791" w:type="pct"/>
            <w:vMerge w:val="restart"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Умение предвидеть возникновение опасных ситуаций на дороге.</w:t>
            </w:r>
          </w:p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" w:type="pct"/>
            <w:vMerge w:val="restart"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Усвоение приобретенных знаний в повседневной жизни</w:t>
            </w:r>
          </w:p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</w:p>
        </w:tc>
      </w:tr>
      <w:tr w:rsidR="00BA5C93" w:rsidRPr="00E812FF" w:rsidTr="009153CB">
        <w:tc>
          <w:tcPr>
            <w:tcW w:w="201" w:type="pct"/>
          </w:tcPr>
          <w:p w:rsidR="00BA5C93" w:rsidRPr="00E812FF" w:rsidRDefault="00BA5C93" w:rsidP="00481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«Дорожные ловушки»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BA5C93" w:rsidRPr="00540C03" w:rsidRDefault="00BA5C93" w:rsidP="00790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vMerge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</w:p>
        </w:tc>
      </w:tr>
      <w:tr w:rsidR="00BA5C93" w:rsidRPr="00E812FF" w:rsidTr="00BA5C93">
        <w:tc>
          <w:tcPr>
            <w:tcW w:w="201" w:type="pct"/>
          </w:tcPr>
          <w:p w:rsidR="00BA5C93" w:rsidRPr="00E812FF" w:rsidRDefault="00BA5C93" w:rsidP="00481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Какой ты пассажир?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nil"/>
            </w:tcBorders>
          </w:tcPr>
          <w:p w:rsidR="00BA5C93" w:rsidRPr="00540C03" w:rsidRDefault="00BA5C93" w:rsidP="00790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0C03">
              <w:rPr>
                <w:rFonts w:ascii="Times New Roman" w:eastAsia="Times New Roman" w:hAnsi="Times New Roman" w:cs="Times New Roman"/>
              </w:rPr>
              <w:t xml:space="preserve">Характеризуют причины ДТП, организацию дорожного движения и правила безопасного поведения </w:t>
            </w:r>
            <w:r w:rsidRPr="00540C03">
              <w:rPr>
                <w:rFonts w:ascii="Times New Roman" w:eastAsia="Times New Roman" w:hAnsi="Times New Roman" w:cs="Times New Roman"/>
              </w:rPr>
              <w:lastRenderedPageBreak/>
              <w:t>участников  дорожного движения.</w:t>
            </w:r>
          </w:p>
          <w:p w:rsidR="00BA5C93" w:rsidRPr="00540C03" w:rsidRDefault="00BA5C93" w:rsidP="00790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0C03">
              <w:rPr>
                <w:rFonts w:ascii="Times New Roman" w:eastAsia="Times New Roman" w:hAnsi="Times New Roman" w:cs="Times New Roman"/>
              </w:rPr>
              <w:t>Запоминают правила безопасного поведения  на дорогах.</w:t>
            </w:r>
          </w:p>
          <w:p w:rsidR="00BA5C93" w:rsidRPr="00540C03" w:rsidRDefault="00BA5C93" w:rsidP="00790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color w:val="000000"/>
                <w:sz w:val="20"/>
                <w:szCs w:val="20"/>
              </w:rPr>
              <w:lastRenderedPageBreak/>
              <w:t xml:space="preserve">Знать общие обязанности пассажиров. Меры безопасного </w:t>
            </w:r>
            <w:r w:rsidRPr="00E812FF">
              <w:rPr>
                <w:color w:val="000000"/>
                <w:sz w:val="20"/>
                <w:szCs w:val="20"/>
              </w:rPr>
              <w:lastRenderedPageBreak/>
              <w:t>поведения пассажира.</w:t>
            </w:r>
          </w:p>
        </w:tc>
        <w:tc>
          <w:tcPr>
            <w:tcW w:w="791" w:type="pct"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lastRenderedPageBreak/>
              <w:t>Умение предвидеть возникновение опасных ситуаций на дороге и в транспорте.</w:t>
            </w:r>
          </w:p>
        </w:tc>
        <w:tc>
          <w:tcPr>
            <w:tcW w:w="615" w:type="pct"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 xml:space="preserve">Усвоение приобретенных знаний в повседневной </w:t>
            </w:r>
            <w:r w:rsidRPr="00E812FF">
              <w:rPr>
                <w:sz w:val="20"/>
                <w:szCs w:val="20"/>
              </w:rPr>
              <w:lastRenderedPageBreak/>
              <w:t>жизни.</w:t>
            </w:r>
          </w:p>
        </w:tc>
      </w:tr>
      <w:tr w:rsidR="00BA5C93" w:rsidRPr="00E812FF" w:rsidTr="009153CB">
        <w:tc>
          <w:tcPr>
            <w:tcW w:w="201" w:type="pct"/>
          </w:tcPr>
          <w:p w:rsidR="00BA5C93" w:rsidRPr="00E812FF" w:rsidRDefault="00BA5C93" w:rsidP="004810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игровой площадке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BA5C93" w:rsidRPr="00E812FF" w:rsidRDefault="00BA5C93" w:rsidP="0048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Знать признаки возникновения опасных ситуаций на игровой площадке, правила безопасного поведения на  игровой площадке.</w:t>
            </w:r>
          </w:p>
        </w:tc>
        <w:tc>
          <w:tcPr>
            <w:tcW w:w="791" w:type="pct"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Умение предвидеть возникновение опасных ситуаций  на  игровой площадке.</w:t>
            </w:r>
          </w:p>
        </w:tc>
        <w:tc>
          <w:tcPr>
            <w:tcW w:w="615" w:type="pct"/>
          </w:tcPr>
          <w:p w:rsidR="00BA5C93" w:rsidRPr="00E812FF" w:rsidRDefault="00BA5C93" w:rsidP="0048104A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Использовать приобретенные знания в случае в случае возникновения опасных ситуаций на  игровой площадке.</w:t>
            </w:r>
          </w:p>
        </w:tc>
      </w:tr>
      <w:tr w:rsidR="00BA5C93" w:rsidRPr="00E812FF" w:rsidTr="009153CB">
        <w:tc>
          <w:tcPr>
            <w:tcW w:w="201" w:type="pct"/>
          </w:tcPr>
          <w:p w:rsidR="00BA5C93" w:rsidRPr="00E812FF" w:rsidRDefault="00BA5C93" w:rsidP="00BA5C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Правила езды на велосипеде для подростков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</w:tcPr>
          <w:p w:rsidR="00BA5C93" w:rsidRPr="00540C03" w:rsidRDefault="00BA5C93" w:rsidP="00BA5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0C03">
              <w:rPr>
                <w:rFonts w:ascii="Times New Roman" w:eastAsia="Times New Roman" w:hAnsi="Times New Roman" w:cs="Times New Roman"/>
              </w:rPr>
              <w:t>Характеризуют причины ДТП, организацию дорожного движения и правила безопасного поведения участников  дорожного движения.</w:t>
            </w:r>
          </w:p>
          <w:p w:rsidR="00BA5C93" w:rsidRPr="00540C03" w:rsidRDefault="00BA5C93" w:rsidP="00BA5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0C03">
              <w:rPr>
                <w:rFonts w:ascii="Times New Roman" w:eastAsia="Times New Roman" w:hAnsi="Times New Roman" w:cs="Times New Roman"/>
              </w:rPr>
              <w:t>Запоминают правила бе</w:t>
            </w:r>
            <w:r>
              <w:rPr>
                <w:rFonts w:ascii="Times New Roman" w:hAnsi="Times New Roman"/>
              </w:rPr>
              <w:t>зопасного поведения  на дорогах и езды на велосипеде</w:t>
            </w:r>
          </w:p>
        </w:tc>
        <w:tc>
          <w:tcPr>
            <w:tcW w:w="660" w:type="pc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Знать признаки возникновения опасных ситуаций на улице, правила езды на велосипеде.</w:t>
            </w:r>
          </w:p>
        </w:tc>
        <w:tc>
          <w:tcPr>
            <w:tcW w:w="791" w:type="pc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Умение предвидеть возникновение опасных ситуаций  на улице, во время езды на велосипеде</w:t>
            </w:r>
          </w:p>
        </w:tc>
        <w:tc>
          <w:tcPr>
            <w:tcW w:w="615" w:type="pc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Использовать приобретенные знания в случае в случае возникновения опасных ситуаций на улице, во время езды на велосипеде.</w:t>
            </w:r>
          </w:p>
        </w:tc>
      </w:tr>
      <w:tr w:rsidR="00BA5C93" w:rsidRPr="00E812FF" w:rsidTr="009153CB">
        <w:tc>
          <w:tcPr>
            <w:tcW w:w="201" w:type="pct"/>
          </w:tcPr>
          <w:p w:rsidR="00BA5C93" w:rsidRPr="00E812FF" w:rsidRDefault="00BA5C93" w:rsidP="00BA5C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Зимние игры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</w:tcPr>
          <w:p w:rsidR="00BA5C93" w:rsidRPr="00540C03" w:rsidRDefault="00BA5C93" w:rsidP="00BA5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0C03">
              <w:rPr>
                <w:rFonts w:ascii="Times New Roman" w:eastAsia="Times New Roman" w:hAnsi="Times New Roman" w:cs="Times New Roman"/>
              </w:rPr>
              <w:t>Характеризуют причины ДТП, организацию дорожного движения и правила безопасного поведения</w:t>
            </w:r>
            <w:r>
              <w:rPr>
                <w:rFonts w:ascii="Times New Roman" w:hAnsi="Times New Roman"/>
              </w:rPr>
              <w:t xml:space="preserve"> участников  дорожного движения в зимний период.</w:t>
            </w:r>
          </w:p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Знать признаки возникновения опасных ситуаций на улице зимой, правила безопасного поведения на улице.</w:t>
            </w:r>
          </w:p>
        </w:tc>
        <w:tc>
          <w:tcPr>
            <w:tcW w:w="791" w:type="pc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Умение предвидеть возникновение опасных ситуаций зимой на улице.</w:t>
            </w:r>
          </w:p>
        </w:tc>
        <w:tc>
          <w:tcPr>
            <w:tcW w:w="615" w:type="pc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 xml:space="preserve">Использовать приобретенные знания в случае в случае возникновения опасных ситуаций </w:t>
            </w:r>
            <w:proofErr w:type="spellStart"/>
            <w:r w:rsidRPr="00E812FF">
              <w:rPr>
                <w:sz w:val="20"/>
                <w:szCs w:val="20"/>
              </w:rPr>
              <w:t>зимойна</w:t>
            </w:r>
            <w:proofErr w:type="spellEnd"/>
            <w:r w:rsidRPr="00E812FF">
              <w:rPr>
                <w:sz w:val="20"/>
                <w:szCs w:val="20"/>
              </w:rPr>
              <w:t xml:space="preserve"> улице.</w:t>
            </w:r>
          </w:p>
        </w:tc>
      </w:tr>
      <w:tr w:rsidR="00BA5C93" w:rsidRPr="00E812FF" w:rsidTr="009153CB">
        <w:tc>
          <w:tcPr>
            <w:tcW w:w="201" w:type="pct"/>
          </w:tcPr>
          <w:p w:rsidR="00BA5C93" w:rsidRPr="00E812FF" w:rsidRDefault="00BA5C93" w:rsidP="00BA5C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Первая доврачебная помощь при переломах.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</w:tcPr>
          <w:p w:rsidR="00BA5C93" w:rsidRPr="00540C03" w:rsidRDefault="00BA5C93" w:rsidP="00BA5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0C03">
              <w:rPr>
                <w:rFonts w:ascii="Times New Roman" w:eastAsia="Times New Roman" w:hAnsi="Times New Roman" w:cs="Times New Roman"/>
              </w:rPr>
              <w:t>Характеризуют предназначение и  общие правила оказания первой помощи.</w:t>
            </w:r>
          </w:p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Знать предназначение и общие правила оказания  первой помощи при различных видах повреждений.</w:t>
            </w:r>
          </w:p>
        </w:tc>
        <w:tc>
          <w:tcPr>
            <w:tcW w:w="791" w:type="pct"/>
            <w:vMerge w:val="restar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Уметь оказывать первую помощь при различных видах повреждений.</w:t>
            </w:r>
          </w:p>
        </w:tc>
        <w:tc>
          <w:tcPr>
            <w:tcW w:w="615" w:type="pct"/>
            <w:vMerge w:val="restart"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  <w:r w:rsidRPr="00E812FF">
              <w:rPr>
                <w:sz w:val="20"/>
                <w:szCs w:val="20"/>
              </w:rPr>
              <w:t>Использовать приобретенные знания в повседневной жизни</w:t>
            </w:r>
            <w:proofErr w:type="gramStart"/>
            <w:r w:rsidRPr="00E812FF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BA5C93" w:rsidRPr="00E812FF" w:rsidTr="009153CB">
        <w:tc>
          <w:tcPr>
            <w:tcW w:w="201" w:type="pct"/>
          </w:tcPr>
          <w:p w:rsidR="00BA5C93" w:rsidRPr="00E812FF" w:rsidRDefault="00BA5C93" w:rsidP="00BA5C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" w:type="pct"/>
            <w:tcBorders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2FF">
              <w:rPr>
                <w:rFonts w:ascii="Times New Roman" w:hAnsi="Times New Roman" w:cs="Times New Roman"/>
                <w:sz w:val="20"/>
                <w:szCs w:val="20"/>
              </w:rPr>
              <w:t>Первая доврачебная помощь при переломах.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BA5C93" w:rsidRPr="00E812FF" w:rsidRDefault="00BA5C93" w:rsidP="00BA5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BA5C93" w:rsidRPr="00E812FF" w:rsidRDefault="00BA5C93" w:rsidP="00BA5C93">
            <w:pPr>
              <w:pStyle w:val="a3"/>
              <w:rPr>
                <w:sz w:val="20"/>
                <w:szCs w:val="20"/>
              </w:rPr>
            </w:pPr>
          </w:p>
        </w:tc>
      </w:tr>
    </w:tbl>
    <w:p w:rsidR="004D009F" w:rsidRPr="00E812FF" w:rsidRDefault="004D009F">
      <w:pPr>
        <w:rPr>
          <w:sz w:val="20"/>
          <w:szCs w:val="20"/>
        </w:rPr>
      </w:pPr>
    </w:p>
    <w:sectPr w:rsidR="004D009F" w:rsidRPr="00E812FF" w:rsidSect="004D00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09F"/>
    <w:rsid w:val="000265AA"/>
    <w:rsid w:val="00036867"/>
    <w:rsid w:val="001F2E43"/>
    <w:rsid w:val="00217080"/>
    <w:rsid w:val="00412081"/>
    <w:rsid w:val="0048104A"/>
    <w:rsid w:val="004D009F"/>
    <w:rsid w:val="005063DC"/>
    <w:rsid w:val="00860C81"/>
    <w:rsid w:val="00897956"/>
    <w:rsid w:val="008A7145"/>
    <w:rsid w:val="008D6451"/>
    <w:rsid w:val="009153CB"/>
    <w:rsid w:val="00A67083"/>
    <w:rsid w:val="00B00024"/>
    <w:rsid w:val="00BA5C93"/>
    <w:rsid w:val="00E812FF"/>
    <w:rsid w:val="00FC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9</cp:revision>
  <cp:lastPrinted>2015-11-11T14:26:00Z</cp:lastPrinted>
  <dcterms:created xsi:type="dcterms:W3CDTF">2015-10-12T18:11:00Z</dcterms:created>
  <dcterms:modified xsi:type="dcterms:W3CDTF">2015-11-11T14:30:00Z</dcterms:modified>
</cp:coreProperties>
</file>