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10" w:rsidRPr="0005320A" w:rsidRDefault="00765D10" w:rsidP="007845C8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right="180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20A">
        <w:rPr>
          <w:rFonts w:ascii="Times New Roman" w:hAnsi="Times New Roman"/>
          <w:b/>
          <w:bCs/>
          <w:sz w:val="26"/>
          <w:szCs w:val="26"/>
        </w:rPr>
        <w:t>Формирование профессиональной компетентности педагога</w:t>
      </w:r>
    </w:p>
    <w:p w:rsidR="00765D10" w:rsidRPr="0005320A" w:rsidRDefault="00765D10" w:rsidP="007845C8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center"/>
        <w:rPr>
          <w:rFonts w:ascii="Times New Roman" w:hAnsi="Times New Roman"/>
        </w:rPr>
      </w:pPr>
      <w:r w:rsidRPr="0005320A">
        <w:rPr>
          <w:rFonts w:ascii="Times New Roman" w:hAnsi="Times New Roman"/>
          <w:b/>
          <w:bCs/>
          <w:sz w:val="26"/>
          <w:szCs w:val="26"/>
        </w:rPr>
        <w:t>через самообразование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b/>
          <w:i/>
          <w:color w:val="000000"/>
        </w:rPr>
        <w:t>Воспи</w:t>
      </w:r>
      <w:r w:rsidRPr="00286F2A">
        <w:rPr>
          <w:rFonts w:ascii="Times New Roman" w:hAnsi="Times New Roman"/>
          <w:b/>
          <w:i/>
          <w:color w:val="000000"/>
        </w:rPr>
        <w:softHyphen/>
        <w:t xml:space="preserve">татель </w:t>
      </w:r>
      <w:r w:rsidRPr="00286F2A">
        <w:rPr>
          <w:rFonts w:ascii="Times New Roman" w:hAnsi="Times New Roman"/>
          <w:b/>
          <w:i/>
          <w:color w:val="000000"/>
          <w:lang w:val="en-US"/>
        </w:rPr>
        <w:t>XXI</w:t>
      </w:r>
      <w:r w:rsidRPr="00286F2A">
        <w:rPr>
          <w:rFonts w:ascii="Times New Roman" w:hAnsi="Times New Roman"/>
          <w:b/>
          <w:i/>
          <w:color w:val="000000"/>
        </w:rPr>
        <w:t xml:space="preserve"> в.</w:t>
      </w:r>
      <w:r w:rsidRPr="00286F2A">
        <w:rPr>
          <w:rFonts w:ascii="Times New Roman" w:hAnsi="Times New Roman"/>
          <w:color w:val="000000"/>
        </w:rPr>
        <w:t xml:space="preserve"> - это:</w:t>
      </w:r>
    </w:p>
    <w:p w:rsidR="00765D10" w:rsidRPr="00286F2A" w:rsidRDefault="00765D10" w:rsidP="00765D10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-142"/>
          <w:tab w:val="left" w:pos="456"/>
        </w:tabs>
        <w:autoSpaceDE w:val="0"/>
        <w:autoSpaceDN w:val="0"/>
        <w:adjustRightInd w:val="0"/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гармонично развитая, внут</w:t>
      </w:r>
      <w:r w:rsidRPr="00286F2A">
        <w:rPr>
          <w:rFonts w:ascii="Times New Roman" w:hAnsi="Times New Roman"/>
          <w:color w:val="000000"/>
        </w:rPr>
        <w:softHyphen/>
        <w:t>ренне богатая личность, стремя</w:t>
      </w:r>
      <w:r w:rsidRPr="00286F2A">
        <w:rPr>
          <w:rFonts w:ascii="Times New Roman" w:hAnsi="Times New Roman"/>
          <w:color w:val="000000"/>
        </w:rPr>
        <w:softHyphen/>
        <w:t>щаяся к духовному, профессиональному, общекультурному и физическому совершенству;</w:t>
      </w:r>
    </w:p>
    <w:p w:rsidR="00765D10" w:rsidRPr="00286F2A" w:rsidRDefault="00765D10" w:rsidP="00765D10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-142"/>
          <w:tab w:val="left" w:pos="456"/>
        </w:tabs>
        <w:autoSpaceDE w:val="0"/>
        <w:autoSpaceDN w:val="0"/>
        <w:adjustRightInd w:val="0"/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профессионал, умеющий от</w:t>
      </w:r>
      <w:r w:rsidRPr="00286F2A">
        <w:rPr>
          <w:rFonts w:ascii="Times New Roman" w:hAnsi="Times New Roman"/>
          <w:color w:val="000000"/>
        </w:rPr>
        <w:softHyphen/>
        <w:t>бирать наиболее эффективные приемы, средства и технологии обучения и воспитания для ре</w:t>
      </w:r>
      <w:r w:rsidRPr="00286F2A">
        <w:rPr>
          <w:rFonts w:ascii="Times New Roman" w:hAnsi="Times New Roman"/>
          <w:color w:val="000000"/>
        </w:rPr>
        <w:softHyphen/>
        <w:t xml:space="preserve">ализации поставленных задач; организовать рефлексивную деятельность; </w:t>
      </w:r>
    </w:p>
    <w:p w:rsidR="00765D10" w:rsidRPr="00286F2A" w:rsidRDefault="00765D10" w:rsidP="00765D10">
      <w:pPr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-142"/>
          <w:tab w:val="left" w:pos="456"/>
        </w:tabs>
        <w:autoSpaceDE w:val="0"/>
        <w:autoSpaceDN w:val="0"/>
        <w:adjustRightInd w:val="0"/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педагог, обладающий высокой степенью профессиональной компетентности, постоянно совершенствующий свои знания и умения, занимающийся само</w:t>
      </w:r>
      <w:r w:rsidRPr="00286F2A">
        <w:rPr>
          <w:rFonts w:ascii="Times New Roman" w:hAnsi="Times New Roman"/>
          <w:color w:val="000000"/>
        </w:rPr>
        <w:softHyphen/>
        <w:t>образованием, обладающий многогранностью интересов.</w:t>
      </w:r>
    </w:p>
    <w:p w:rsidR="00765D10" w:rsidRPr="00286F2A" w:rsidRDefault="00765D10" w:rsidP="00765D10">
      <w:pPr>
        <w:widowControl w:val="0"/>
        <w:shd w:val="clear" w:color="auto" w:fill="FFFFFF"/>
        <w:tabs>
          <w:tab w:val="left" w:pos="-426"/>
          <w:tab w:val="left" w:pos="-142"/>
          <w:tab w:val="left" w:pos="456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b/>
          <w:i/>
          <w:color w:val="000000"/>
        </w:rPr>
        <w:t>Основные критерии самооб</w:t>
      </w:r>
      <w:r w:rsidRPr="00286F2A">
        <w:rPr>
          <w:rFonts w:ascii="Times New Roman" w:hAnsi="Times New Roman"/>
          <w:b/>
          <w:i/>
          <w:color w:val="000000"/>
        </w:rPr>
        <w:softHyphen/>
        <w:t>разования педагогов:</w:t>
      </w:r>
      <w:r w:rsidRPr="00286F2A">
        <w:rPr>
          <w:rFonts w:ascii="Times New Roman" w:hAnsi="Times New Roman"/>
          <w:color w:val="000000"/>
        </w:rPr>
        <w:t xml:space="preserve"> </w:t>
      </w:r>
    </w:p>
    <w:p w:rsidR="00765D10" w:rsidRPr="00286F2A" w:rsidRDefault="00765D10" w:rsidP="00765D10">
      <w:pPr>
        <w:numPr>
          <w:ilvl w:val="0"/>
          <w:numId w:val="1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эффектив</w:t>
      </w:r>
      <w:r w:rsidRPr="00286F2A">
        <w:rPr>
          <w:rFonts w:ascii="Times New Roman" w:hAnsi="Times New Roman"/>
          <w:color w:val="000000"/>
        </w:rPr>
        <w:softHyphen/>
        <w:t>ность профессиональной педа</w:t>
      </w:r>
      <w:r w:rsidRPr="00286F2A">
        <w:rPr>
          <w:rFonts w:ascii="Times New Roman" w:hAnsi="Times New Roman"/>
          <w:color w:val="000000"/>
        </w:rPr>
        <w:softHyphen/>
        <w:t>гогической деятельности (рост качества образовательного про</w:t>
      </w:r>
      <w:r w:rsidRPr="00286F2A">
        <w:rPr>
          <w:rFonts w:ascii="Times New Roman" w:hAnsi="Times New Roman"/>
          <w:color w:val="000000"/>
        </w:rPr>
        <w:softHyphen/>
        <w:t>цесса);</w:t>
      </w:r>
    </w:p>
    <w:p w:rsidR="00765D10" w:rsidRPr="00286F2A" w:rsidRDefault="00765D10" w:rsidP="00765D10">
      <w:pPr>
        <w:numPr>
          <w:ilvl w:val="0"/>
          <w:numId w:val="1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творческий рост педаго</w:t>
      </w:r>
      <w:r w:rsidRPr="00286F2A">
        <w:rPr>
          <w:rFonts w:ascii="Times New Roman" w:hAnsi="Times New Roman"/>
          <w:color w:val="000000"/>
        </w:rPr>
        <w:softHyphen/>
        <w:t>гов;</w:t>
      </w:r>
    </w:p>
    <w:p w:rsidR="00765D10" w:rsidRPr="00286F2A" w:rsidRDefault="00765D10" w:rsidP="00765D10">
      <w:pPr>
        <w:numPr>
          <w:ilvl w:val="0"/>
          <w:numId w:val="1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внедрение новых педагоги</w:t>
      </w:r>
      <w:r w:rsidRPr="00286F2A">
        <w:rPr>
          <w:rFonts w:ascii="Times New Roman" w:hAnsi="Times New Roman"/>
          <w:color w:val="000000"/>
        </w:rPr>
        <w:softHyphen/>
        <w:t>ческих технологий в образова</w:t>
      </w:r>
      <w:r w:rsidRPr="00286F2A">
        <w:rPr>
          <w:rFonts w:ascii="Times New Roman" w:hAnsi="Times New Roman"/>
          <w:color w:val="000000"/>
        </w:rPr>
        <w:softHyphen/>
        <w:t>тельный процесс МБДОУ.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Самообразование невозможно без: цели и задач, актуальности пробле</w:t>
      </w:r>
      <w:r w:rsidRPr="00286F2A">
        <w:rPr>
          <w:rFonts w:ascii="Times New Roman" w:hAnsi="Times New Roman"/>
          <w:color w:val="000000"/>
        </w:rPr>
        <w:softHyphen/>
        <w:t xml:space="preserve">мы, фокусирования своего внимание, рефлексивного осмысления и поиска нового. 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b/>
          <w:i/>
          <w:color w:val="000000"/>
        </w:rPr>
      </w:pPr>
      <w:r w:rsidRPr="00286F2A">
        <w:rPr>
          <w:rFonts w:ascii="Times New Roman" w:hAnsi="Times New Roman"/>
          <w:b/>
          <w:i/>
          <w:color w:val="000000"/>
        </w:rPr>
        <w:t xml:space="preserve">Мотивы самообразования педагогов: </w:t>
      </w:r>
    </w:p>
    <w:p w:rsidR="00765D10" w:rsidRPr="00286F2A" w:rsidRDefault="00765D10" w:rsidP="00765D10">
      <w:pPr>
        <w:numPr>
          <w:ilvl w:val="0"/>
          <w:numId w:val="3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мотив успеха;</w:t>
      </w:r>
    </w:p>
    <w:p w:rsidR="00765D10" w:rsidRPr="00286F2A" w:rsidRDefault="00765D10" w:rsidP="00765D10">
      <w:pPr>
        <w:numPr>
          <w:ilvl w:val="0"/>
          <w:numId w:val="3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 xml:space="preserve">мотив преодоления профессиональных затруднений; </w:t>
      </w:r>
    </w:p>
    <w:p w:rsidR="00765D10" w:rsidRPr="00286F2A" w:rsidRDefault="00765D10" w:rsidP="00765D10">
      <w:pPr>
        <w:numPr>
          <w:ilvl w:val="0"/>
          <w:numId w:val="3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мотивы, направлен</w:t>
      </w:r>
      <w:r w:rsidRPr="00286F2A">
        <w:rPr>
          <w:rFonts w:ascii="Times New Roman" w:hAnsi="Times New Roman"/>
          <w:color w:val="000000"/>
        </w:rPr>
        <w:softHyphen/>
        <w:t>ные на улучшение материально</w:t>
      </w:r>
      <w:r w:rsidRPr="00286F2A">
        <w:rPr>
          <w:rFonts w:ascii="Times New Roman" w:hAnsi="Times New Roman"/>
          <w:color w:val="000000"/>
        </w:rPr>
        <w:softHyphen/>
        <w:t>го благополучия, профессиональ</w:t>
      </w:r>
      <w:r w:rsidRPr="00286F2A">
        <w:rPr>
          <w:rFonts w:ascii="Times New Roman" w:hAnsi="Times New Roman"/>
          <w:color w:val="000000"/>
        </w:rPr>
        <w:softHyphen/>
        <w:t>ного признания и др.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i/>
        </w:rPr>
      </w:pPr>
      <w:r w:rsidRPr="00286F2A">
        <w:rPr>
          <w:rFonts w:ascii="Times New Roman" w:hAnsi="Times New Roman"/>
          <w:b/>
          <w:bCs/>
          <w:i/>
          <w:color w:val="000000"/>
        </w:rPr>
        <w:t>Формы самообразования педа</w:t>
      </w:r>
      <w:r w:rsidRPr="00286F2A">
        <w:rPr>
          <w:rFonts w:ascii="Times New Roman" w:hAnsi="Times New Roman"/>
          <w:b/>
          <w:bCs/>
          <w:i/>
          <w:color w:val="000000"/>
        </w:rPr>
        <w:softHyphen/>
        <w:t>гогов:</w:t>
      </w:r>
    </w:p>
    <w:p w:rsidR="00765D10" w:rsidRPr="00286F2A" w:rsidRDefault="00765D10" w:rsidP="00765D10">
      <w:pPr>
        <w:numPr>
          <w:ilvl w:val="0"/>
          <w:numId w:val="4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Индивидуальная - самостоятельная работа над повышением профессионального и методического уровня.</w:t>
      </w:r>
    </w:p>
    <w:p w:rsidR="00765D10" w:rsidRPr="00286F2A" w:rsidRDefault="00765D10" w:rsidP="00765D10">
      <w:pPr>
        <w:numPr>
          <w:ilvl w:val="0"/>
          <w:numId w:val="4"/>
        </w:num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proofErr w:type="gramStart"/>
      <w:r w:rsidRPr="00286F2A">
        <w:rPr>
          <w:rFonts w:ascii="Times New Roman" w:hAnsi="Times New Roman"/>
          <w:color w:val="000000"/>
        </w:rPr>
        <w:t>Коллективная</w:t>
      </w:r>
      <w:proofErr w:type="gramEnd"/>
      <w:r w:rsidRPr="00286F2A">
        <w:rPr>
          <w:rFonts w:ascii="Times New Roman" w:hAnsi="Times New Roman"/>
          <w:color w:val="000000"/>
        </w:rPr>
        <w:t xml:space="preserve"> - активное участие педагогов в методической работе МБДОУ.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  <w:i/>
        </w:rPr>
      </w:pPr>
      <w:r w:rsidRPr="00286F2A">
        <w:rPr>
          <w:rFonts w:ascii="Times New Roman" w:hAnsi="Times New Roman"/>
          <w:b/>
          <w:bCs/>
          <w:i/>
          <w:color w:val="000000"/>
        </w:rPr>
        <w:t>Условия профессионального роста: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b/>
          <w:bCs/>
          <w:color w:val="000000"/>
        </w:rPr>
      </w:pPr>
      <w:r w:rsidRPr="00286F2A">
        <w:rPr>
          <w:rFonts w:ascii="Times New Roman" w:hAnsi="Times New Roman"/>
          <w:color w:val="000000"/>
        </w:rPr>
        <w:t>Самостоятельная работа по методической теме.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Чтение методической, психологической, педа</w:t>
      </w:r>
      <w:r w:rsidRPr="00286F2A">
        <w:rPr>
          <w:rFonts w:ascii="Times New Roman" w:hAnsi="Times New Roman"/>
          <w:color w:val="000000"/>
        </w:rPr>
        <w:softHyphen/>
        <w:t>гогической и предметной литературы.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Поиск в Интернете инфор</w:t>
      </w:r>
      <w:r w:rsidRPr="00286F2A">
        <w:rPr>
          <w:rFonts w:ascii="Times New Roman" w:hAnsi="Times New Roman"/>
          <w:color w:val="000000"/>
        </w:rPr>
        <w:softHyphen/>
        <w:t>мации по теме.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Посещение семинаров, конференций, занятий коллег.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Дискуссии, совещания, об</w:t>
      </w:r>
      <w:r w:rsidRPr="00286F2A">
        <w:rPr>
          <w:rFonts w:ascii="Times New Roman" w:hAnsi="Times New Roman"/>
          <w:color w:val="000000"/>
        </w:rPr>
        <w:softHyphen/>
        <w:t>мен опытом с коллегами.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Систематическое прохожде</w:t>
      </w:r>
      <w:r w:rsidRPr="00286F2A">
        <w:rPr>
          <w:rFonts w:ascii="Times New Roman" w:hAnsi="Times New Roman"/>
          <w:color w:val="000000"/>
        </w:rPr>
        <w:softHyphen/>
        <w:t>ние курсов повышения квали</w:t>
      </w:r>
      <w:r w:rsidRPr="00286F2A">
        <w:rPr>
          <w:rFonts w:ascii="Times New Roman" w:hAnsi="Times New Roman"/>
          <w:color w:val="000000"/>
        </w:rPr>
        <w:softHyphen/>
        <w:t>фикации.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Проведение открытых занятий для анализа со стороны коллег.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Изучение информационно-компьютерных технологий.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Общение с коллегами в МБДОУ, городе и в Интернете.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Участие в конкурсах в Ин</w:t>
      </w:r>
      <w:r w:rsidRPr="00286F2A">
        <w:rPr>
          <w:rFonts w:ascii="Times New Roman" w:hAnsi="Times New Roman"/>
          <w:color w:val="000000"/>
        </w:rPr>
        <w:softHyphen/>
        <w:t>тернете.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 xml:space="preserve">Помещение своих разработок на сайтах в Интернете. 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Стажировка у опытного коллеги.</w:t>
      </w:r>
    </w:p>
    <w:p w:rsidR="00765D10" w:rsidRPr="00286F2A" w:rsidRDefault="00765D10" w:rsidP="00765D10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  <w:tab w:val="left" w:pos="-426"/>
          <w:tab w:val="left" w:pos="-142"/>
        </w:tabs>
        <w:autoSpaceDE w:val="0"/>
        <w:autoSpaceDN w:val="0"/>
        <w:adjustRightInd w:val="0"/>
        <w:spacing w:after="0" w:line="240" w:lineRule="auto"/>
        <w:ind w:left="180" w:right="180" w:firstLine="283"/>
        <w:jc w:val="both"/>
        <w:rPr>
          <w:rFonts w:ascii="Times New Roman" w:hAnsi="Times New Roman"/>
          <w:color w:val="000000"/>
        </w:rPr>
      </w:pPr>
      <w:r w:rsidRPr="00286F2A">
        <w:rPr>
          <w:rFonts w:ascii="Times New Roman" w:hAnsi="Times New Roman"/>
          <w:color w:val="000000"/>
        </w:rPr>
        <w:t>Работа в малых группах с пре</w:t>
      </w:r>
      <w:r w:rsidRPr="00286F2A">
        <w:rPr>
          <w:rFonts w:ascii="Times New Roman" w:hAnsi="Times New Roman"/>
          <w:color w:val="000000"/>
        </w:rPr>
        <w:softHyphen/>
        <w:t>зентацией педагогических достижений, самооценкой и т.п.</w:t>
      </w:r>
    </w:p>
    <w:p w:rsidR="00765D10" w:rsidRPr="00286F2A" w:rsidRDefault="00765D10" w:rsidP="00765D10">
      <w:pPr>
        <w:widowControl w:val="0"/>
        <w:shd w:val="clear" w:color="auto" w:fill="FFFFFF"/>
        <w:tabs>
          <w:tab w:val="left" w:pos="-426"/>
          <w:tab w:val="left" w:pos="-142"/>
          <w:tab w:val="left" w:pos="398"/>
        </w:tabs>
        <w:autoSpaceDE w:val="0"/>
        <w:autoSpaceDN w:val="0"/>
        <w:adjustRightInd w:val="0"/>
        <w:spacing w:after="0" w:line="240" w:lineRule="auto"/>
        <w:ind w:left="180" w:right="180" w:firstLine="283"/>
        <w:rPr>
          <w:rFonts w:ascii="Times New Roman" w:hAnsi="Times New Roman"/>
          <w:color w:val="000000"/>
          <w:sz w:val="16"/>
          <w:szCs w:val="16"/>
        </w:rPr>
      </w:pP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rPr>
          <w:rFonts w:ascii="Times New Roman" w:hAnsi="Times New Roman"/>
          <w:i/>
        </w:rPr>
      </w:pPr>
      <w:r w:rsidRPr="00286F2A">
        <w:rPr>
          <w:rFonts w:ascii="Times New Roman" w:hAnsi="Times New Roman"/>
          <w:b/>
          <w:bCs/>
          <w:i/>
          <w:color w:val="000000"/>
        </w:rPr>
        <w:t>Результативность</w:t>
      </w:r>
    </w:p>
    <w:p w:rsidR="00765D10" w:rsidRPr="00286F2A" w:rsidRDefault="00765D10" w:rsidP="00765D10">
      <w:pPr>
        <w:shd w:val="clear" w:color="auto" w:fill="FFFFFF"/>
        <w:tabs>
          <w:tab w:val="left" w:pos="-426"/>
          <w:tab w:val="left" w:pos="-142"/>
        </w:tabs>
        <w:spacing w:after="0" w:line="240" w:lineRule="auto"/>
        <w:ind w:left="180" w:right="180" w:firstLine="283"/>
        <w:jc w:val="both"/>
        <w:rPr>
          <w:rFonts w:ascii="Times New Roman" w:hAnsi="Times New Roman"/>
        </w:rPr>
      </w:pPr>
      <w:r w:rsidRPr="00286F2A">
        <w:rPr>
          <w:rFonts w:ascii="Times New Roman" w:hAnsi="Times New Roman"/>
          <w:color w:val="000000"/>
        </w:rPr>
        <w:t>Работа по самообразованию позволит молодому педагогу по</w:t>
      </w:r>
      <w:r w:rsidRPr="00286F2A">
        <w:rPr>
          <w:rFonts w:ascii="Times New Roman" w:hAnsi="Times New Roman"/>
          <w:color w:val="000000"/>
        </w:rPr>
        <w:softHyphen/>
        <w:t>полнять свои знания, осуществлять глубокий и детальный ана</w:t>
      </w:r>
      <w:r w:rsidRPr="00286F2A">
        <w:rPr>
          <w:rFonts w:ascii="Times New Roman" w:hAnsi="Times New Roman"/>
          <w:color w:val="000000"/>
        </w:rPr>
        <w:softHyphen/>
        <w:t>лиз возникающих в работе с детьми ситуаций. Развивается потребность в постоянном по</w:t>
      </w:r>
      <w:r w:rsidRPr="00286F2A">
        <w:rPr>
          <w:rFonts w:ascii="Times New Roman" w:hAnsi="Times New Roman"/>
          <w:color w:val="000000"/>
        </w:rPr>
        <w:softHyphen/>
        <w:t>полнении педагогических зна</w:t>
      </w:r>
      <w:r w:rsidRPr="00286F2A">
        <w:rPr>
          <w:rFonts w:ascii="Times New Roman" w:hAnsi="Times New Roman"/>
          <w:color w:val="000000"/>
        </w:rPr>
        <w:softHyphen/>
        <w:t>ний, формируется гибкость мышления, умение моделировать и прогнозировать воспитательно-образовательный процесс, рас</w:t>
      </w:r>
      <w:r w:rsidRPr="00286F2A">
        <w:rPr>
          <w:rFonts w:ascii="Times New Roman" w:hAnsi="Times New Roman"/>
          <w:color w:val="000000"/>
        </w:rPr>
        <w:softHyphen/>
        <w:t>крывается творческий потенциал. Педагог, владеющий навыками са</w:t>
      </w:r>
      <w:r w:rsidRPr="00286F2A">
        <w:rPr>
          <w:rFonts w:ascii="Times New Roman" w:hAnsi="Times New Roman"/>
          <w:color w:val="000000"/>
        </w:rPr>
        <w:softHyphen/>
        <w:t>мостоятельной работы, сможет пе</w:t>
      </w:r>
      <w:r w:rsidRPr="00286F2A">
        <w:rPr>
          <w:rFonts w:ascii="Times New Roman" w:hAnsi="Times New Roman"/>
          <w:color w:val="000000"/>
        </w:rPr>
        <w:softHyphen/>
        <w:t>рейти к целенаправленной науч</w:t>
      </w:r>
      <w:r w:rsidRPr="00286F2A">
        <w:rPr>
          <w:rFonts w:ascii="Times New Roman" w:hAnsi="Times New Roman"/>
          <w:color w:val="000000"/>
        </w:rPr>
        <w:softHyphen/>
        <w:t>но-практической, исследователь</w:t>
      </w:r>
      <w:r w:rsidRPr="00286F2A">
        <w:rPr>
          <w:rFonts w:ascii="Times New Roman" w:hAnsi="Times New Roman"/>
          <w:color w:val="000000"/>
        </w:rPr>
        <w:softHyphen/>
        <w:t>ской деятельности, а это, в свою очередь, повлияет на качество вос</w:t>
      </w:r>
      <w:r w:rsidRPr="00286F2A">
        <w:rPr>
          <w:rFonts w:ascii="Times New Roman" w:hAnsi="Times New Roman"/>
          <w:color w:val="000000"/>
        </w:rPr>
        <w:softHyphen/>
        <w:t>питательно-образовательного процесса и результативность педагогической деятельности в целом.</w:t>
      </w:r>
    </w:p>
    <w:p w:rsidR="00765D10" w:rsidRPr="00286F2A" w:rsidRDefault="00765D10" w:rsidP="00765D10">
      <w:pPr>
        <w:tabs>
          <w:tab w:val="left" w:pos="142"/>
        </w:tabs>
        <w:ind w:left="-709" w:right="141" w:firstLine="567"/>
        <w:rPr>
          <w:sz w:val="23"/>
          <w:szCs w:val="23"/>
        </w:rPr>
      </w:pPr>
    </w:p>
    <w:p w:rsidR="00765D10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left="180" w:right="1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ПЛАН </w:t>
      </w:r>
    </w:p>
    <w:p w:rsidR="00765D10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left="180" w:right="1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по самообразованию воспитателя </w:t>
      </w:r>
    </w:p>
    <w:p w:rsidR="00765D10" w:rsidRPr="00511CE6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left="180" w:right="180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511CE6">
        <w:rPr>
          <w:rFonts w:ascii="Times New Roman" w:hAnsi="Times New Roman"/>
          <w:bCs/>
          <w:i/>
          <w:color w:val="000000"/>
          <w:sz w:val="26"/>
          <w:szCs w:val="26"/>
        </w:rPr>
        <w:t>Ф.И.О.</w:t>
      </w:r>
    </w:p>
    <w:p w:rsidR="00765D10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left="180" w:right="1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 201  -201    учебный год</w:t>
      </w:r>
    </w:p>
    <w:p w:rsidR="00765D10" w:rsidRDefault="00765D10" w:rsidP="00765D10">
      <w:pPr>
        <w:spacing w:after="0" w:line="240" w:lineRule="auto"/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0"/>
        <w:gridCol w:w="6120"/>
        <w:gridCol w:w="1800"/>
      </w:tblGrid>
      <w:tr w:rsidR="00765D10" w:rsidRPr="009B04A1" w:rsidTr="00241446">
        <w:tc>
          <w:tcPr>
            <w:tcW w:w="216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04A1">
              <w:rPr>
                <w:rFonts w:ascii="Times New Roman" w:hAnsi="Times New Roman"/>
                <w:b/>
                <w:i/>
                <w:sz w:val="24"/>
                <w:szCs w:val="24"/>
              </w:rPr>
              <w:t>Формы самообразования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04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04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 </w:t>
            </w:r>
          </w:p>
        </w:tc>
      </w:tr>
      <w:tr w:rsidR="00765D10" w:rsidRPr="009B04A1" w:rsidTr="00241446">
        <w:tc>
          <w:tcPr>
            <w:tcW w:w="216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сообразования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«…..».</w:t>
            </w:r>
          </w:p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65D10" w:rsidRPr="009B04A1" w:rsidTr="00241446">
        <w:tc>
          <w:tcPr>
            <w:tcW w:w="216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 xml:space="preserve">Например: «Технологии формирования </w:t>
            </w:r>
            <w:proofErr w:type="spellStart"/>
            <w:r w:rsidRPr="009B04A1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9B04A1">
              <w:rPr>
                <w:rFonts w:ascii="Times New Roman" w:hAnsi="Times New Roman"/>
                <w:sz w:val="24"/>
                <w:szCs w:val="24"/>
              </w:rPr>
              <w:t xml:space="preserve"> среды в образовательном учреждении».</w:t>
            </w:r>
          </w:p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КГБОУ ДПО «**** институт повышения квалификации»</w:t>
            </w: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 w:val="restart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Изучаемая литература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Вареник Е.Н. Утренняя гимнастика в детском саду. – М.: ТЦ Сфера, 2008.</w:t>
            </w: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65D10" w:rsidRPr="009B04A1" w:rsidTr="00241446">
        <w:tc>
          <w:tcPr>
            <w:tcW w:w="2160" w:type="dxa"/>
            <w:vMerge w:val="restart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 методической работе МБДОУ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 творческой группе педагогов МБДОУ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hd w:val="clear" w:color="auto" w:fill="FFFFFF"/>
              <w:tabs>
                <w:tab w:val="left" w:pos="1978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  <w:r w:rsidRPr="009B04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«Чародеи».</w:t>
            </w:r>
          </w:p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Цель: </w:t>
            </w:r>
            <w:r w:rsidRPr="009B04A1">
              <w:rPr>
                <w:rFonts w:ascii="Times New Roman" w:hAnsi="Times New Roman"/>
                <w:sz w:val="24"/>
                <w:szCs w:val="24"/>
              </w:rPr>
              <w:t>внедрение современных форм и методов работы по художественно-эстетическому воспитанию детей.</w:t>
            </w: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65D10" w:rsidRPr="009B04A1" w:rsidTr="00241446">
        <w:tc>
          <w:tcPr>
            <w:tcW w:w="2160" w:type="dxa"/>
            <w:vMerge w:val="restart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Посещение городских методических объединений, мастер-классов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 w:val="restart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765D10" w:rsidRPr="009B04A1" w:rsidRDefault="00765D10" w:rsidP="00241446">
            <w:pPr>
              <w:spacing w:after="0" w:line="240" w:lineRule="auto"/>
              <w:rPr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в конкурсах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 w:val="restart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1">
              <w:rPr>
                <w:rFonts w:ascii="Times New Roman" w:hAnsi="Times New Roman"/>
                <w:sz w:val="24"/>
                <w:szCs w:val="24"/>
              </w:rPr>
              <w:t>Другие формы</w:t>
            </w: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10" w:rsidRPr="009B04A1" w:rsidTr="00241446">
        <w:tc>
          <w:tcPr>
            <w:tcW w:w="2160" w:type="dxa"/>
            <w:vMerge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765D10" w:rsidRPr="009B04A1" w:rsidRDefault="00765D10" w:rsidP="0024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D10" w:rsidRPr="00B72DA4" w:rsidRDefault="00765D10" w:rsidP="00765D10">
      <w:pPr>
        <w:spacing w:after="0" w:line="240" w:lineRule="auto"/>
        <w:rPr>
          <w:sz w:val="24"/>
          <w:szCs w:val="24"/>
        </w:rPr>
      </w:pPr>
    </w:p>
    <w:p w:rsidR="00765D10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  <w:r w:rsidRPr="00BD6995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Инновационные направления методической работы:</w:t>
      </w:r>
    </w:p>
    <w:p w:rsidR="00765D10" w:rsidRPr="004C1910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center"/>
        <w:rPr>
          <w:rFonts w:ascii="Times New Roman" w:hAnsi="Times New Roman"/>
          <w:sz w:val="16"/>
          <w:szCs w:val="16"/>
        </w:rPr>
      </w:pP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Маркетинговое: </w:t>
      </w:r>
      <w:r w:rsidRPr="00BD6995">
        <w:rPr>
          <w:rFonts w:ascii="Times New Roman" w:hAnsi="Times New Roman"/>
          <w:color w:val="000000"/>
          <w:sz w:val="26"/>
          <w:szCs w:val="26"/>
        </w:rPr>
        <w:t>изучение спроса педагогов.</w:t>
      </w: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Информационное: </w:t>
      </w:r>
      <w:r w:rsidRPr="00BD6995">
        <w:rPr>
          <w:rFonts w:ascii="Times New Roman" w:hAnsi="Times New Roman"/>
          <w:color w:val="000000"/>
          <w:sz w:val="26"/>
          <w:szCs w:val="26"/>
        </w:rPr>
        <w:t>создание единой информационной, орга</w:t>
      </w:r>
      <w:r w:rsidRPr="00BD6995">
        <w:rPr>
          <w:rFonts w:ascii="Times New Roman" w:hAnsi="Times New Roman"/>
          <w:color w:val="000000"/>
          <w:sz w:val="26"/>
          <w:szCs w:val="26"/>
        </w:rPr>
        <w:softHyphen/>
        <w:t>низационной, методической, коммуникативной учебно-вос</w:t>
      </w:r>
      <w:r w:rsidRPr="00BD6995">
        <w:rPr>
          <w:rFonts w:ascii="Times New Roman" w:hAnsi="Times New Roman"/>
          <w:color w:val="000000"/>
          <w:sz w:val="26"/>
          <w:szCs w:val="26"/>
        </w:rPr>
        <w:softHyphen/>
        <w:t>питательной среды в МБДОУ.</w:t>
      </w: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Социально-адаптивное</w:t>
      </w:r>
      <w:proofErr w:type="gramEnd"/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: </w:t>
      </w:r>
      <w:r w:rsidRPr="00BD6995">
        <w:rPr>
          <w:rFonts w:ascii="Times New Roman" w:hAnsi="Times New Roman"/>
          <w:color w:val="000000"/>
          <w:sz w:val="26"/>
          <w:szCs w:val="26"/>
        </w:rPr>
        <w:t>под</w:t>
      </w:r>
      <w:r w:rsidRPr="00BD6995">
        <w:rPr>
          <w:rFonts w:ascii="Times New Roman" w:hAnsi="Times New Roman"/>
          <w:color w:val="000000"/>
          <w:sz w:val="26"/>
          <w:szCs w:val="26"/>
        </w:rPr>
        <w:softHyphen/>
        <w:t>готовка педагогов к успешному выстраиванию профессиональ</w:t>
      </w:r>
      <w:r w:rsidRPr="00BD6995">
        <w:rPr>
          <w:rFonts w:ascii="Times New Roman" w:hAnsi="Times New Roman"/>
          <w:color w:val="000000"/>
          <w:sz w:val="26"/>
          <w:szCs w:val="26"/>
        </w:rPr>
        <w:softHyphen/>
        <w:t>ной карьеры.</w:t>
      </w: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Научно-экспериментальное: </w:t>
      </w:r>
      <w:r w:rsidRPr="00BD6995">
        <w:rPr>
          <w:rFonts w:ascii="Times New Roman" w:hAnsi="Times New Roman"/>
          <w:color w:val="000000"/>
          <w:sz w:val="26"/>
          <w:szCs w:val="26"/>
        </w:rPr>
        <w:t>вовлечение педагогов в опытно-экспериментальную работу МБДОУ.</w:t>
      </w: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Психолого-педагогическое</w:t>
      </w:r>
      <w:proofErr w:type="gramEnd"/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: </w:t>
      </w:r>
      <w:r w:rsidRPr="00BD6995">
        <w:rPr>
          <w:rFonts w:ascii="Times New Roman" w:hAnsi="Times New Roman"/>
          <w:color w:val="000000"/>
          <w:sz w:val="26"/>
          <w:szCs w:val="26"/>
        </w:rPr>
        <w:t>психологическая поддержка пе</w:t>
      </w:r>
      <w:r w:rsidRPr="00BD6995">
        <w:rPr>
          <w:rFonts w:ascii="Times New Roman" w:hAnsi="Times New Roman"/>
          <w:color w:val="000000"/>
          <w:sz w:val="26"/>
          <w:szCs w:val="26"/>
        </w:rPr>
        <w:softHyphen/>
        <w:t>дагогов.</w:t>
      </w:r>
    </w:p>
    <w:p w:rsidR="00765D10" w:rsidRPr="00BD6995" w:rsidRDefault="00765D10" w:rsidP="00765D10">
      <w:pPr>
        <w:shd w:val="clear" w:color="auto" w:fill="FFFFFF"/>
        <w:tabs>
          <w:tab w:val="left" w:pos="142"/>
        </w:tabs>
        <w:spacing w:after="0" w:line="240" w:lineRule="auto"/>
        <w:ind w:right="360" w:firstLine="720"/>
        <w:jc w:val="both"/>
        <w:rPr>
          <w:rFonts w:ascii="Times New Roman" w:hAnsi="Times New Roman"/>
          <w:sz w:val="26"/>
          <w:szCs w:val="26"/>
        </w:rPr>
      </w:pPr>
      <w:r w:rsidRPr="00BD699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Управленческое: </w:t>
      </w:r>
      <w:r w:rsidRPr="00BD6995">
        <w:rPr>
          <w:rFonts w:ascii="Times New Roman" w:hAnsi="Times New Roman"/>
          <w:color w:val="000000"/>
          <w:sz w:val="26"/>
          <w:szCs w:val="26"/>
        </w:rPr>
        <w:t>повышение компетентности педагогического коллектива.</w:t>
      </w:r>
    </w:p>
    <w:p w:rsidR="00765D10" w:rsidRDefault="00765D10" w:rsidP="00765D10">
      <w:pPr>
        <w:tabs>
          <w:tab w:val="left" w:pos="142"/>
        </w:tabs>
        <w:ind w:right="360" w:firstLine="720"/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Pr="009010C9" w:rsidRDefault="00765D10" w:rsidP="00765D10">
      <w:pPr>
        <w:rPr>
          <w:sz w:val="26"/>
          <w:szCs w:val="26"/>
        </w:rPr>
      </w:pPr>
    </w:p>
    <w:p w:rsidR="00765D10" w:rsidRDefault="00765D10" w:rsidP="00765D10">
      <w:pPr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765D10" w:rsidRDefault="00765D10" w:rsidP="00765D10">
      <w:pPr>
        <w:tabs>
          <w:tab w:val="left" w:pos="3405"/>
        </w:tabs>
        <w:rPr>
          <w:sz w:val="26"/>
          <w:szCs w:val="26"/>
        </w:rPr>
      </w:pPr>
    </w:p>
    <w:p w:rsidR="008D4AB5" w:rsidRDefault="008D4AB5"/>
    <w:sectPr w:rsidR="008D4AB5" w:rsidSect="0005320A">
      <w:pgSz w:w="11906" w:h="16838"/>
      <w:pgMar w:top="993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6BB"/>
    <w:multiLevelType w:val="hybridMultilevel"/>
    <w:tmpl w:val="80E42D0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C2500F1"/>
    <w:multiLevelType w:val="hybridMultilevel"/>
    <w:tmpl w:val="935A5F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7A647AF"/>
    <w:multiLevelType w:val="hybridMultilevel"/>
    <w:tmpl w:val="87589B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E6D773C"/>
    <w:multiLevelType w:val="hybridMultilevel"/>
    <w:tmpl w:val="079E96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0942B31"/>
    <w:multiLevelType w:val="hybridMultilevel"/>
    <w:tmpl w:val="7D386F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5D10"/>
    <w:rsid w:val="00765D10"/>
    <w:rsid w:val="007845C8"/>
    <w:rsid w:val="008D4AB5"/>
    <w:rsid w:val="00B06DF4"/>
    <w:rsid w:val="00E7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2016-01-12T15:18:00Z</dcterms:created>
  <dcterms:modified xsi:type="dcterms:W3CDTF">2016-01-12T16:39:00Z</dcterms:modified>
</cp:coreProperties>
</file>