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03" w:rsidRDefault="00D25603" w:rsidP="00D25603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25603" w:rsidRDefault="00D25603" w:rsidP="00D25603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детский сад №1 «Колокольчик»</w:t>
      </w: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Pr="00D25603" w:rsidRDefault="00D25603" w:rsidP="00D25603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48"/>
        </w:rPr>
      </w:pPr>
      <w:r w:rsidRPr="00D25603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48"/>
        </w:rPr>
        <w:t>Тема: Методика организации и проведения сюжетно-ролевой игры в старших группах детского сада.</w:t>
      </w: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25603" w:rsidRDefault="00D25603" w:rsidP="00D25603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п.Веселый</w:t>
      </w:r>
      <w:proofErr w:type="spellEnd"/>
    </w:p>
    <w:p w:rsidR="00DA7604" w:rsidRPr="00D25603" w:rsidRDefault="006550E6" w:rsidP="00D25603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D2560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Методика организации и проведения сюжетно-ролевой игры в старших группах детского сада.</w:t>
      </w:r>
    </w:p>
    <w:p w:rsidR="006550E6" w:rsidRPr="00D25603" w:rsidRDefault="0003652B" w:rsidP="006550E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r w:rsidR="006550E6" w:rsidRPr="00D25603">
        <w:rPr>
          <w:rFonts w:eastAsiaTheme="minorEastAsia"/>
          <w:color w:val="000000" w:themeColor="text1"/>
          <w:kern w:val="24"/>
          <w:sz w:val="28"/>
          <w:szCs w:val="28"/>
        </w:rPr>
        <w:t>лайд.</w:t>
      </w:r>
      <w:r w:rsidR="00D25603" w:rsidRPr="00D2560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550E6" w:rsidRPr="00D25603">
        <w:rPr>
          <w:rFonts w:eastAsiaTheme="minorEastAsia"/>
          <w:color w:val="000000" w:themeColor="text1"/>
          <w:kern w:val="24"/>
          <w:sz w:val="28"/>
          <w:szCs w:val="28"/>
        </w:rPr>
        <w:t>Сюжетно</w:t>
      </w:r>
      <w:r w:rsidR="00D25603" w:rsidRPr="00D2560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550E6" w:rsidRPr="00D25603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D25603" w:rsidRPr="00D2560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550E6" w:rsidRPr="00D25603">
        <w:rPr>
          <w:rFonts w:eastAsiaTheme="minorEastAsia"/>
          <w:color w:val="000000" w:themeColor="text1"/>
          <w:kern w:val="24"/>
          <w:sz w:val="28"/>
          <w:szCs w:val="28"/>
        </w:rPr>
        <w:t>ролевая игра – основной вид игры дошкольника. Основа сюжетно-ролевой игры – воображаемая ситуация, которая включает в себя сюжет, роль и связанные с ней действия.</w:t>
      </w:r>
    </w:p>
    <w:p w:rsidR="006550E6" w:rsidRPr="00D25603" w:rsidRDefault="0003652B" w:rsidP="006550E6">
      <w:pPr>
        <w:pStyle w:val="a3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r w:rsidR="006550E6" w:rsidRPr="00D25603">
        <w:rPr>
          <w:rFonts w:eastAsiaTheme="minorEastAsia"/>
          <w:color w:val="000000" w:themeColor="text1"/>
          <w:kern w:val="24"/>
          <w:sz w:val="28"/>
          <w:szCs w:val="28"/>
        </w:rPr>
        <w:t xml:space="preserve">лайд. </w:t>
      </w:r>
      <w:r w:rsidR="006550E6" w:rsidRPr="00D25603">
        <w:rPr>
          <w:rFonts w:eastAsiaTheme="majorEastAsia"/>
          <w:b/>
          <w:bCs/>
          <w:iCs/>
          <w:color w:val="000000" w:themeColor="text1"/>
          <w:kern w:val="24"/>
          <w:sz w:val="28"/>
          <w:szCs w:val="28"/>
        </w:rPr>
        <w:t xml:space="preserve">Организация игры в старшей и </w:t>
      </w:r>
      <w:r w:rsidR="006550E6" w:rsidRPr="00D25603">
        <w:rPr>
          <w:rFonts w:eastAsiaTheme="majorEastAsia"/>
          <w:b/>
          <w:bCs/>
          <w:iCs/>
          <w:color w:val="000000" w:themeColor="text1"/>
          <w:kern w:val="24"/>
          <w:sz w:val="28"/>
          <w:szCs w:val="28"/>
        </w:rPr>
        <w:br/>
        <w:t>подготовительной группах.</w:t>
      </w:r>
    </w:p>
    <w:p w:rsidR="006550E6" w:rsidRPr="00D25603" w:rsidRDefault="006550E6" w:rsidP="006550E6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линий развития сюжетной игры дошкольников - игра-фантазирование. Старшие дошкольники готовы к ее освоению. В сюжетной игре не свойственно предварительное планирование и жесткое следование плану. В этом проявляются ее специфические черты -необязательность, свобода выбора действий. Для того чтобы дети могли реализовать свои творческие возможности и действовать согласованно, необходимо овладение более новым сложным способом построения игры - совместным </w:t>
      </w:r>
      <w:proofErr w:type="spellStart"/>
      <w:r w:rsidRPr="00D25603">
        <w:rPr>
          <w:rFonts w:ascii="Times New Roman" w:hAnsi="Times New Roman" w:cs="Times New Roman"/>
          <w:color w:val="000000" w:themeColor="text1"/>
          <w:sz w:val="28"/>
          <w:szCs w:val="28"/>
        </w:rPr>
        <w:t>сюжетосложением</w:t>
      </w:r>
      <w:proofErr w:type="spellEnd"/>
      <w:r w:rsidRPr="00D25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Оно включает умение ребенка выстраивать новые последовательности событий, охватывающие разнообразные тематические содержания, и при этом быть ориентированным на партнеров сверстников. </w:t>
      </w:r>
    </w:p>
    <w:p w:rsidR="006550E6" w:rsidRDefault="0003652B" w:rsidP="006550E6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550E6" w:rsidRPr="00D25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слайд. </w:t>
      </w:r>
      <w:r w:rsidR="006550E6" w:rsidRPr="0003652B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Развитие игровой деятельности в 5-7 лет</w:t>
      </w:r>
      <w:r w:rsidR="006550E6" w:rsidRPr="00D2560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(таблица)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115"/>
        <w:gridCol w:w="6378"/>
      </w:tblGrid>
      <w:tr w:rsidR="0003652B" w:rsidTr="0003652B">
        <w:tc>
          <w:tcPr>
            <w:tcW w:w="3115" w:type="dxa"/>
          </w:tcPr>
          <w:p w:rsidR="0003652B" w:rsidRDefault="0003652B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Компоненты игры</w:t>
            </w:r>
          </w:p>
        </w:tc>
        <w:tc>
          <w:tcPr>
            <w:tcW w:w="6378" w:type="dxa"/>
          </w:tcPr>
          <w:p w:rsidR="0003652B" w:rsidRDefault="0003652B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5-7 лет</w:t>
            </w:r>
          </w:p>
        </w:tc>
      </w:tr>
      <w:tr w:rsidR="0003652B" w:rsidTr="0003652B">
        <w:tc>
          <w:tcPr>
            <w:tcW w:w="3115" w:type="dxa"/>
          </w:tcPr>
          <w:p w:rsidR="0003652B" w:rsidRDefault="0003652B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Замысел игры, постановка игровых целей     и задач</w:t>
            </w:r>
          </w:p>
        </w:tc>
        <w:tc>
          <w:tcPr>
            <w:tcW w:w="6378" w:type="dxa"/>
          </w:tcPr>
          <w:p w:rsidR="0003652B" w:rsidRDefault="0003652B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Замыслы игр более устойчивы, но не статичные, а развивающиеся. Дети совместно   обсуждают замысел игры, учитывают точку зрения партнера, достигают общего решения. Появляется длительная перспектива игры, что говорит о высоком уровне развития игрового творчества. Во время игры включают в нее новые идеи и образы.</w:t>
            </w:r>
          </w:p>
        </w:tc>
      </w:tr>
      <w:tr w:rsidR="0003652B" w:rsidTr="0003652B">
        <w:tc>
          <w:tcPr>
            <w:tcW w:w="3115" w:type="dxa"/>
          </w:tcPr>
          <w:p w:rsidR="0003652B" w:rsidRDefault="0003652B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Содержание игр</w:t>
            </w:r>
          </w:p>
        </w:tc>
        <w:tc>
          <w:tcPr>
            <w:tcW w:w="6378" w:type="dxa"/>
          </w:tcPr>
          <w:p w:rsidR="0003652B" w:rsidRDefault="0003652B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 игре дети создают модели разнообразных взаимоотношений между людьми.</w:t>
            </w:r>
          </w:p>
        </w:tc>
      </w:tr>
      <w:tr w:rsidR="0003652B" w:rsidTr="0003652B">
        <w:tc>
          <w:tcPr>
            <w:tcW w:w="3115" w:type="dxa"/>
          </w:tcPr>
          <w:p w:rsidR="0003652B" w:rsidRDefault="0003652B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Сюжет игры</w:t>
            </w:r>
          </w:p>
        </w:tc>
        <w:tc>
          <w:tcPr>
            <w:tcW w:w="6378" w:type="dxa"/>
          </w:tcPr>
          <w:p w:rsidR="0003652B" w:rsidRP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Дети переходят к </w:t>
            </w: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играм</w:t>
            </w:r>
          </w:p>
          <w:p w:rsidR="0003652B" w:rsidRP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вдвое, а затем к</w:t>
            </w:r>
          </w:p>
          <w:p w:rsid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групповым играм.</w:t>
            </w:r>
          </w:p>
        </w:tc>
      </w:tr>
      <w:tr w:rsidR="0003652B" w:rsidTr="0003652B">
        <w:tc>
          <w:tcPr>
            <w:tcW w:w="3115" w:type="dxa"/>
          </w:tcPr>
          <w:p w:rsidR="0003652B" w:rsidRDefault="0003652B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Выполнение роли и взаимодействие детей в игре</w:t>
            </w:r>
          </w:p>
        </w:tc>
        <w:tc>
          <w:tcPr>
            <w:tcW w:w="6378" w:type="dxa"/>
          </w:tcPr>
          <w:p w:rsidR="0003652B" w:rsidRP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Ролевое взаимодействие содержательно, разнообразны используемые детьми средства</w:t>
            </w:r>
          </w:p>
          <w:p w:rsidR="0003652B" w:rsidRP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выразительности. Речь занимает все большее</w:t>
            </w:r>
          </w:p>
          <w:p w:rsidR="0003652B" w:rsidRP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место в реализации роли. Она не только</w:t>
            </w:r>
          </w:p>
          <w:p w:rsidR="0003652B" w:rsidRP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обозначается словом, но через речь</w:t>
            </w:r>
          </w:p>
          <w:p w:rsid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раскрывается сущность ролевых отношений.</w:t>
            </w:r>
          </w:p>
        </w:tc>
      </w:tr>
      <w:tr w:rsidR="0003652B" w:rsidTr="0003652B">
        <w:tc>
          <w:tcPr>
            <w:tcW w:w="3115" w:type="dxa"/>
          </w:tcPr>
          <w:p w:rsidR="0003652B" w:rsidRDefault="0003652B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Игровые действия, игровые предметы</w:t>
            </w:r>
          </w:p>
        </w:tc>
        <w:tc>
          <w:tcPr>
            <w:tcW w:w="6378" w:type="dxa"/>
          </w:tcPr>
          <w:p w:rsidR="0003652B" w:rsidRP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Игровое действие часто заменяется словом. Дети            </w:t>
            </w:r>
          </w:p>
          <w:p w:rsid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осуществляют </w:t>
            </w: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игровое действие с предметами-заместителями, природным материалом, игрушками самоделками. Широко используют в игре подсобный материал. По ходу игры они подбирают или заменяют необходимые предметы.</w:t>
            </w:r>
          </w:p>
        </w:tc>
      </w:tr>
      <w:tr w:rsidR="0003652B" w:rsidTr="0003652B">
        <w:tc>
          <w:tcPr>
            <w:tcW w:w="3115" w:type="dxa"/>
          </w:tcPr>
          <w:p w:rsidR="0003652B" w:rsidRP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Правила</w:t>
            </w:r>
          </w:p>
          <w:p w:rsidR="0003652B" w:rsidRDefault="0003652B" w:rsidP="0003652B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игры</w:t>
            </w:r>
          </w:p>
        </w:tc>
        <w:tc>
          <w:tcPr>
            <w:tcW w:w="6378" w:type="dxa"/>
          </w:tcPr>
          <w:p w:rsidR="0003652B" w:rsidRDefault="00BD2299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D2299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Дети осознают, что соблюдение правил является условием реализации роли.</w:t>
            </w:r>
          </w:p>
        </w:tc>
      </w:tr>
    </w:tbl>
    <w:p w:rsidR="0003652B" w:rsidRPr="00D25603" w:rsidRDefault="0003652B" w:rsidP="006550E6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550E6" w:rsidRPr="00BD2299" w:rsidRDefault="006550E6" w:rsidP="006550E6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2560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4 слайд. </w:t>
      </w:r>
      <w:r w:rsidRPr="00BD229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Особенности руководства и планирования сюжетно – ролевой игрой в старшей и подготовительной к школе группах</w:t>
      </w:r>
      <w:r w:rsidR="00540C09" w:rsidRPr="00BD229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.</w:t>
      </w:r>
    </w:p>
    <w:p w:rsidR="00540C09" w:rsidRPr="00D25603" w:rsidRDefault="00540C09" w:rsidP="006550E6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6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Сю</w:t>
      </w:r>
      <w:r w:rsidR="00BD2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жетно-ролевая игра планируется </w:t>
      </w:r>
      <w:r w:rsidRPr="00D256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процессе непосредственно – образовательной деятельности в форме индивидуальной игры, совместной игры с воспитателем, со сверстниками, парной, в малой группе, в ходе режимных моментов, в самостоятельной деятельности детей в форме индивидуальной игры и совместной со сверстниками игре. Роль педагога в ходе игры – второстепенная. Педагог учитывает дружеские привязанности между детьми при организации совместных игр</w:t>
      </w:r>
      <w:r w:rsidR="00BD2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о</w:t>
      </w:r>
      <w:r w:rsidRPr="00D256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бъединяет отдельные играющие группы общим сюжетом, развивает умение договариваться, делиться игр</w:t>
      </w:r>
      <w:r w:rsidR="00BD22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ушками, соблюдать очередность в</w:t>
      </w:r>
      <w:r w:rsidRPr="00D256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ключает в игру застенчивых детей способствует поло -ролевой социализации мальчиков и девочек в игре </w:t>
      </w:r>
      <w:proofErr w:type="gramStart"/>
      <w:r w:rsidRPr="00D256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Способствует</w:t>
      </w:r>
      <w:proofErr w:type="gramEnd"/>
      <w:r w:rsidRPr="00D256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овладению детьми более новым сложным способом построения игры - совместным </w:t>
      </w:r>
      <w:proofErr w:type="spellStart"/>
      <w:r w:rsidRPr="00D256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сюжетосложением</w:t>
      </w:r>
      <w:proofErr w:type="spellEnd"/>
      <w:r w:rsidRPr="00D256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540C09" w:rsidRPr="00D25603" w:rsidRDefault="00540C09" w:rsidP="006550E6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D256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5 слайд </w:t>
      </w:r>
      <w:r w:rsidRPr="00BD229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Построение сюжетно-ролевой игры «Парикмахерская»</w:t>
      </w:r>
    </w:p>
    <w:p w:rsidR="0005315B" w:rsidRPr="00D25603" w:rsidRDefault="00540C09" w:rsidP="000B40A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ru-RU"/>
        </w:rPr>
      </w:pPr>
      <w:r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Задачи: Расширять и углублять знания и представления детей о профессии парикмахера. (</w:t>
      </w:r>
      <w:r w:rsidR="0005315B"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эта задача решается не на одном занятии, с каждой игрой накапливается опыт детей, информирование родителей о ходе игрового процесса, привлечение их к изготовлению атрибутов для игры</w:t>
      </w:r>
      <w:r w:rsidR="00203AEE"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, рекомендации родителям по совместному с детьми изготовлению пособий) </w:t>
      </w:r>
    </w:p>
    <w:p w:rsidR="00540C09" w:rsidRPr="00D25603" w:rsidRDefault="00540C09" w:rsidP="000B40A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ru-RU"/>
        </w:rPr>
      </w:pPr>
      <w:r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Учить использовать в игре различные предметы, предметы – заместители</w:t>
      </w:r>
      <w:r w:rsidR="00203AEE"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. (При расширении игры иногда не хватает атрибутов для детской игры, тогда используются предметы заменители, перед игрой обговорить с детьми что и как можно заменять) </w:t>
      </w:r>
    </w:p>
    <w:p w:rsidR="00540C09" w:rsidRPr="00D25603" w:rsidRDefault="00540C09" w:rsidP="00540C0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ru-RU"/>
        </w:rPr>
      </w:pPr>
      <w:r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Развивать у детей умение самостоятельно развивать сюжет игры; согласовывать тему; распределять роли.</w:t>
      </w:r>
      <w:r w:rsidR="00203AEE"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(чтобы расширить представление детей об игре можно провести ряд дидактических игр, </w:t>
      </w:r>
      <w:proofErr w:type="gramStart"/>
      <w:r w:rsidR="00203AEE"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например</w:t>
      </w:r>
      <w:proofErr w:type="gramEnd"/>
      <w:r w:rsidR="00203AEE"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: «Что нужно?»,</w:t>
      </w:r>
      <w:r w:rsidR="00203AEE" w:rsidRPr="00D256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203AEE" w:rsidRPr="00D256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«Кто, что делает?», рассматривание</w:t>
      </w:r>
      <w:r w:rsidR="00203AEE" w:rsidRPr="00D256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03AEE" w:rsidRPr="00D256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иллюстраций «Люди разных</w:t>
      </w:r>
      <w:r w:rsidR="00203AEE" w:rsidRPr="00D256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03AEE" w:rsidRPr="00D2560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профессий</w:t>
      </w:r>
      <w:r w:rsidR="00203AEE" w:rsidRPr="00D256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540C09" w:rsidRPr="00D25603" w:rsidRDefault="00540C09" w:rsidP="00540C0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ru-RU"/>
        </w:rPr>
      </w:pPr>
      <w:r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Формировать правильные взаимоотношения детей в коллективе.</w:t>
      </w:r>
    </w:p>
    <w:p w:rsidR="00BD2299" w:rsidRDefault="00540C09" w:rsidP="00BD229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ru-RU"/>
        </w:rPr>
      </w:pPr>
      <w:r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lastRenderedPageBreak/>
        <w:t>Расширять словарный запас детей, активизировать речевую активность.</w:t>
      </w:r>
      <w:r w:rsidR="00203AEE" w:rsidRPr="00D25603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</w:p>
    <w:p w:rsidR="00BD2299" w:rsidRPr="00BD2299" w:rsidRDefault="00BD2299" w:rsidP="00BD22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B31166"/>
          <w:sz w:val="28"/>
          <w:szCs w:val="28"/>
          <w:lang w:eastAsia="ru-RU"/>
        </w:rPr>
      </w:pPr>
    </w:p>
    <w:p w:rsidR="00540C09" w:rsidRDefault="00BD2299" w:rsidP="006550E6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6 слайд. </w:t>
      </w:r>
      <w:r w:rsidRPr="00BD229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1 этап. Беседа «Знакомство с участниками игры», распределение ролей.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BD2299" w:rsidTr="00BD2299">
        <w:tc>
          <w:tcPr>
            <w:tcW w:w="2122" w:type="dxa"/>
          </w:tcPr>
          <w:p w:rsidR="00BD2299" w:rsidRDefault="00BD2299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Роли</w:t>
            </w:r>
          </w:p>
        </w:tc>
        <w:tc>
          <w:tcPr>
            <w:tcW w:w="7223" w:type="dxa"/>
          </w:tcPr>
          <w:p w:rsidR="00BD2299" w:rsidRDefault="00BD2299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Ролевые действия</w:t>
            </w:r>
          </w:p>
        </w:tc>
      </w:tr>
      <w:tr w:rsidR="00BD2299" w:rsidTr="00BD2299">
        <w:tc>
          <w:tcPr>
            <w:tcW w:w="2122" w:type="dxa"/>
          </w:tcPr>
          <w:p w:rsidR="00BD2299" w:rsidRDefault="00BD2299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Парикмахер</w:t>
            </w:r>
          </w:p>
        </w:tc>
        <w:tc>
          <w:tcPr>
            <w:tcW w:w="7223" w:type="dxa"/>
          </w:tcPr>
          <w:p w:rsidR="00BD2299" w:rsidRDefault="00BD2299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D2299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Делает причёски, моют голову, сушат феном, подстригают; Выписывают талон на определённую сумму для оплаты; Беседует с клиентом, даёт советы.</w:t>
            </w:r>
          </w:p>
        </w:tc>
      </w:tr>
      <w:tr w:rsidR="00BD2299" w:rsidTr="00BD2299">
        <w:tc>
          <w:tcPr>
            <w:tcW w:w="2122" w:type="dxa"/>
          </w:tcPr>
          <w:p w:rsidR="00BD2299" w:rsidRDefault="00BD2299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Кассир</w:t>
            </w:r>
          </w:p>
        </w:tc>
        <w:tc>
          <w:tcPr>
            <w:tcW w:w="7223" w:type="dxa"/>
          </w:tcPr>
          <w:p w:rsidR="00BD2299" w:rsidRDefault="00BD2299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D2299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Принимает плату за услугу; Сдаёт сдачу, записывает в журнал об услуге</w:t>
            </w:r>
          </w:p>
        </w:tc>
      </w:tr>
      <w:tr w:rsidR="00BD2299" w:rsidTr="00BD2299">
        <w:tc>
          <w:tcPr>
            <w:tcW w:w="2122" w:type="dxa"/>
          </w:tcPr>
          <w:p w:rsidR="00BD2299" w:rsidRDefault="00BD2299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Клиент</w:t>
            </w:r>
          </w:p>
        </w:tc>
        <w:tc>
          <w:tcPr>
            <w:tcW w:w="7223" w:type="dxa"/>
          </w:tcPr>
          <w:p w:rsidR="00BD2299" w:rsidRDefault="00BD2299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D2299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Делает заказ, рассчитывается за него, проверяет его.</w:t>
            </w:r>
            <w:r w:rsidRPr="00BD2299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br/>
              <w:t>Благодарят за работу.</w:t>
            </w:r>
          </w:p>
        </w:tc>
      </w:tr>
      <w:tr w:rsidR="00BD2299" w:rsidTr="00BD2299">
        <w:tc>
          <w:tcPr>
            <w:tcW w:w="2122" w:type="dxa"/>
          </w:tcPr>
          <w:p w:rsidR="00BD2299" w:rsidRDefault="00BD2299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Администратор</w:t>
            </w:r>
          </w:p>
        </w:tc>
        <w:tc>
          <w:tcPr>
            <w:tcW w:w="7223" w:type="dxa"/>
          </w:tcPr>
          <w:p w:rsidR="00BD2299" w:rsidRDefault="00BD2299" w:rsidP="006550E6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D2299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Организует работу сотрудников, ведет запись клиентов; Делает заявки на приобретение косметических средств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</w:tbl>
    <w:p w:rsidR="00BD2299" w:rsidRPr="00BD2299" w:rsidRDefault="00BD2299" w:rsidP="006550E6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BD2299" w:rsidRDefault="00BD2299" w:rsidP="006550E6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7 слайд. 2 этап. Изготовление недостающих атрибутов детьми (альбом с прическами)</w:t>
      </w:r>
    </w:p>
    <w:p w:rsidR="00BD2299" w:rsidRPr="00D25603" w:rsidRDefault="00BD2299" w:rsidP="006550E6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8 слайд. 3 этап. Ход игры.</w:t>
      </w:r>
      <w:r w:rsidR="00844AC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(фото)</w:t>
      </w:r>
      <w:bookmarkStart w:id="0" w:name="_GoBack"/>
      <w:bookmarkEnd w:id="0"/>
    </w:p>
    <w:p w:rsidR="006550E6" w:rsidRPr="00D25603" w:rsidRDefault="006550E6" w:rsidP="006550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E6" w:rsidRPr="00D25603" w:rsidRDefault="006550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50E6" w:rsidRPr="00D2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A00"/>
    <w:multiLevelType w:val="hybridMultilevel"/>
    <w:tmpl w:val="43BAB99A"/>
    <w:lvl w:ilvl="0" w:tplc="CA06CEDA">
      <w:start w:val="1"/>
      <w:numFmt w:val="bullet"/>
      <w:lvlText w:val=""/>
      <w:lvlJc w:val="left"/>
      <w:pPr>
        <w:tabs>
          <w:tab w:val="num" w:pos="1352"/>
        </w:tabs>
        <w:ind w:left="1352" w:hanging="360"/>
      </w:pPr>
      <w:rPr>
        <w:rFonts w:ascii="Wingdings 3" w:hAnsi="Wingdings 3" w:hint="default"/>
      </w:rPr>
    </w:lvl>
    <w:lvl w:ilvl="1" w:tplc="07B86FDE" w:tentative="1">
      <w:start w:val="1"/>
      <w:numFmt w:val="bullet"/>
      <w:lvlText w:val=""/>
      <w:lvlJc w:val="left"/>
      <w:pPr>
        <w:tabs>
          <w:tab w:val="num" w:pos="2072"/>
        </w:tabs>
        <w:ind w:left="2072" w:hanging="360"/>
      </w:pPr>
      <w:rPr>
        <w:rFonts w:ascii="Wingdings 3" w:hAnsi="Wingdings 3" w:hint="default"/>
      </w:rPr>
    </w:lvl>
    <w:lvl w:ilvl="2" w:tplc="17B276B2" w:tentative="1">
      <w:start w:val="1"/>
      <w:numFmt w:val="bullet"/>
      <w:lvlText w:val=""/>
      <w:lvlJc w:val="left"/>
      <w:pPr>
        <w:tabs>
          <w:tab w:val="num" w:pos="2792"/>
        </w:tabs>
        <w:ind w:left="2792" w:hanging="360"/>
      </w:pPr>
      <w:rPr>
        <w:rFonts w:ascii="Wingdings 3" w:hAnsi="Wingdings 3" w:hint="default"/>
      </w:rPr>
    </w:lvl>
    <w:lvl w:ilvl="3" w:tplc="06B00DD8" w:tentative="1">
      <w:start w:val="1"/>
      <w:numFmt w:val="bullet"/>
      <w:lvlText w:val=""/>
      <w:lvlJc w:val="left"/>
      <w:pPr>
        <w:tabs>
          <w:tab w:val="num" w:pos="3512"/>
        </w:tabs>
        <w:ind w:left="3512" w:hanging="360"/>
      </w:pPr>
      <w:rPr>
        <w:rFonts w:ascii="Wingdings 3" w:hAnsi="Wingdings 3" w:hint="default"/>
      </w:rPr>
    </w:lvl>
    <w:lvl w:ilvl="4" w:tplc="5A9209C8" w:tentative="1">
      <w:start w:val="1"/>
      <w:numFmt w:val="bullet"/>
      <w:lvlText w:val=""/>
      <w:lvlJc w:val="left"/>
      <w:pPr>
        <w:tabs>
          <w:tab w:val="num" w:pos="4232"/>
        </w:tabs>
        <w:ind w:left="4232" w:hanging="360"/>
      </w:pPr>
      <w:rPr>
        <w:rFonts w:ascii="Wingdings 3" w:hAnsi="Wingdings 3" w:hint="default"/>
      </w:rPr>
    </w:lvl>
    <w:lvl w:ilvl="5" w:tplc="AB90472C" w:tentative="1">
      <w:start w:val="1"/>
      <w:numFmt w:val="bullet"/>
      <w:lvlText w:val=""/>
      <w:lvlJc w:val="left"/>
      <w:pPr>
        <w:tabs>
          <w:tab w:val="num" w:pos="4952"/>
        </w:tabs>
        <w:ind w:left="4952" w:hanging="360"/>
      </w:pPr>
      <w:rPr>
        <w:rFonts w:ascii="Wingdings 3" w:hAnsi="Wingdings 3" w:hint="default"/>
      </w:rPr>
    </w:lvl>
    <w:lvl w:ilvl="6" w:tplc="ED045FD8" w:tentative="1">
      <w:start w:val="1"/>
      <w:numFmt w:val="bullet"/>
      <w:lvlText w:val=""/>
      <w:lvlJc w:val="left"/>
      <w:pPr>
        <w:tabs>
          <w:tab w:val="num" w:pos="5672"/>
        </w:tabs>
        <w:ind w:left="5672" w:hanging="360"/>
      </w:pPr>
      <w:rPr>
        <w:rFonts w:ascii="Wingdings 3" w:hAnsi="Wingdings 3" w:hint="default"/>
      </w:rPr>
    </w:lvl>
    <w:lvl w:ilvl="7" w:tplc="4C408C4C" w:tentative="1">
      <w:start w:val="1"/>
      <w:numFmt w:val="bullet"/>
      <w:lvlText w:val=""/>
      <w:lvlJc w:val="left"/>
      <w:pPr>
        <w:tabs>
          <w:tab w:val="num" w:pos="6392"/>
        </w:tabs>
        <w:ind w:left="6392" w:hanging="360"/>
      </w:pPr>
      <w:rPr>
        <w:rFonts w:ascii="Wingdings 3" w:hAnsi="Wingdings 3" w:hint="default"/>
      </w:rPr>
    </w:lvl>
    <w:lvl w:ilvl="8" w:tplc="D10433FC" w:tentative="1">
      <w:start w:val="1"/>
      <w:numFmt w:val="bullet"/>
      <w:lvlText w:val=""/>
      <w:lvlJc w:val="left"/>
      <w:pPr>
        <w:tabs>
          <w:tab w:val="num" w:pos="7112"/>
        </w:tabs>
        <w:ind w:left="7112" w:hanging="360"/>
      </w:pPr>
      <w:rPr>
        <w:rFonts w:ascii="Wingdings 3" w:hAnsi="Wingdings 3" w:hint="default"/>
      </w:rPr>
    </w:lvl>
  </w:abstractNum>
  <w:abstractNum w:abstractNumId="1" w15:restartNumberingAfterBreak="0">
    <w:nsid w:val="2C64444E"/>
    <w:multiLevelType w:val="hybridMultilevel"/>
    <w:tmpl w:val="E3EE9F28"/>
    <w:lvl w:ilvl="0" w:tplc="06068B50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324"/>
    <w:multiLevelType w:val="hybridMultilevel"/>
    <w:tmpl w:val="A2868200"/>
    <w:lvl w:ilvl="0" w:tplc="BB727B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224E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E91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EA48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A24F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F663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E8AB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3E9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D052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38"/>
    <w:rsid w:val="0003652B"/>
    <w:rsid w:val="00042438"/>
    <w:rsid w:val="0005315B"/>
    <w:rsid w:val="000812C5"/>
    <w:rsid w:val="00203AEE"/>
    <w:rsid w:val="00540C09"/>
    <w:rsid w:val="006550E6"/>
    <w:rsid w:val="00736066"/>
    <w:rsid w:val="00844AC1"/>
    <w:rsid w:val="00BD2299"/>
    <w:rsid w:val="00C5429D"/>
    <w:rsid w:val="00D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4BBE-6220-4D07-90F4-4B1EB6D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AEE"/>
  </w:style>
  <w:style w:type="table" w:styleId="a4">
    <w:name w:val="Table Grid"/>
    <w:basedOn w:val="a1"/>
    <w:uiPriority w:val="39"/>
    <w:rsid w:val="0003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2015-12-15T11:09:00Z</dcterms:created>
  <dcterms:modified xsi:type="dcterms:W3CDTF">2016-01-09T20:20:00Z</dcterms:modified>
</cp:coreProperties>
</file>