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F3" w:rsidRDefault="00B95AF3" w:rsidP="00B95AF3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95AF3">
        <w:rPr>
          <w:rStyle w:val="c1"/>
          <w:rFonts w:ascii="Times New Roman" w:hAnsi="Times New Roman" w:cs="Times New Roman"/>
          <w:b/>
          <w:sz w:val="28"/>
          <w:szCs w:val="28"/>
        </w:rPr>
        <w:t>Особенности внимания у детей старшего дошкольного возраста с  ЗПР</w:t>
      </w:r>
    </w:p>
    <w:p w:rsidR="003613A9" w:rsidRPr="003613A9" w:rsidRDefault="003613A9" w:rsidP="003613A9">
      <w:r w:rsidRPr="003613A9">
        <w:rPr>
          <w:rStyle w:val="c1"/>
          <w:rFonts w:ascii="Times New Roman" w:hAnsi="Times New Roman" w:cs="Times New Roman"/>
          <w:b/>
          <w:sz w:val="28"/>
          <w:szCs w:val="28"/>
        </w:rPr>
        <w:t>Задержанное психическое развитие</w:t>
      </w:r>
      <w:r w:rsidRPr="003613A9">
        <w:rPr>
          <w:rStyle w:val="c1"/>
          <w:rFonts w:ascii="Times New Roman" w:hAnsi="Times New Roman" w:cs="Times New Roman"/>
          <w:sz w:val="28"/>
          <w:szCs w:val="28"/>
        </w:rPr>
        <w:t xml:space="preserve"> - замедление темпа формирования познавательной и эмоциональной сфер с их временной фиксацией на более ранних возрастных этапах. Термин «задержка» подчеркивает временной (несоответствие уровня психического развития возрасту) и вместе с тем временный характер отставания, которое с возрастом преодолевается, чем адекватнее и раньше создаются условия обучения и развития детей рассматриваемой категории. </w:t>
      </w:r>
    </w:p>
    <w:p w:rsidR="003613A9" w:rsidRDefault="003613A9" w:rsidP="00B95AF3">
      <w:r w:rsidRPr="003613A9">
        <w:rPr>
          <w:rStyle w:val="c1"/>
          <w:rFonts w:ascii="Times New Roman" w:hAnsi="Times New Roman" w:cs="Times New Roman"/>
          <w:sz w:val="28"/>
          <w:szCs w:val="28"/>
        </w:rPr>
        <w:t xml:space="preserve">Задержка психического развития - особый тип аномалии, проявляющийся в нарушении нормального развития ребенка. Она может быть вызвана различными причинами: дефектами конституции ребенка, соматическими заболеваниями, органическими поражениями центральной нервной системы. У детей с ЗПР отмечаются сниженная работоспособность, психомоторная расторможенность, возбудимость, гиперактивность, импульсивность, а также тревоги, агрессии. Специалисты называют детей с ЗПР " детьми с нереализованными возрастными потенциальными возможностями психического развития, с общей психической незрелостью". 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Выделяют следующие формы проявления внимания: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сенсорное (перцептивное);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интеллектуальное (мыслительное);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моторное (двигательное).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Основными функциями внимания являются: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активизация необходимых и торможение ненужных в данный момент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психических и физиологических процессов;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целенаправленный организованный отбор поступающей информации (основная селективная функция внимания);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удержание, сохранение образов определенного предметного содержания до тех пор, пока не будет достигнута цель;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обеспечение длительной сосредоточенности, активности на одном и том же объекте;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- регуляция и контроль протекания деятельности.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lastRenderedPageBreak/>
        <w:t>Внимание связано с интересами, склонностями, призванием человека, от его особенностей зависят и такие качества личности, как наблюдательность, способность отмечать в предме</w:t>
      </w:r>
      <w:r>
        <w:rPr>
          <w:rStyle w:val="c1"/>
          <w:sz w:val="28"/>
          <w:szCs w:val="28"/>
        </w:rPr>
        <w:t xml:space="preserve">тах и явлениях малозаметные, но </w:t>
      </w:r>
      <w:r w:rsidRPr="003613A9">
        <w:rPr>
          <w:rStyle w:val="c1"/>
          <w:sz w:val="28"/>
          <w:szCs w:val="28"/>
        </w:rPr>
        <w:t>существенные признаки.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3613A9">
        <w:rPr>
          <w:rStyle w:val="c1"/>
          <w:b/>
          <w:sz w:val="28"/>
          <w:szCs w:val="28"/>
        </w:rPr>
        <w:t>Виды внимания                            </w:t>
      </w:r>
    </w:p>
    <w:p w:rsidR="003613A9" w:rsidRPr="003613A9" w:rsidRDefault="003613A9" w:rsidP="003613A9">
      <w:pPr>
        <w:pStyle w:val="c6"/>
        <w:shd w:val="clear" w:color="auto" w:fill="FFFFFF"/>
        <w:spacing w:line="360" w:lineRule="auto"/>
        <w:rPr>
          <w:sz w:val="28"/>
          <w:szCs w:val="28"/>
        </w:rPr>
      </w:pPr>
      <w:r w:rsidRPr="003613A9">
        <w:rPr>
          <w:rStyle w:val="c1"/>
          <w:sz w:val="28"/>
          <w:szCs w:val="28"/>
        </w:rPr>
        <w:t>Внимание имеет низшие и высшие формы. Первые представлены непроизвольным вниманием, вторые - произвольным. Внимание может быть пассивным (непроизвольным) или активным (произвольным). Есть еще и третья стадия становления внимания - она заключается в возвращении к непроизвольному вниманию. Этот вид внимания получил название «послепроизвольное» внимание.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Разные формы задержки психического развития у детей сопровождаются нарушением произвольного внимания. Типичным является снижение его концентрации, которое отрицательно сказывается на процессе обучения. Недостатки внимания обусловлены функциональными или органическими нарушениями центральной нервной системы и приводят к неспособности сосредотачиваться на выполнении заданий игрового или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учебного характера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У детей  с задержкой психического развития встречается повышенная истощаемость, что выражается в кратковременной продуктивности при выполнении заданий с быстрым нарастанием ошибок по мере достижения цели. Нередко при этом нарастающая рассеянность выражается в постоянном переключении внимания на различные объекты. Многократные проявления недостатков произвольного внимания в учебном процессе характерны для детей с задержкой психического развития.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Значительные недостатки произвольного внимания у детей с задержкой психического развития встречаются при утомлении, на фоне астении, при отсутствии мотивации к учебной деятельности. Перечисленные нарушения внимания являются наиболее характерными для детей с задержкой психического развития церебрально-органического происхождения. При этом  выделяются различные особенности проявления расстрой</w:t>
      </w:r>
      <w:r>
        <w:rPr>
          <w:rStyle w:val="c1"/>
          <w:rFonts w:ascii="Times New Roman" w:hAnsi="Times New Roman" w:cs="Times New Roman"/>
          <w:sz w:val="28"/>
          <w:szCs w:val="28"/>
        </w:rPr>
        <w:t>ств их внимания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. Среди них: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повышенная истощаемость произвольного внимания;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недостаточная способность концентрации внимания;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чрезвычайное ограничение объема внимания, при котором дети воспринимают недостаточное количество информации, что приводит к фрагментарности восприятия и искажению результата деятельности;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«неселективное» внимание, которое проявляется в неумении сосредоточиться на существенных признаках воспринимаемых объектов;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частая переключаемость внимания. В этом случае подразумевается спонтанная реакция детей на разные внешние раздражители. Они долго не могут сосредоточиваться на выполнении учебных заданий;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инертность внимания, выражающаяся в снижении способности переключать внимание с одного вида деятельности на другой.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Указанные особенности нарушения произвольного внимания у детей с задержкой психического развития</w:t>
      </w:r>
      <w:r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препятствуют реализации мыслительной деятельности;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не активизируют сосредоточенность и избирательность познавательной деятельности;</w:t>
      </w:r>
    </w:p>
    <w:p w:rsidR="00B95AF3" w:rsidRPr="00B95AF3" w:rsidRDefault="00B95AF3" w:rsidP="00B95AF3"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затрудняют реализацию процессов восприятия и памяти.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 xml:space="preserve">В учебной и воспитательной  деятельности приходится учитывать некоторые основные особенности произвольного внимания детей с задержкой психического развития. Во-первых, у них наблюдаются частые переходы от состояния активности внимания к полной пассивности (так называемая смена «рабочих» и «нерабочих» настроений), что связано с их нервно-психическим состоянием. Причем у педагогов и воспитателей  может создаваться ложное впечатление, что для данных изменений не имеется никаких оснований, что они возникают без видимых внешних причин. Во-вторых, на успешность выполнения учебных заданий отрицательно влияют не только характеристики произвольного внимания, но и такие обстоятельства, как сложность задания, значительный объем работы в группе </w:t>
      </w:r>
      <w:r>
        <w:rPr>
          <w:rStyle w:val="c1"/>
          <w:rFonts w:ascii="Times New Roman" w:hAnsi="Times New Roman" w:cs="Times New Roman"/>
          <w:sz w:val="28"/>
          <w:szCs w:val="28"/>
        </w:rPr>
        <w:t>младших школьников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 xml:space="preserve">При задержке психического развития с синдромом гиперактивности наблюдается расстройство непроизвольного внимания в виде высокой отвлекаемости на несущественные внешние раздражители. Это резко затрудняет сосредоточение на необходимом учебном материале. При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lastRenderedPageBreak/>
        <w:t>задержке психического развития с церебрастеническим синдромом нарушения внимания нарастают в момент утомления и резкого падения работоспособности. При явлениях психофизического инфантилизма — при утрате интереса к данном</w:t>
      </w:r>
      <w:r>
        <w:rPr>
          <w:rStyle w:val="c1"/>
          <w:rFonts w:ascii="Times New Roman" w:hAnsi="Times New Roman" w:cs="Times New Roman"/>
          <w:sz w:val="28"/>
          <w:szCs w:val="28"/>
        </w:rPr>
        <w:t>у виду деятельности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С точки зрения прогноза развития ребенка установлено, что с возрастом в процессе обучения и воспитания произвольное внимание детей с задержкой психического развития в значительной степени поддается коррекционному воздействию.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Психологическая коррекция нарушения внимания требует длительного времени и условий, при которых дети могут работать не отвлекаясь, постепенно приобретая усидчивость и аккуратность. Важно помогать ребенку формировать навык самоконтроля в учебно-воспитательном процессе. Одновременно востребованными будут различные коррекционные приемы для преодоления нарушений произвольного внимания, в частности, это может быть предъявление интересных, личностно значимых заданий.</w:t>
      </w:r>
    </w:p>
    <w:p w:rsidR="00B95AF3" w:rsidRPr="003613A9" w:rsidRDefault="00B95AF3" w:rsidP="00B95AF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A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дошкольном возрасте дети с ЗПР не справляются с программными требованиями детского сада и к моменту поступления в школу не достигают нужного уровня готовности к школьному обучению. У детей этой категории  наряду с нарушениями различных психических функций, в той или иной степени оказываются несформированными речевая система и оперирование элементами речи на практическом уровне, что, в свою очередь, ограничивает возможности перехода к усвоению речи на более высоком уровне и к осознанию сложных языковых закономерностей. У детей  с задержкой психического развития встречается повышенная истощаемость, что выражается в кратковременной продуктивности при выполнении заданий с быстрым нарастанием ошибок по мере достижения цели. Нередко при этом нарастающая рассеянность выражается в постоянном переключении внимания на различные объекты. Многократные проявления недостатков произвольного внимания в учебном процессе характерны для детей с задержкой психического развития.</w:t>
      </w:r>
    </w:p>
    <w:p w:rsidR="003613A9" w:rsidRDefault="003613A9" w:rsidP="00B95AF3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613A9" w:rsidRDefault="003613A9" w:rsidP="00B95AF3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95AF3" w:rsidRPr="00B95AF3" w:rsidRDefault="00B95AF3" w:rsidP="00B95AF3">
      <w:pPr>
        <w:jc w:val="center"/>
        <w:rPr>
          <w:b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 w:rsidRPr="00B95AF3">
        <w:rPr>
          <w:rStyle w:val="c1"/>
          <w:rFonts w:ascii="Times New Roman" w:hAnsi="Times New Roman" w:cs="Times New Roman"/>
          <w:b/>
          <w:sz w:val="28"/>
          <w:szCs w:val="28"/>
        </w:rPr>
        <w:t>«Раз, два, три–говори!»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 xml:space="preserve"> Данное учебное занятие является первым шагом в развитии устойчивости внимания. Обычно, когда ребенку  старшего дошкольного возраста с ЗПР предлагается какое-либо задание состоящее из двух-трех действий, он, не дослушав его до конца начинает действовать и выполняет только часть. Это говорит том, что ребенок не может удерживать в своем сознании несколько условий выполнения задания, а следовательно, и ориентироваться на них в своих действиях.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Предлагаемое занятие учит детей выделять несколько разных условий решения задачи и учитывать их при выполнении игровых действий. Одни из этих условий требуют познавательной активности (узнать предмет на картинке и вспомнить, как он называется, т.е. мобилизовать свои знания и представления.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Занятие проводится со всей  группой. Наблюдая действия других и оценивая их, ребенок начинает лучше понимать и осознавать требования и правила задания. Это помогает ему самому действовать более успешно.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Занятие предоставляет детям возможность самостоятельно активно действовать с предметами.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Исходный материал. Картинки, отражающие предметное окружение ребенка. Это могут быть знакомые вещи, узнавание и называние которых все же требует некоторых усилий. Например, предметы посуды (чайник, поднос, кастрюля и пр.), цветы (роза, тюльпан, колокольчик), животные (коза, свинья, собака, белка, заяц, волк и пр.), насекомые (бабочка, жук, гусеница, муха и пр.), растения (елка, береза, кустарник и пр.), одежда (платье, шапка, шуба, костюм), мебель (стол, стул, кресло, шкаф и пр.). Изображение предметов должно быть реалистичным, легко узнаваемым и привлекательным для малышей. Такие картинки можно подобрать из различных видов лото (ботаническое, зоологическое. Желательно, чтобы картинки были в двух экземплярах. Кроме того, нужно иметь какой-либо материал для поощрения детей – кружочки, счетные палочки или звездочки.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 xml:space="preserve">Описание занятия и приемы ее проведения. Воспитатель предлагает детям поиграть с картинками: «Я буду показывать их по одной, а вы – называть. Только называть надо после моего сигнала. Сначала внимательно посмотрите, что нарисовано, и вспомните, как это называется. Но ничего не говорите, пока я не скажу: «Раз, два, три – говори!» Кто первый правильно </w:t>
      </w:r>
      <w:r w:rsidRPr="00B95AF3">
        <w:rPr>
          <w:rStyle w:val="c1"/>
          <w:rFonts w:ascii="Times New Roman" w:hAnsi="Times New Roman" w:cs="Times New Roman"/>
          <w:sz w:val="28"/>
          <w:szCs w:val="28"/>
        </w:rPr>
        <w:lastRenderedPageBreak/>
        <w:t>назовет картинку после моего сигнала, тот ее и получит. Давайте попробуем!».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Воспитатель  берет первую картинку, показывает ее детям и предлагает подумать, что на ней изображено, но не говорить сразу, а только приготовиться сказать. «Раз, два три – говори!» – эти слова произносятся четко, размеренно, а перед последним словом выдерживается небольшая пауза. Тот, кто первый правильно называет картинку, получает ее.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Когда весь запас картинок исчерпан, воспитатель предлагает подойти к нему тем, кто выиграл одну картинку или один кружочек, и показать их всем. Выигрыш остается на столе у учителя, а дети возвращаются на места. Затем взрослый приглашает тех, кто выиграл две картинки, а потом и тех, кто выиграл два кружочка. Хвалит их за то, что они были внимательны. Выигрыш остается на столе, а дети садятся на места. Далее выходят дети, получившие много картинок и много кружочков. Воспитатель награждает  их звездочками.</w:t>
      </w:r>
    </w:p>
    <w:p w:rsidR="00B95AF3" w:rsidRPr="00B95AF3" w:rsidRDefault="00B95AF3" w:rsidP="00B95AF3">
      <w:r w:rsidRPr="00B95AF3">
        <w:rPr>
          <w:rStyle w:val="c1"/>
          <w:rFonts w:ascii="Times New Roman" w:hAnsi="Times New Roman" w:cs="Times New Roman"/>
          <w:sz w:val="28"/>
          <w:szCs w:val="28"/>
        </w:rPr>
        <w:t>«А теперь, – говорит воспитатель, – пусть поднимут руки те дети, которые ничего не получили. Есть у нас такие? Почему вам ничего не дали? Как вы думаете?» В деликатной форме воспитатель дает детям понять, что причина неуспеха в них самих: они были невнимательными, часто отвлекались, нарушали правила. Воспитатель  выражает уверенность, что в следующий раз дети непременно будут внимательными и что-нибудь выиграют.</w:t>
      </w:r>
    </w:p>
    <w:p w:rsidR="00B95AF3" w:rsidRPr="00B95AF3" w:rsidRDefault="00B95AF3" w:rsidP="00B95AF3">
      <w:pPr>
        <w:rPr>
          <w:rFonts w:eastAsia="Times New Roman"/>
          <w:lang w:eastAsia="ru-RU"/>
        </w:rPr>
      </w:pPr>
    </w:p>
    <w:sectPr w:rsidR="00B95AF3" w:rsidRPr="00B95AF3" w:rsidSect="00C55A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50" w:rsidRDefault="008D1E50" w:rsidP="003613A9">
      <w:pPr>
        <w:spacing w:after="0" w:line="240" w:lineRule="auto"/>
      </w:pPr>
      <w:r>
        <w:separator/>
      </w:r>
    </w:p>
  </w:endnote>
  <w:endnote w:type="continuationSeparator" w:id="1">
    <w:p w:rsidR="008D1E50" w:rsidRDefault="008D1E50" w:rsidP="0036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939"/>
      <w:docPartObj>
        <w:docPartGallery w:val="Общ"/>
        <w:docPartUnique/>
      </w:docPartObj>
    </w:sdtPr>
    <w:sdtContent>
      <w:p w:rsidR="003613A9" w:rsidRDefault="003613A9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613A9" w:rsidRDefault="00361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50" w:rsidRDefault="008D1E50" w:rsidP="003613A9">
      <w:pPr>
        <w:spacing w:after="0" w:line="240" w:lineRule="auto"/>
      </w:pPr>
      <w:r>
        <w:separator/>
      </w:r>
    </w:p>
  </w:footnote>
  <w:footnote w:type="continuationSeparator" w:id="1">
    <w:p w:rsidR="008D1E50" w:rsidRDefault="008D1E50" w:rsidP="00361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F3"/>
    <w:rsid w:val="001723E1"/>
    <w:rsid w:val="003613A9"/>
    <w:rsid w:val="008D1E50"/>
    <w:rsid w:val="00B95AF3"/>
    <w:rsid w:val="00C5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95A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AF3"/>
  </w:style>
  <w:style w:type="paragraph" w:customStyle="1" w:styleId="c47">
    <w:name w:val="c47"/>
    <w:basedOn w:val="a"/>
    <w:rsid w:val="00B95A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6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3A9"/>
  </w:style>
  <w:style w:type="paragraph" w:styleId="a5">
    <w:name w:val="footer"/>
    <w:basedOn w:val="a"/>
    <w:link w:val="a6"/>
    <w:uiPriority w:val="99"/>
    <w:unhideWhenUsed/>
    <w:rsid w:val="0036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5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2377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33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0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6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93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9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67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49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85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3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565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1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91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3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06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108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4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2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17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5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9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25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27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98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49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83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34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39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7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0792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8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12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36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26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71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43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06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005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49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4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3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5591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1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9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81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60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79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46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68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89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9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9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2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387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67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0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17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50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44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243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1</cp:revision>
  <cp:lastPrinted>2015-12-08T18:36:00Z</cp:lastPrinted>
  <dcterms:created xsi:type="dcterms:W3CDTF">2015-12-08T18:17:00Z</dcterms:created>
  <dcterms:modified xsi:type="dcterms:W3CDTF">2015-12-08T18:44:00Z</dcterms:modified>
</cp:coreProperties>
</file>