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DD" w:rsidRDefault="00E860DD" w:rsidP="00E860DD">
      <w:pPr>
        <w:pStyle w:val="a3"/>
        <w:jc w:val="right"/>
      </w:pPr>
      <w:r>
        <w:t>Приложение</w:t>
      </w:r>
    </w:p>
    <w:p w:rsidR="00E860DD" w:rsidRDefault="00E860DD" w:rsidP="00E860DD">
      <w:pPr>
        <w:pStyle w:val="a3"/>
        <w:jc w:val="right"/>
      </w:pPr>
      <w:r>
        <w:t>к постановлению Правительства</w:t>
      </w:r>
    </w:p>
    <w:p w:rsidR="00E860DD" w:rsidRDefault="00E860DD" w:rsidP="00E860DD">
      <w:pPr>
        <w:pStyle w:val="a3"/>
        <w:jc w:val="right"/>
      </w:pPr>
      <w:r>
        <w:t>Ханты-Мансийского</w:t>
      </w:r>
    </w:p>
    <w:p w:rsidR="00E860DD" w:rsidRDefault="00E860DD" w:rsidP="00E860DD">
      <w:pPr>
        <w:pStyle w:val="a3"/>
        <w:jc w:val="right"/>
      </w:pPr>
      <w:r>
        <w:t xml:space="preserve"> автономного округа – </w:t>
      </w:r>
      <w:proofErr w:type="spellStart"/>
      <w:r>
        <w:t>Югры</w:t>
      </w:r>
      <w:proofErr w:type="spellEnd"/>
    </w:p>
    <w:p w:rsidR="00E860DD" w:rsidRDefault="00E860DD" w:rsidP="00E860DD">
      <w:pPr>
        <w:pStyle w:val="a3"/>
        <w:jc w:val="right"/>
      </w:pPr>
      <w:r>
        <w:t>от 12 июля 2013 года № 261-п</w:t>
      </w:r>
    </w:p>
    <w:p w:rsidR="00E860DD" w:rsidRDefault="00E860DD" w:rsidP="00E860DD">
      <w:pPr>
        <w:pStyle w:val="a3"/>
        <w:jc w:val="center"/>
      </w:pPr>
      <w:bookmarkStart w:id="0" w:name="Par33"/>
      <w:r>
        <w:t> </w:t>
      </w:r>
      <w:bookmarkEnd w:id="0"/>
    </w:p>
    <w:p w:rsidR="00E860DD" w:rsidRDefault="00E860DD" w:rsidP="00E860DD">
      <w:pPr>
        <w:pStyle w:val="a3"/>
        <w:jc w:val="center"/>
      </w:pPr>
      <w:r>
        <w:rPr>
          <w:rStyle w:val="a4"/>
        </w:rPr>
        <w:t>Требования</w:t>
      </w:r>
    </w:p>
    <w:p w:rsidR="00E860DD" w:rsidRDefault="00E860DD" w:rsidP="00E860DD">
      <w:pPr>
        <w:pStyle w:val="a3"/>
        <w:jc w:val="center"/>
      </w:pPr>
      <w:r>
        <w:rPr>
          <w:rStyle w:val="a4"/>
        </w:rPr>
        <w:t xml:space="preserve">к одежде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 xml:space="preserve"> по образовательным программам начального общего, основного общего и среднего общего образования</w:t>
      </w:r>
    </w:p>
    <w:p w:rsidR="00E860DD" w:rsidRDefault="00E860DD" w:rsidP="00E860DD">
      <w:pPr>
        <w:pStyle w:val="a3"/>
        <w:jc w:val="center"/>
      </w:pPr>
      <w:r>
        <w:rPr>
          <w:rStyle w:val="a4"/>
        </w:rPr>
        <w:t>в государственных общеобразовательных организациях</w:t>
      </w:r>
    </w:p>
    <w:p w:rsidR="00E860DD" w:rsidRDefault="00E860DD" w:rsidP="00E860DD">
      <w:pPr>
        <w:pStyle w:val="a3"/>
        <w:jc w:val="center"/>
      </w:pPr>
      <w:r>
        <w:rPr>
          <w:rStyle w:val="a4"/>
        </w:rPr>
        <w:t xml:space="preserve">Ханты-Мансийского автономного округа – </w:t>
      </w:r>
      <w:proofErr w:type="spellStart"/>
      <w:r>
        <w:rPr>
          <w:rStyle w:val="a4"/>
        </w:rPr>
        <w:t>Югры</w:t>
      </w:r>
      <w:proofErr w:type="spellEnd"/>
      <w:r>
        <w:rPr>
          <w:rStyle w:val="a4"/>
        </w:rPr>
        <w:t xml:space="preserve"> и муниципальных общеобразовательных </w:t>
      </w:r>
      <w:proofErr w:type="gramStart"/>
      <w:r>
        <w:rPr>
          <w:rStyle w:val="a4"/>
        </w:rPr>
        <w:t>организациях</w:t>
      </w:r>
      <w:proofErr w:type="gramEnd"/>
      <w:r>
        <w:rPr>
          <w:rStyle w:val="a4"/>
        </w:rPr>
        <w:t xml:space="preserve"> муниципальных</w:t>
      </w:r>
    </w:p>
    <w:p w:rsidR="00E860DD" w:rsidRDefault="00E860DD" w:rsidP="00E860DD">
      <w:pPr>
        <w:pStyle w:val="a3"/>
        <w:jc w:val="center"/>
      </w:pPr>
      <w:r>
        <w:rPr>
          <w:rStyle w:val="a4"/>
        </w:rPr>
        <w:t xml:space="preserve">образований Ханты-Мансийского автономного округа – </w:t>
      </w:r>
      <w:proofErr w:type="spellStart"/>
      <w:r>
        <w:rPr>
          <w:rStyle w:val="a4"/>
        </w:rPr>
        <w:t>Югры</w:t>
      </w:r>
      <w:proofErr w:type="spellEnd"/>
    </w:p>
    <w:p w:rsidR="00E860DD" w:rsidRDefault="00E860DD" w:rsidP="00E860DD">
      <w:pPr>
        <w:pStyle w:val="a3"/>
        <w:jc w:val="center"/>
      </w:pPr>
      <w:r>
        <w:t>(далее также – Требования)</w:t>
      </w:r>
    </w:p>
    <w:p w:rsidR="00E860DD" w:rsidRDefault="00E860DD" w:rsidP="00E860DD">
      <w:pPr>
        <w:pStyle w:val="a3"/>
        <w:jc w:val="center"/>
      </w:pPr>
      <w:r>
        <w:t> </w:t>
      </w:r>
    </w:p>
    <w:p w:rsidR="00E860DD" w:rsidRDefault="00E860DD" w:rsidP="00E860DD">
      <w:pPr>
        <w:pStyle w:val="a3"/>
        <w:jc w:val="center"/>
      </w:pPr>
      <w:r>
        <w:t>I. Общие положения</w:t>
      </w:r>
    </w:p>
    <w:p w:rsidR="00E860DD" w:rsidRDefault="00E860DD" w:rsidP="00E860DD">
      <w:pPr>
        <w:pStyle w:val="a3"/>
      </w:pPr>
      <w:r>
        <w:t> </w:t>
      </w:r>
    </w:p>
    <w:p w:rsidR="00E860DD" w:rsidRDefault="00E860DD" w:rsidP="00E860DD">
      <w:pPr>
        <w:pStyle w:val="a3"/>
      </w:pPr>
      <w:r>
        <w:t xml:space="preserve">1. Требования к одежде обучающихся по образовательным программам начального общего, основного общего и среднего общего образования в государственных общеобразовательных организациях Ханты-Мансийского автономного округа – </w:t>
      </w:r>
      <w:proofErr w:type="spellStart"/>
      <w:r>
        <w:t>Югры</w:t>
      </w:r>
      <w:proofErr w:type="spellEnd"/>
      <w:r>
        <w:t xml:space="preserve"> и муниципальных общеобразовательных организациях муниципальных образований Ханты-Мансийского автономного округа – </w:t>
      </w:r>
      <w:proofErr w:type="spellStart"/>
      <w:r>
        <w:t>Югры</w:t>
      </w:r>
      <w:proofErr w:type="spellEnd"/>
      <w:r>
        <w:t xml:space="preserve"> (далее – обучающиеся) устанавливаются в целях:</w:t>
      </w:r>
    </w:p>
    <w:p w:rsidR="00E860DD" w:rsidRDefault="00E860DD" w:rsidP="00E860DD">
      <w:pPr>
        <w:pStyle w:val="a3"/>
      </w:pPr>
      <w:r>
        <w:t xml:space="preserve">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 xml:space="preserve"> в государственных общеобразовательных организациях Ханты-Мансийского автономного округа – </w:t>
      </w:r>
      <w:proofErr w:type="spellStart"/>
      <w:r>
        <w:t>Югры</w:t>
      </w:r>
      <w:proofErr w:type="spellEnd"/>
      <w:r>
        <w:t xml:space="preserve"> и муниципальных общеобразовательных организациях муниципальных образований Ханты-Мансийского автономного округа – </w:t>
      </w:r>
      <w:proofErr w:type="spellStart"/>
      <w:r>
        <w:t>Югры</w:t>
      </w:r>
      <w:proofErr w:type="spellEnd"/>
      <w:r>
        <w:t xml:space="preserve"> (далее – образовательные организации);</w:t>
      </w:r>
    </w:p>
    <w:p w:rsidR="00E860DD" w:rsidRDefault="00E860DD" w:rsidP="00E860DD">
      <w:pPr>
        <w:pStyle w:val="a3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удобной и эстетичной одеждой в повседневной школьной жизни;</w:t>
      </w:r>
    </w:p>
    <w:p w:rsidR="00E860DD" w:rsidRDefault="00E860DD" w:rsidP="00E860DD">
      <w:pPr>
        <w:pStyle w:val="a3"/>
      </w:pPr>
      <w:r>
        <w:t xml:space="preserve">предупреждения возникновения у </w:t>
      </w:r>
      <w:proofErr w:type="gramStart"/>
      <w:r>
        <w:t>обучающихся</w:t>
      </w:r>
      <w:proofErr w:type="gramEnd"/>
      <w:r>
        <w:t xml:space="preserve"> психологического дискомфорта перед сверстниками;</w:t>
      </w:r>
    </w:p>
    <w:p w:rsidR="00E860DD" w:rsidRDefault="00E860DD" w:rsidP="00E860DD">
      <w:pPr>
        <w:pStyle w:val="a3"/>
      </w:pPr>
      <w:r>
        <w:lastRenderedPageBreak/>
        <w:t>формирования корпоративного имиджа обучающихся общеобразовательных организаций;</w:t>
      </w:r>
    </w:p>
    <w:p w:rsidR="00E860DD" w:rsidRDefault="00E860DD" w:rsidP="00E860DD">
      <w:pPr>
        <w:pStyle w:val="a3"/>
      </w:pPr>
      <w:r>
        <w:t>создания деловой атмосферы, необходимой на учебных занятиях в образовательных организациях.</w:t>
      </w:r>
    </w:p>
    <w:p w:rsidR="00E860DD" w:rsidRDefault="00E860DD" w:rsidP="00E860DD">
      <w:pPr>
        <w:pStyle w:val="a3"/>
      </w:pPr>
      <w:r>
        <w:t xml:space="preserve">2. Настоящие Требования распространяются </w:t>
      </w:r>
      <w:proofErr w:type="gramStart"/>
      <w:r>
        <w:t>на</w:t>
      </w:r>
      <w:proofErr w:type="gramEnd"/>
      <w:r>
        <w:t xml:space="preserve"> обучающихся 1 – 11 классов образовательных организаций.</w:t>
      </w:r>
    </w:p>
    <w:p w:rsidR="00E860DD" w:rsidRDefault="00E860DD" w:rsidP="00E860DD">
      <w:pPr>
        <w:pStyle w:val="a3"/>
      </w:pPr>
      <w:r>
        <w:t xml:space="preserve">3. Органы местного самоуправления муниципальных районов и городских округов Ханты-Мансийского автономного округа – </w:t>
      </w:r>
      <w:proofErr w:type="spellStart"/>
      <w:r>
        <w:t>Югры</w:t>
      </w:r>
      <w:proofErr w:type="spellEnd"/>
      <w:r>
        <w:t xml:space="preserve"> обеспечивают реализацию настоящего постановления в соответствующих муниципальных общеобразовательных организациях.</w:t>
      </w:r>
    </w:p>
    <w:p w:rsidR="00E860DD" w:rsidRDefault="00E860DD" w:rsidP="00E860DD">
      <w:pPr>
        <w:pStyle w:val="a3"/>
      </w:pPr>
      <w:r>
        <w:t xml:space="preserve">4. Требования к одежде </w:t>
      </w:r>
      <w:proofErr w:type="gramStart"/>
      <w:r>
        <w:t>обучающихся</w:t>
      </w:r>
      <w:proofErr w:type="gramEnd"/>
      <w:r>
        <w:t xml:space="preserve"> и обязанность ее ношения утверждаются локальным нормативным актом образовательной организации по согласованию с участниками образовательного процесса (обучающимися, родителями, педагогическими работниками) и органом государственно-общественного управления образовательной организации.</w:t>
      </w:r>
    </w:p>
    <w:p w:rsidR="00E860DD" w:rsidRDefault="00E860DD" w:rsidP="00E860DD">
      <w:pPr>
        <w:pStyle w:val="a3"/>
      </w:pPr>
      <w:r>
        <w:t> </w:t>
      </w:r>
    </w:p>
    <w:p w:rsidR="00E860DD" w:rsidRDefault="00E860DD" w:rsidP="00E860DD">
      <w:pPr>
        <w:pStyle w:val="a3"/>
        <w:jc w:val="center"/>
      </w:pPr>
      <w:r>
        <w:t xml:space="preserve">II. Требования к одежде </w:t>
      </w:r>
      <w:proofErr w:type="gramStart"/>
      <w:r>
        <w:t>обучающихся</w:t>
      </w:r>
      <w:proofErr w:type="gramEnd"/>
    </w:p>
    <w:p w:rsidR="00E860DD" w:rsidRDefault="00E860DD" w:rsidP="00E860DD">
      <w:pPr>
        <w:pStyle w:val="a3"/>
      </w:pPr>
      <w:r>
        <w:t> </w:t>
      </w:r>
    </w:p>
    <w:p w:rsidR="00E860DD" w:rsidRDefault="00E860DD" w:rsidP="00E860DD">
      <w:pPr>
        <w:pStyle w:val="a3"/>
      </w:pPr>
      <w:r>
        <w:t xml:space="preserve">5.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 изделий (изделиям), контактирующим с кожей человека. </w:t>
      </w:r>
      <w:proofErr w:type="spellStart"/>
      <w:r>
        <w:t>СанПиН</w:t>
      </w:r>
      <w:proofErr w:type="spellEnd"/>
      <w:r>
        <w:t xml:space="preserve"> 2.4.7/1.1.1286-03», утвержденным Главным государственным санитарным врачом Российской Федерации 17 апреля 2003 года.</w:t>
      </w:r>
    </w:p>
    <w:p w:rsidR="00E860DD" w:rsidRDefault="00E860DD" w:rsidP="00E860DD">
      <w:pPr>
        <w:pStyle w:val="a3"/>
      </w:pPr>
      <w:r>
        <w:t>6. В образовательных организациях устанавливаются следующие виды одежды обучающихся:</w:t>
      </w:r>
    </w:p>
    <w:p w:rsidR="00E860DD" w:rsidRDefault="00E860DD" w:rsidP="00E860DD">
      <w:pPr>
        <w:pStyle w:val="a3"/>
      </w:pPr>
      <w:r>
        <w:t>6.1. Повседневная школьная одежда.</w:t>
      </w:r>
    </w:p>
    <w:p w:rsidR="00E860DD" w:rsidRDefault="00E860DD" w:rsidP="00E860DD">
      <w:pPr>
        <w:pStyle w:val="a3"/>
      </w:pPr>
      <w:r>
        <w:t>6.2. Парадная школьная одежда.</w:t>
      </w:r>
    </w:p>
    <w:p w:rsidR="00E860DD" w:rsidRDefault="00E860DD" w:rsidP="00E860DD">
      <w:pPr>
        <w:pStyle w:val="a3"/>
      </w:pPr>
      <w:r>
        <w:t>6.3. Спортивная школьная одежда.</w:t>
      </w:r>
    </w:p>
    <w:p w:rsidR="00E860DD" w:rsidRDefault="00E860DD" w:rsidP="00E860DD">
      <w:pPr>
        <w:pStyle w:val="a3"/>
      </w:pPr>
      <w:r>
        <w:t xml:space="preserve">7. Повседневная школьная одежда </w:t>
      </w:r>
      <w:proofErr w:type="gramStart"/>
      <w:r>
        <w:t>обучающихся</w:t>
      </w:r>
      <w:proofErr w:type="gramEnd"/>
      <w:r>
        <w:t xml:space="preserve"> включает:</w:t>
      </w:r>
    </w:p>
    <w:p w:rsidR="00E860DD" w:rsidRDefault="00E860DD" w:rsidP="00E860DD">
      <w:pPr>
        <w:pStyle w:val="a3"/>
      </w:pPr>
      <w:r>
        <w:t>7.1. Для мальчиков и юношей – брюки классического кроя, пиджак или жилет однотонного цвета (возможно использование ткани в клетку или полоску); однотонная сорочка или в тонкую полоску, клетку, либо водолазка; аксессуары (галстук, поясной ремень).</w:t>
      </w:r>
    </w:p>
    <w:p w:rsidR="00E860DD" w:rsidRDefault="00E860DD" w:rsidP="00E860DD">
      <w:pPr>
        <w:pStyle w:val="a3"/>
      </w:pPr>
      <w:r>
        <w:t xml:space="preserve">7.2. </w:t>
      </w:r>
      <w:proofErr w:type="gramStart"/>
      <w:r>
        <w:t xml:space="preserve">Для девочек и девушек – жакет, жилет, пиджак, брюки, юбка или сарафан однотонного цвета (возможно использование ткани в клетку или полоску); непрозрачная блузка (длиной ниже талии) или водолазка; платье, которое может быть дополнено белым или черным </w:t>
      </w:r>
      <w:r>
        <w:lastRenderedPageBreak/>
        <w:t>фартуком, съемным воротником, галстуком, бантом (рекомендуемая длина платьев и юбок: не выше 10 см от верхней границы колена и не ниже середины голени).</w:t>
      </w:r>
      <w:proofErr w:type="gramEnd"/>
    </w:p>
    <w:p w:rsidR="00E860DD" w:rsidRDefault="00E860DD" w:rsidP="00E860DD">
      <w:pPr>
        <w:pStyle w:val="a3"/>
      </w:pPr>
      <w:r>
        <w:t xml:space="preserve">8. В холодное время года допускается ношение </w:t>
      </w:r>
      <w:proofErr w:type="gramStart"/>
      <w:r>
        <w:t>обучающимися</w:t>
      </w:r>
      <w:proofErr w:type="gramEnd"/>
      <w:r>
        <w:t xml:space="preserve"> джемперов, свитеров и пуловеров.</w:t>
      </w:r>
    </w:p>
    <w:p w:rsidR="00E860DD" w:rsidRDefault="00E860DD" w:rsidP="00E860DD">
      <w:pPr>
        <w:pStyle w:val="a3"/>
      </w:pPr>
      <w:r>
        <w:t xml:space="preserve">9. Парадная школьная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мероприятий:</w:t>
      </w:r>
    </w:p>
    <w:p w:rsidR="00E860DD" w:rsidRDefault="00E860DD" w:rsidP="00E860DD">
      <w:pPr>
        <w:pStyle w:val="a3"/>
      </w:pPr>
      <w:r>
        <w:t>9.1. Для мальчиков и юношей парадной школьной одеждой является повседневная школьная одежда с использованием белой (светлой) сорочки.</w:t>
      </w:r>
    </w:p>
    <w:p w:rsidR="00E860DD" w:rsidRDefault="00E860DD" w:rsidP="00E860DD">
      <w:pPr>
        <w:pStyle w:val="a3"/>
      </w:pPr>
      <w:r>
        <w:t>9.2. Для девочек и девушек парадной школьной одеждой является повседневная школьная одежда с использованием белой (светлой) непрозрачной блузки (длиной ниже талии) или белого фартука.</w:t>
      </w:r>
    </w:p>
    <w:p w:rsidR="00E860DD" w:rsidRDefault="00E860DD" w:rsidP="00E860DD">
      <w:pPr>
        <w:pStyle w:val="a3"/>
      </w:pPr>
      <w:r>
        <w:t>10. Спортивная школьная одежда обучающихся состоит из футболки, спортивных трусов (шорт) или спортивных брюк, спортивного костюма, кед, чешек или кроссовок.</w:t>
      </w:r>
    </w:p>
    <w:p w:rsidR="00E860DD" w:rsidRDefault="00E860DD" w:rsidP="00E860DD">
      <w:pPr>
        <w:pStyle w:val="a3"/>
      </w:pPr>
      <w:r>
        <w:t>11. Одежда обучающихся должна соответствовать погоде и месту проведения учебных занятий, температурному режиму в помещении.</w:t>
      </w:r>
    </w:p>
    <w:p w:rsidR="00E860DD" w:rsidRDefault="00E860DD" w:rsidP="00E860DD">
      <w:pPr>
        <w:pStyle w:val="a3"/>
      </w:pPr>
      <w:r>
        <w:t xml:space="preserve">12. Одежда </w:t>
      </w:r>
      <w:proofErr w:type="gramStart"/>
      <w:r>
        <w:t>обучающихся</w:t>
      </w:r>
      <w:proofErr w:type="gramEnd"/>
      <w:r>
        <w:t xml:space="preserve"> может иметь отличительные знаки образовательной организации (класса): эмблемы, нашивки, значки, галстуки и так далее.</w:t>
      </w:r>
    </w:p>
    <w:p w:rsidR="00E860DD" w:rsidRDefault="00E860DD" w:rsidP="00E860DD">
      <w:pPr>
        <w:pStyle w:val="a3"/>
      </w:pPr>
      <w:r>
        <w:t xml:space="preserve">13. </w:t>
      </w:r>
      <w:proofErr w:type="gramStart"/>
      <w:r>
        <w:t>Обучающимся</w:t>
      </w:r>
      <w:proofErr w:type="gramEnd"/>
      <w:r>
        <w:t xml:space="preserve"> запрещается ношение в образовательных организациях:</w:t>
      </w:r>
    </w:p>
    <w:p w:rsidR="00E860DD" w:rsidRDefault="00E860DD" w:rsidP="00E860DD">
      <w:pPr>
        <w:pStyle w:val="a3"/>
      </w:pPr>
      <w:r>
        <w:t xml:space="preserve">13.1. Брюк и юбок с заниженной талией и (или) высокими разрезами; декольтированных платьев и блузок; одежды бельевого стиля; элементов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E860DD" w:rsidRDefault="00E860DD" w:rsidP="00E860DD">
      <w:pPr>
        <w:pStyle w:val="a3"/>
      </w:pPr>
      <w:r>
        <w:t>13.2. Религиозной одежды, одежды с религиозными атрибутами и (или) религиозной символикой.</w:t>
      </w:r>
    </w:p>
    <w:p w:rsidR="00E860DD" w:rsidRDefault="00E860DD" w:rsidP="00E860DD">
      <w:pPr>
        <w:pStyle w:val="a3"/>
      </w:pPr>
      <w:r>
        <w:t>13.3. Головных уборов в помещениях образовательных учреждений.</w:t>
      </w:r>
    </w:p>
    <w:p w:rsidR="00E860DD" w:rsidRDefault="00E860DD" w:rsidP="00E860DD">
      <w:pPr>
        <w:pStyle w:val="a3"/>
      </w:pPr>
      <w:r>
        <w:t>13.4. Пляжной обуви, обуви на толстой платформе, туфель на высоком каблуке (более 7 см).</w:t>
      </w:r>
    </w:p>
    <w:p w:rsidR="00E860DD" w:rsidRDefault="00E860DD" w:rsidP="00E860DD"/>
    <w:p w:rsidR="001C466F" w:rsidRDefault="001C466F"/>
    <w:sectPr w:rsidR="001C46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DD"/>
    <w:rsid w:val="001C466F"/>
    <w:rsid w:val="005066C3"/>
    <w:rsid w:val="005E0EAE"/>
    <w:rsid w:val="00925B7B"/>
    <w:rsid w:val="00A65897"/>
    <w:rsid w:val="00D67CF7"/>
    <w:rsid w:val="00E860DD"/>
    <w:rsid w:val="00F0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0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86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2015-07-13T10:51:00Z</dcterms:created>
  <dcterms:modified xsi:type="dcterms:W3CDTF">2015-07-13T10:51:00Z</dcterms:modified>
</cp:coreProperties>
</file>