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A" w:rsidRDefault="002F058A" w:rsidP="002F058A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улучшению техники чтения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правильному, беглому, осознанному, выразительному чтению – одна из главных задач обучения. </w:t>
      </w:r>
      <w:r w:rsidR="00D567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 важны следующие показатели: овладение   навыками чтения целыми словами; сведение к минимуму ошибок при чтении; осознанность чтения; выразительность чтения.</w:t>
      </w:r>
    </w:p>
    <w:p w:rsidR="002F058A" w:rsidRDefault="002F058A" w:rsidP="002F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2F058A" w:rsidRDefault="002F058A" w:rsidP="002F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 внимание на эмоциональность чтения. </w:t>
      </w:r>
    </w:p>
    <w:p w:rsidR="002F058A" w:rsidRDefault="002F058A" w:rsidP="002F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2.Использовать на уроках систему тренировочных упражнений по формированию навыка чтения: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 xml:space="preserve">Дыхательная гимнастика.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учёных на первое место ставятся «умение ровно и глубоко дышать – владеть своим дыханием» и «умение говорить звонко, громко, но без крика». Формировать навык владения дыханием и голосом предлагается с помощью следующих упражнений.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Задуйте свечу.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Обрызгайте белье водой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один прием, три, пять).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и имитация разбрызгивания воды на белье.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цветочном магазине.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Выдох со счетом.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Сделайте, глубокий вдох на выдохе громко считайте до тех пор, пока 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кончится воздух.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скороговорки (хором):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на пригорке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33 Егорки (глубокий вдох)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Егорка, два Егорка……(до полного выдоха).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уже через несколько занятий воздуха хватает на большее количество Егорок.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Медвежата.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меду б нам,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молока б нам.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лифте.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едем в лифте и объявляем этажи. Чем выше этаж, тем голос выше, и наоборот. Едем сначала с первого на девятый, затем с девятого на первый.</w:t>
      </w:r>
    </w:p>
    <w:p w:rsidR="002F058A" w:rsidRDefault="002F058A" w:rsidP="002F058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Отработка дикции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отчетливо выговаривать звуки и их сочетания достигается в процессе работы над скороговорками. Методика работы со скороговорками достаточно известна: от отдельного, отчетливого проговаривания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чёткого, быстрого. Рекомендуется лишь выделение цветным мелом в записи скороговорок букв, обозначающих звуки, над которыми предстоит работа, например: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анькой  вёз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оньку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анках.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Саша по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 и сосала 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скороговорок, подобранных И.Т. Федоренко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Водовоз вез воду из-под водопада.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Говори, говори, да не заговаривайся.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гору гогочут гуси, под горой огонь горит.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Наш голова вашего голову головой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переголовит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перевыголовит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дуда и туда и сюда.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Дерево скоро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не скоро плоды едят.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дворе трава, на траве дрова, не руби дрова на траве двора.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Возле горки на пригорке встали 33 Егорки: раз Егорка, два Егорка, три Егорка и т.д.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три пичужки через три пусты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избушки.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один, Клим, клин колоти.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Каково волокно, таково и полотно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Клюет курка крупку, курит турка трубку.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Либретто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Полили ли лилию, видели ли Лидию?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Бежит лиса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лизни, лиса, песочку.</w:t>
      </w:r>
    </w:p>
    <w:p w:rsidR="002F058A" w:rsidRDefault="002F058A" w:rsidP="002F058A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Лавировали корабли, лавировали, да не вылавировали.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Считается полезным начать работу с одной строки скороговорки и на каждом занятии добавлять новую. Для отработки чёткого произношения предлагается только одна новая строка, объем же материала для чтения увеличивается (2, 3, 4 строки). Так как в течение 3-4  занятий чтение скороговорки начинается со знакомого ребятам текста. 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 Интонационные разминки.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Нередко, требуя от ребят выразительного чтения, учитель не называет, какие конкретно критериями определяется это понятие. Несомненно, что понятие «выразительное чтение» - многогранно, и способность читать выразительно во многом зависит от жизненного опыта детей,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воспитания, глубины чувств. Считается, правильным начать эту работу с формирования трёх умений.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Развивать и придавать своему голосу интонации: радостные и печальные, ласковые и гневные, шуточные и серьёзные, насмешливые и одобрительные, а также интонации перечисления, завершения, противостояния.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Выбирать нужный темп чтения (быстрый, ритмичный или плавный, размерный или же их сочетание).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Ставить логическое ударение в предложении.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Умение ставить логическое ударение, выделяя голосом слово, словосочетание, определяющее смысл всего предложения, можно отрабатывать практически на любом из стихотворных текстов, предложив ребятам выделить голосом сначала первое слово в строчках, затем второе, третье, четвертое. Когда дети научатся уверенно ставить логическое ударение по заданию учителя, можно переходить к самостоятельному поиску логически ударного слова. Например, 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Подай мне деревянную ложку!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голосом сначала слово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– мне, потом – подай.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меняется смысл предложения?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Ударная гласная определяет правописание слова, «логически ударное» слово уточняет смысл  всего предложения.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Метод многократного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это так. Учащийся читает текст в течение  одной минуты. После этого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 на 2 слова, на 5, а то и  на 15/. Увеличение темпа чтения вызывает положительные эмоции у ребёнка, ему хочется читать еще раз. 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поля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доказали, что при чтении глаза находятся в одном из двух состояний: остановки или движения. Восприятие текста (чтение) происходит только в момент остановки глаз. Во время движения глаз текст не воспринимается. Оказывается: скорость движения глаз от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остановки до другой и продолжительность остановки движения глаз у всех взрослых читателей почти одинакова, но одни читают быстро, а другие медленно. Темп чтения ребёнка во многом зависит от величины поля зрения, т. е. от количества слов, воспринимаемых им во время одной остановки глаз и числом остановок. Таким образом, можно сделать вывод: быстрее читать – значит «шире глядеть», т. е. захватывать в поле зрения как можно больше слов. 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</w:p>
    <w:p w:rsidR="002F058A" w:rsidRDefault="002F058A" w:rsidP="002F058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Использование таблицы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Шульте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Засекается время (30 секунд), а ребенок ведет счет от 1 до 30, при этом отыскивая цифры в таблице и показывая их. При частом применении этих таблиц время сокращается, счет можно вести в обратном порядке, т.е. от 30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Шульте</w:t>
      </w:r>
      <w:proofErr w:type="spellEnd"/>
    </w:p>
    <w:tbl>
      <w:tblPr>
        <w:tblW w:w="0" w:type="auto"/>
        <w:tblLook w:val="04A0"/>
      </w:tblPr>
      <w:tblGrid>
        <w:gridCol w:w="9385"/>
      </w:tblGrid>
      <w:tr w:rsidR="002F058A" w:rsidTr="002F058A">
        <w:tc>
          <w:tcPr>
            <w:tcW w:w="10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F058A" w:rsidRDefault="002F058A" w:rsidP="002F05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89"/>
        <w:gridCol w:w="389"/>
        <w:gridCol w:w="389"/>
        <w:gridCol w:w="389"/>
        <w:gridCol w:w="389"/>
      </w:tblGrid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F058A" w:rsidTr="002F058A"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 буквами.</w:t>
      </w:r>
    </w:p>
    <w:tbl>
      <w:tblPr>
        <w:tblW w:w="0" w:type="auto"/>
        <w:tblLook w:val="04A0"/>
      </w:tblPr>
      <w:tblGrid>
        <w:gridCol w:w="704"/>
        <w:gridCol w:w="704"/>
        <w:gridCol w:w="704"/>
        <w:gridCol w:w="704"/>
        <w:gridCol w:w="704"/>
      </w:tblGrid>
      <w:tr w:rsidR="002F058A" w:rsidTr="002F058A"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F058A" w:rsidTr="002F058A"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F058A" w:rsidTr="002F058A"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F058A" w:rsidTr="002F058A"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F058A" w:rsidTr="002F058A"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2F058A" w:rsidRDefault="002F058A" w:rsidP="002F058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44"/>
        <w:gridCol w:w="644"/>
        <w:gridCol w:w="644"/>
        <w:gridCol w:w="644"/>
        <w:gridCol w:w="644"/>
      </w:tblGrid>
      <w:tr w:rsidR="002F058A" w:rsidTr="002F058A"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2F058A" w:rsidTr="002F058A"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2F058A" w:rsidTr="002F058A"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2F058A" w:rsidTr="002F058A"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58A" w:rsidRDefault="002F058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оперативной памяти 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lang w:eastAsia="ru-RU"/>
        </w:rPr>
        <w:t>       Оптимальное чтение – это чтение со скоростью разговорной речи, т.е.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понимание текста.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Установлено, что развитие техники чтения часто тормозится из-за слабо развитой оперативной памяти. Работа над её развитием ведется с помощью зрительных диктантов. Предлагаю следующий вариант проведения этих диктантов: работа над набором начинается на уроке чтения – чтение предложений, проговаривание хором или индивидуально, коллективное уточнение и исправление сказанного; на уроке русского языка повторная демонстрация набора на доске и запись текста в тетрадь. Такая методика работы обеспечивает максимальную грамотность при записи предложений набора и, как следствие, формирует на уроке « ситуацию успеха».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Важно соблюдать меру в объеме материала. Лучше начинать с демонстрации одновременно одного – двух предложений и постепенно доводить до пяти – шести.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  Когда же демонстрация набора будет доведена до шести предложений, можно использовать задания повышенной сложности: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запишите предложения в обратном порядке;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запишите только второе и пятое предложения;</w:t>
      </w:r>
    </w:p>
    <w:p w:rsidR="002F058A" w:rsidRDefault="002F058A" w:rsidP="002F058A">
      <w:pPr>
        <w:shd w:val="clear" w:color="auto" w:fill="FFFFFF"/>
        <w:spacing w:after="0"/>
        <w:ind w:firstLine="284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запишите предложения с третьего по шестое.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Тексты зрительных диктантов и система тренировочных упражнений для развития оперативной памяти разработаны И. Т. Федоренко.</w:t>
      </w:r>
    </w:p>
    <w:p w:rsidR="002F058A" w:rsidRDefault="002F058A" w:rsidP="002F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-3.Использовать приёмы, повышающие качество понимания текста:  </w:t>
      </w:r>
    </w:p>
    <w:p w:rsidR="002F058A" w:rsidRDefault="002F058A" w:rsidP="002F0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Выдвижение гипотез, </w:t>
      </w:r>
    </w:p>
    <w:p w:rsidR="002F058A" w:rsidRDefault="002F058A" w:rsidP="002F0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Постановка вопросов,</w:t>
      </w:r>
    </w:p>
    <w:p w:rsidR="002F058A" w:rsidRDefault="002F058A" w:rsidP="002F0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Приём выделения текста и др.</w:t>
      </w:r>
    </w:p>
    <w:p w:rsidR="002F058A" w:rsidRDefault="002F058A" w:rsidP="002F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работу с родителями по созданию читающей атмосферы дома: чтение книг вслух, обсуждение прочитанного, обмен мнениями.</w:t>
      </w: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58A" w:rsidRDefault="002F058A" w:rsidP="002F058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65" w:rsidRDefault="00524265"/>
    <w:sectPr w:rsidR="00524265" w:rsidSect="0052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8A"/>
    <w:rsid w:val="000474B0"/>
    <w:rsid w:val="002F058A"/>
    <w:rsid w:val="00524265"/>
    <w:rsid w:val="00D5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A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бричеева</dc:creator>
  <cp:lastModifiedBy>анна бричеева</cp:lastModifiedBy>
  <cp:revision>3</cp:revision>
  <dcterms:created xsi:type="dcterms:W3CDTF">2016-01-11T13:06:00Z</dcterms:created>
  <dcterms:modified xsi:type="dcterms:W3CDTF">2016-01-11T13:09:00Z</dcterms:modified>
</cp:coreProperties>
</file>