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03" w:rsidRPr="00907792" w:rsidRDefault="00B77403" w:rsidP="00B774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B77403" w:rsidRPr="00907792" w:rsidRDefault="00B77403" w:rsidP="00B774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достижения учащимися следующих результатов:</w:t>
      </w:r>
    </w:p>
    <w:p w:rsidR="00B77403" w:rsidRPr="00907792" w:rsidRDefault="00B77403" w:rsidP="00B774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Личностных</w:t>
      </w:r>
      <w:r w:rsidRPr="00907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готовность к сознательному выбору и построению индивидуальной образовательной траектории на основе познавательных интересов и способностей. Учиться работать в группах, продолжить формировать коммуникационную компетентность, работать над заданием, связывая его с реальными жизненными ситуациями. Готовность к общению и  сотрудничеству со сверстниками, взрослыми в процессе образовательной, общественно полезной и иных видах деятельности.</w:t>
      </w:r>
    </w:p>
    <w:p w:rsidR="00B77403" w:rsidRPr="00907792" w:rsidRDefault="00B77403" w:rsidP="00B774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077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Метапредметных</w:t>
      </w:r>
      <w:proofErr w:type="spellEnd"/>
      <w:r w:rsidRPr="009077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умения  планировать,  оценивать учебные действия в соответствии с поставленной задачей; определять способы достижения результата, умения оценивать правильность выполнения учебной задачи, собственные возможности ее решении,  умения определять понятия, создавать обобщения, устанавливать аналогии, классифицировать,   самостоятельно устанавливать причинно-следственные связи, строить  логическое рассуждение, умения   использовать в учебных целях информацию из  текстов, умения организовывать  учебное сотрудничество и совместную деятельность с учителем и сверстниками;</w:t>
      </w:r>
      <w:proofErr w:type="gramEnd"/>
      <w:r w:rsidRPr="0090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работать индивидуально и в группе, соблюдать ТБ.</w:t>
      </w:r>
    </w:p>
    <w:p w:rsidR="00B77403" w:rsidRPr="00907792" w:rsidRDefault="00B77403" w:rsidP="00B774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Предметных</w:t>
      </w:r>
      <w:r w:rsidRPr="00907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 и закрепить химические свойства карбоновых кислот, выполнить химический эксперимент.</w:t>
      </w:r>
    </w:p>
    <w:p w:rsidR="00B77403" w:rsidRDefault="00B77403" w:rsidP="00B7740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403" w:rsidRPr="00E21ACF" w:rsidRDefault="00B77403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="00907792"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E21ACF" w:rsidRPr="00CA49BD" w:rsidRDefault="00AB1E4C" w:rsidP="00E21ACF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lang w:eastAsia="ru-RU"/>
        </w:rPr>
      </w:pPr>
      <w:proofErr w:type="gramStart"/>
      <w:r w:rsidRPr="00E2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мультимедийный проектор, электронная презентация, экран, карточки с заданиями, демонстрационное оборудование (штатив с </w:t>
      </w:r>
      <w:proofErr w:type="spellStart"/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>порбирками</w:t>
      </w:r>
      <w:proofErr w:type="spellEnd"/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,  </w:t>
      </w:r>
      <w:proofErr w:type="spellStart"/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>пробиркодержатель</w:t>
      </w:r>
      <w:proofErr w:type="spellEnd"/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, растворы </w:t>
      </w:r>
      <w:r w:rsidR="00E21ACF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уксусной кислоты, </w:t>
      </w:r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г</w:t>
      </w:r>
      <w:r w:rsidR="00E21ACF">
        <w:rPr>
          <w:rFonts w:ascii="Times New Roman CYR" w:eastAsia="Times New Roman CYR" w:hAnsi="Times New Roman CYR" w:cs="Times New Roman CYR"/>
          <w:sz w:val="28"/>
          <w:lang w:eastAsia="ru-RU"/>
        </w:rPr>
        <w:t>идроксида натрия,</w:t>
      </w:r>
      <w:r w:rsidR="00E21ACF" w:rsidRPr="00CA49BD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карбонат натрия, индикатор).</w:t>
      </w:r>
      <w:proofErr w:type="gramEnd"/>
    </w:p>
    <w:p w:rsidR="00AB1E4C" w:rsidRPr="00E21ACF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инструктивные карточки.</w:t>
      </w:r>
    </w:p>
    <w:p w:rsidR="00AB1E4C" w:rsidRPr="00E21ACF" w:rsidRDefault="00AB1E4C" w:rsidP="00AB1E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E21ACF" w:rsidRPr="00BF2E92" w:rsidRDefault="00AB1E4C" w:rsidP="00E21ACF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  <w:r w:rsidRPr="00B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ACF" w:rsidRPr="00B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E21ACF" w:rsidRPr="00BF2E92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Организационный момент.</w:t>
      </w:r>
    </w:p>
    <w:p w:rsidR="001E045D" w:rsidRDefault="00AB1E4C" w:rsidP="001E045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Здравствуйте, ребята! </w:t>
      </w:r>
    </w:p>
    <w:p w:rsidR="00456390" w:rsidRPr="00456390" w:rsidRDefault="00456390" w:rsidP="00456390">
      <w:pPr>
        <w:spacing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45639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Приветствие.</w:t>
      </w:r>
    </w:p>
    <w:p w:rsidR="00456390" w:rsidRPr="00456390" w:rsidRDefault="00456390" w:rsidP="00456390">
      <w:pPr>
        <w:spacing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45639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Мы – умные, мы – дружные,</w:t>
      </w:r>
    </w:p>
    <w:p w:rsidR="00456390" w:rsidRPr="00456390" w:rsidRDefault="00456390" w:rsidP="00456390">
      <w:pPr>
        <w:spacing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45639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Мы – внимательные, мы – старательные,</w:t>
      </w:r>
    </w:p>
    <w:p w:rsidR="00456390" w:rsidRPr="00456390" w:rsidRDefault="00456390" w:rsidP="00456390">
      <w:pPr>
        <w:spacing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45639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Мы отлично учимся, всё у нас получится!</w:t>
      </w:r>
    </w:p>
    <w:p w:rsidR="00BF2E92" w:rsidRPr="00155120" w:rsidRDefault="00BF2E92" w:rsidP="00155120">
      <w:pPr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B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="00155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опорных знаний </w:t>
      </w:r>
    </w:p>
    <w:p w:rsidR="00512009" w:rsidRDefault="00512009" w:rsidP="00AB1E4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подносе: лимон, яблоко, аскорбиновая кислота, </w:t>
      </w:r>
      <w:r w:rsidR="00063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аспирин</w:t>
      </w:r>
    </w:p>
    <w:p w:rsidR="00512009" w:rsidRDefault="00512009" w:rsidP="00AB1E4C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2009">
        <w:rPr>
          <w:b/>
          <w:sz w:val="28"/>
          <w:szCs w:val="28"/>
        </w:rPr>
        <w:lastRenderedPageBreak/>
        <w:t xml:space="preserve"> </w:t>
      </w:r>
      <w:r w:rsidRPr="00512009">
        <w:rPr>
          <w:rFonts w:ascii="Times New Roman" w:hAnsi="Times New Roman" w:cs="Times New Roman"/>
          <w:sz w:val="28"/>
          <w:szCs w:val="28"/>
        </w:rPr>
        <w:t>О чём пойдёт речь на уроке? О каких веществах?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1200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Ответ: о карбоновых кислотах)</w:t>
      </w:r>
    </w:p>
    <w:p w:rsidR="0006346E" w:rsidRDefault="0006346E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вам известно о карбоновых кислотах? (Сообщения учащихся)</w:t>
      </w:r>
    </w:p>
    <w:p w:rsidR="00456390" w:rsidRPr="00456390" w:rsidRDefault="00456390" w:rsidP="0045639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  <w:r w:rsidRPr="004563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56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5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знаний</w:t>
      </w:r>
      <w:r w:rsidRPr="00456390">
        <w:rPr>
          <w:rFonts w:ascii="Calibri" w:eastAsia="Calibri" w:hAnsi="Calibri" w:cs="Calibri"/>
          <w:b/>
          <w:sz w:val="28"/>
          <w:szCs w:val="28"/>
          <w:lang w:eastAsia="ru-RU"/>
        </w:rPr>
        <w:t xml:space="preserve"> </w:t>
      </w:r>
    </w:p>
    <w:p w:rsidR="00AB1E4C" w:rsidRPr="00976197" w:rsidRDefault="00AB1E4C" w:rsidP="00456390">
      <w:pPr>
        <w:spacing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1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 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вспомним: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мы называем карбоновыми кислотами? </w:t>
      </w:r>
      <w:r w:rsidRPr="00E21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учащихся)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346E"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функциональная группа называется карбоксильной?</w:t>
      </w:r>
    </w:p>
    <w:p w:rsidR="00AB1E4C" w:rsidRPr="00E21ACF" w:rsidRDefault="0006346E" w:rsidP="0045639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4C"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в списке формулы карбоновых кислот.</w:t>
      </w:r>
    </w:p>
    <w:p w:rsidR="0006346E" w:rsidRDefault="0006346E" w:rsidP="0045639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1E4C"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карбоновые кислоты по международной номенклатуре</w:t>
      </w:r>
      <w:r w:rsidR="00AB1E4C" w:rsidRPr="00AB1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E4C" w:rsidRPr="0006346E" w:rsidRDefault="0006346E" w:rsidP="0045639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2E92"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кислоты начинается гомологический ряд предельных одноосновных</w:t>
      </w:r>
      <w:r w:rsidR="0015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120"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карбоновых кислот</w:t>
      </w:r>
      <w:r w:rsidR="00512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120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уже знаем, что такое карбоновые кислоты</w:t>
      </w:r>
      <w:r w:rsid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классификацию, изомерию, 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номенклатуру. Скажите, пожалуйста, изучением чего мы должны заняться на этом  уроке?</w:t>
      </w:r>
      <w:r w:rsidR="00D9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Сформулируйте тему и цель нашего урока. 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химическими свойствами)</w:t>
      </w:r>
    </w:p>
    <w:p w:rsidR="00E50037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изучали химию уже больше двух лет, с понятием «</w:t>
      </w:r>
      <w:r w:rsidR="00C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кислота» мы с вами сталкивались. 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для вас это новое понятие? </w:t>
      </w:r>
      <w:r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</w:t>
      </w:r>
      <w:r w:rsid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нет</w:t>
      </w:r>
      <w:r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что для вас новое? </w:t>
      </w:r>
      <w:r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(Ответ: </w:t>
      </w:r>
      <w:proofErr w:type="gramStart"/>
      <w:r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карбоновая</w:t>
      </w:r>
      <w:proofErr w:type="gramEnd"/>
      <w:r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45F40" w:rsidRPr="00545F40" w:rsidRDefault="00E50037" w:rsidP="00545F40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F40" w:rsidRPr="00545F40">
        <w:rPr>
          <w:rFonts w:ascii="Times New Roman" w:eastAsia="Times New Roman" w:hAnsi="Times New Roman" w:cs="Times New Roman"/>
          <w:sz w:val="28"/>
          <w:lang w:eastAsia="ru-RU"/>
        </w:rPr>
        <w:t>I</w:t>
      </w:r>
      <w:r w:rsidR="00545F40" w:rsidRPr="00545F40">
        <w:rPr>
          <w:rFonts w:ascii="Times New Roman" w:eastAsia="Times New Roman" w:hAnsi="Times New Roman" w:cs="Times New Roman"/>
          <w:b/>
          <w:sz w:val="28"/>
          <w:lang w:eastAsia="ru-RU"/>
        </w:rPr>
        <w:t>V</w:t>
      </w:r>
      <w:r w:rsidR="00545F40" w:rsidRPr="00545F40">
        <w:rPr>
          <w:rFonts w:ascii="Times New Roman CYR" w:eastAsia="Times New Roman CYR" w:hAnsi="Times New Roman CYR" w:cs="Times New Roman CYR"/>
          <w:b/>
          <w:sz w:val="28"/>
          <w:lang w:eastAsia="ru-RU"/>
        </w:rPr>
        <w:t>. Сообщение нового материала.</w:t>
      </w:r>
    </w:p>
    <w:p w:rsidR="00AB1E4C" w:rsidRPr="00155120" w:rsidRDefault="00E50037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хотела бы привести   высказывание русского химика Ивана Владимировича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Тананаева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«Слово „кислота“ — это функция вещества, а не этикетка с названием. Термин скорее указывает не на формулу вещества, а на его „способности“».</w:t>
      </w:r>
      <w:r w:rsidR="00AB1E4C"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вспомним, с какими веществами реагируют неорганические кислоты? </w:t>
      </w:r>
      <w:r w:rsidR="00AB1E4C" w:rsidRPr="00155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учащихся без записи уравнений реакций на доске: изменяют цвет индикатора, взаимодействуют с металлами, оксидами металлов, основаниями и солями.)</w:t>
      </w:r>
    </w:p>
    <w:p w:rsidR="00AB1E4C" w:rsidRPr="00155120" w:rsidRDefault="00155120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Видеофрагмент. </w:t>
      </w:r>
      <w:r w:rsidR="00AB1E4C"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Уравнения реакций неорганических кислот.</w:t>
      </w:r>
    </w:p>
    <w:p w:rsidR="00CF4729" w:rsidRDefault="00AB1E4C" w:rsidP="00CF4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155120"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эти 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характерны для карбоновых кислот? Давайте перенесем эту модель на карбоновые кислоты и проведем исследование.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Внимательно рассмотрите выданные вам наборы веществ и прочитай</w:t>
      </w:r>
      <w:r w:rsidR="00E5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инструктивную карточку, 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мы с вами обсудим результаты.</w:t>
      </w:r>
      <w:r w:rsidR="00D9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729" w:rsidRPr="00CF4729" w:rsidRDefault="00CF4729" w:rsidP="00CF4729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</w:pPr>
      <w:r w:rsidRPr="00CF4729">
        <w:rPr>
          <w:rFonts w:ascii="Times New Roman CYR" w:eastAsia="Times New Roman CYR" w:hAnsi="Times New Roman CYR" w:cs="Times New Roman CYR"/>
          <w:b/>
          <w:sz w:val="28"/>
          <w:szCs w:val="28"/>
          <w:lang w:eastAsia="ru-RU"/>
        </w:rPr>
        <w:t>Прежде чем приступить к выполнению эксперимента, вспомним правила техники безопасности.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 хватать пробирку, 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инструкцию читай.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Убедись, что ты все понял, 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тогда и начинай. 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друг, </w:t>
      </w:r>
      <w:proofErr w:type="spellStart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химкабинет</w:t>
      </w:r>
      <w:proofErr w:type="spellEnd"/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еды условий нет.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пробирке пахнет воблой, 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колбе — будто мармелад. 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на вкус не пробуй!</w:t>
      </w:r>
    </w:p>
    <w:p w:rsidR="00CF4729" w:rsidRPr="00CF4729" w:rsidRDefault="00CF4729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 пахнет даже яд.</w:t>
      </w:r>
    </w:p>
    <w:p w:rsidR="00AB1E4C" w:rsidRPr="00155120" w:rsidRDefault="00AB1E4C" w:rsidP="00CF4729">
      <w:pPr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D9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</w:t>
      </w:r>
      <w:r w:rsidRPr="0015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эксперимент по карточкам и заполняют их.</w:t>
      </w:r>
    </w:p>
    <w:p w:rsidR="00AB1E4C" w:rsidRPr="00AB1E4C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инструктивной карточки</w:t>
      </w:r>
    </w:p>
    <w:p w:rsidR="00AB1E4C" w:rsidRPr="00AB1E4C" w:rsidRDefault="00AB1E4C" w:rsidP="00AB1E4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опыты, указанные в таблице.</w:t>
      </w:r>
    </w:p>
    <w:p w:rsidR="00AB1E4C" w:rsidRPr="00AB1E4C" w:rsidRDefault="00AB1E4C" w:rsidP="00AB1E4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столбце запишите наблюдаемые явления.</w:t>
      </w:r>
    </w:p>
    <w:p w:rsidR="00AB1E4C" w:rsidRPr="00AB1E4C" w:rsidRDefault="00AB1E4C" w:rsidP="00AB1E4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столбце запишите уравнение реакции.</w:t>
      </w:r>
    </w:p>
    <w:p w:rsidR="00AB1E4C" w:rsidRPr="00AB1E4C" w:rsidRDefault="00AB1E4C" w:rsidP="00AB1E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правила проведения опытов</w:t>
      </w:r>
      <w:r w:rsidRPr="00AB1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5604"/>
        <w:gridCol w:w="1626"/>
        <w:gridCol w:w="1882"/>
      </w:tblGrid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наблюдали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Уравнение реакции</w:t>
            </w:r>
          </w:p>
        </w:tc>
      </w:tr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пробирку налейте СН</w:t>
            </w:r>
            <w:r w:rsidRPr="00AB1E4C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СООН и по каплям добавьте лакмус.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пробирку с </w:t>
            </w:r>
            <w:proofErr w:type="spellStart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прилейте СН</w:t>
            </w:r>
            <w:r w:rsidRPr="00AB1E4C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пробирку с </w:t>
            </w:r>
            <w:proofErr w:type="spellStart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  <w:proofErr w:type="spellEnd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прилейте СН</w:t>
            </w:r>
            <w:r w:rsidRPr="00AB1E4C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Налейте в пробирку </w:t>
            </w:r>
            <w:proofErr w:type="spellStart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NаОН</w:t>
            </w:r>
            <w:proofErr w:type="spellEnd"/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добавьте каплю фенолфталеина и прилейте СН</w:t>
            </w:r>
            <w:r w:rsidRPr="00AB1E4C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Прилейте в пробирку с NаНСО</w:t>
            </w:r>
            <w:r w:rsidRPr="00AB1E4C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(сода) СН</w:t>
            </w:r>
            <w:r w:rsidRPr="00AB1E4C">
              <w:rPr>
                <w:rFonts w:ascii="Times New Roman" w:eastAsia="Times New Roman" w:hAnsi="Times New Roman" w:cs="Times New Roman"/>
                <w:sz w:val="15"/>
                <w:szCs w:val="15"/>
                <w:vertAlign w:val="subscript"/>
                <w:lang w:eastAsia="ru-RU"/>
              </w:rPr>
              <w:t>3</w:t>
            </w: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1E4C" w:rsidRPr="00AB1E4C" w:rsidTr="00AB1E4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F4729" w:rsidRPr="00D96A50" w:rsidRDefault="00D96A50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Прилейте уксусную кислоту в пробирку с гидроксидом меди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B1E4C" w:rsidRPr="00AB1E4C" w:rsidRDefault="00AB1E4C" w:rsidP="00AB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44C2" w:rsidRPr="009644C2" w:rsidRDefault="009644C2" w:rsidP="00AB1E4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64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провели исследование химических свойств карбоновых кислот.</w:t>
      </w:r>
    </w:p>
    <w:p w:rsidR="00AB1E4C" w:rsidRPr="00AB1E4C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</w:t>
      </w:r>
    </w:p>
    <w:p w:rsidR="00AB1E4C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изменяется цвет лакмуса в растворе уксусной кислоты? </w:t>
      </w:r>
      <w:r w:rsidRPr="0096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6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растворе уксусной кислоты лакмусовая бумажка краснеет</w:t>
      </w:r>
      <w:r w:rsidRPr="009644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Подобно неорганическим кислотам карбоновые кислоты тоже </w:t>
      </w:r>
      <w:proofErr w:type="spellStart"/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диссоциируют</w:t>
      </w:r>
      <w:proofErr w:type="spellEnd"/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обратимо, т.к. являются слабыми электролитами.</w:t>
      </w:r>
      <w:r w:rsid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уравнение электролитической диссоциации</w:t>
      </w:r>
      <w:r w:rsidR="00E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Что вы наблюдали при проведении второго опыта?</w:t>
      </w:r>
      <w:r w:rsidR="007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3E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Видели, что при взаимодействии кислоты с магнием выделялся газ.</w:t>
      </w:r>
      <w:proofErr w:type="gramEnd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</w:t>
      </w:r>
      <w:proofErr w:type="gramEnd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уксусная кислота взаимодействует с металлами)</w:t>
      </w:r>
      <w:r w:rsidR="0050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вы наблюдали при проведении третьего опыта?</w:t>
      </w:r>
      <w:r w:rsidR="007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проведении третьего опыта наблюдали исчезновение порошка оксида кальция.</w:t>
      </w:r>
      <w:proofErr w:type="gramEnd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говорит о том, что кислота взаимодействует с оксидами металлов)</w:t>
      </w:r>
      <w:r w:rsidR="0050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Каковы результаты четвертого опыта?</w:t>
      </w:r>
      <w:proofErr w:type="gramEnd"/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Наблюдали исчезновение</w:t>
      </w:r>
      <w:r w:rsidR="007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малиновой окраски, вызванной добавлением фенолфталеина)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можно сказать о результатах пятого опыта?</w:t>
      </w:r>
      <w:r w:rsidR="007C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взаимодействии уксусной кислоты с солью наблюдали бурное течение реакции с выделением  газа.</w:t>
      </w:r>
      <w:proofErr w:type="gramEnd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C3E4A" w:rsidRPr="007C3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говорит о том, что карбоновые кислоты взаимодействуют с солями)</w:t>
      </w:r>
      <w:r w:rsidR="0050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End"/>
    </w:p>
    <w:p w:rsidR="007C3E4A" w:rsidRPr="009644C2" w:rsidRDefault="007C3E4A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наблюдали в шестом опыте?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(Произошло исчезновение осадка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гидроксида меди.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Уксусная кислота реагирует </w:t>
      </w:r>
      <w:r w:rsidR="00146D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нерастворимыми основаниями)</w:t>
      </w:r>
      <w:proofErr w:type="gramEnd"/>
    </w:p>
    <w:p w:rsidR="00AB1E4C" w:rsidRPr="00146DC9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46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Подведем итоги проведенного исследования. Что вы можете сказать? </w:t>
      </w:r>
      <w:r w:rsidRPr="00146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(Ответ)</w:t>
      </w:r>
      <w:r w:rsidRPr="00146D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Карбоновым кислотам характерны те же свойства, что и для неорганических </w:t>
      </w:r>
      <w:r w:rsidR="00E50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  <w:r w:rsidRPr="00146D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предельные карбоновые кислоты вступают и в такие реакции, которые мы не рассматривали у неорганических кислот. Это реакция этерификации – взаимодействие карбоновой кислоты со спиртом с образованием сложного эфира. Мы с вами проведем виртуальный химический эксперимент – получение сложного эфира.</w:t>
      </w:r>
    </w:p>
    <w:p w:rsidR="00146DC9" w:rsidRPr="00CF4729" w:rsidRDefault="00146DC9" w:rsidP="00146DC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Видеофрагмент «Специфические свойства уксусной и муравьиной кислот»</w:t>
      </w:r>
    </w:p>
    <w:p w:rsidR="00146DC9" w:rsidRPr="00B951F7" w:rsidRDefault="00146DC9" w:rsidP="00AB1E4C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Pr="00146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какой особенностью строения молекулы карбоновой кислоты связаны химические свойства? </w:t>
      </w:r>
      <w:proofErr w:type="gramStart"/>
      <w:r w:rsidRPr="00146D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Все свойства связаны с присутствием в 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молекуле гидроксильной группы.</w:t>
      </w:r>
      <w:proofErr w:type="gramEnd"/>
    </w:p>
    <w:p w:rsidR="00AB1E4C" w:rsidRPr="00146DC9" w:rsidRDefault="00146DC9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9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B1E4C" w:rsidRPr="0014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пройден</w:t>
      </w:r>
      <w:r w:rsidRPr="0014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B1E4C" w:rsidRPr="0014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материала</w:t>
      </w:r>
    </w:p>
    <w:p w:rsidR="00AB1E4C" w:rsidRPr="00B951F7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попрошу вас дать мне совет. Мне для консервирования  нужно 300 г 3,5%-</w:t>
      </w:r>
      <w:proofErr w:type="spellStart"/>
      <w:r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  СН3СООН. Какую массу 70%-</w:t>
      </w:r>
      <w:proofErr w:type="spellStart"/>
      <w:r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уксусной кислоты мне необходимо взять?</w:t>
      </w:r>
      <w:r w:rsidR="00B951F7"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(Решение задачи на доске).</w:t>
      </w:r>
    </w:p>
    <w:p w:rsidR="00AB1E4C" w:rsidRPr="00512009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B951F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без внимания остались чашечки с белым порошком. Ребята, вы помните технику безопасности? Вещества можно пробовать на вкус? А сегодня я разрешаю вам нарушить технику безопасности и попробовать это вещество. Это тоже карбоновая кислота – называется аскорбиновая кислота или витамин С. Кушайте на здоровье!</w:t>
      </w:r>
    </w:p>
    <w:p w:rsidR="00B951F7" w:rsidRPr="00B951F7" w:rsidRDefault="00B951F7" w:rsidP="00B951F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Подведение итогов. Рефлексия</w:t>
      </w:r>
    </w:p>
    <w:p w:rsidR="00B951F7" w:rsidRPr="00E50037" w:rsidRDefault="00B951F7" w:rsidP="00B951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нового материала подходит к концу. Давайте вспомним цель, которую мы ставили перед собой в начале занятия. (</w:t>
      </w:r>
      <w:r w:rsidRPr="00E500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Изучить химические  свойства карбоновых кислот</w:t>
      </w:r>
      <w:r w:rsidRPr="00E5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951F7" w:rsidRPr="00E50037" w:rsidRDefault="00B951F7" w:rsidP="00B951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Достигли мы этой цели?</w:t>
      </w:r>
    </w:p>
    <w:p w:rsidR="00B951F7" w:rsidRPr="00E50037" w:rsidRDefault="00B951F7" w:rsidP="00B951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узнали для себя нового в ходе урока, что особенно запомнилось?</w:t>
      </w:r>
    </w:p>
    <w:p w:rsidR="00B951F7" w:rsidRPr="00E50037" w:rsidRDefault="00B951F7" w:rsidP="00B951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пригодятся вам полученные знания?</w:t>
      </w:r>
    </w:p>
    <w:p w:rsidR="00B951F7" w:rsidRPr="00E50037" w:rsidRDefault="00B951F7" w:rsidP="00B951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0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(Знания расширят наше представление об окружающем мире веществ, пригодятся нам в быту и возможно в будущей профессии).</w:t>
      </w:r>
      <w:r w:rsidRPr="00E50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51F7" w:rsidRPr="00B951F7" w:rsidRDefault="00B951F7" w:rsidP="00B951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Обратимся к нашему эпиграфу, который выражает мысль, что знания нужно уметь прилагать на практике.</w:t>
      </w:r>
    </w:p>
    <w:p w:rsidR="00B951F7" w:rsidRPr="00B951F7" w:rsidRDefault="00B951F7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4C" w:rsidRPr="00B951F7" w:rsidRDefault="00AB1E4C" w:rsidP="00AB1E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и оценки с комментариями</w:t>
      </w:r>
    </w:p>
    <w:p w:rsidR="00960CE2" w:rsidRDefault="00960CE2" w:rsidP="00960CE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sectPr w:rsidR="0096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432"/>
    <w:multiLevelType w:val="multilevel"/>
    <w:tmpl w:val="8B92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6D43"/>
    <w:multiLevelType w:val="multilevel"/>
    <w:tmpl w:val="C5C4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85539"/>
    <w:multiLevelType w:val="multilevel"/>
    <w:tmpl w:val="4B2E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4C"/>
    <w:rsid w:val="0002307F"/>
    <w:rsid w:val="0006346E"/>
    <w:rsid w:val="00146DC9"/>
    <w:rsid w:val="00155120"/>
    <w:rsid w:val="001E045D"/>
    <w:rsid w:val="00456390"/>
    <w:rsid w:val="004A0D23"/>
    <w:rsid w:val="00506C7D"/>
    <w:rsid w:val="00512009"/>
    <w:rsid w:val="00545F40"/>
    <w:rsid w:val="005F4EA5"/>
    <w:rsid w:val="00742D5E"/>
    <w:rsid w:val="00790A17"/>
    <w:rsid w:val="007B527D"/>
    <w:rsid w:val="007C3E4A"/>
    <w:rsid w:val="00907792"/>
    <w:rsid w:val="00960CE2"/>
    <w:rsid w:val="009644C2"/>
    <w:rsid w:val="00976197"/>
    <w:rsid w:val="00AB1E4C"/>
    <w:rsid w:val="00B77403"/>
    <w:rsid w:val="00B951F7"/>
    <w:rsid w:val="00BF2E92"/>
    <w:rsid w:val="00C36C39"/>
    <w:rsid w:val="00CA5002"/>
    <w:rsid w:val="00CF4729"/>
    <w:rsid w:val="00D43ECC"/>
    <w:rsid w:val="00D81665"/>
    <w:rsid w:val="00D96A50"/>
    <w:rsid w:val="00E21ACF"/>
    <w:rsid w:val="00E478A9"/>
    <w:rsid w:val="00E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A17"/>
    <w:rPr>
      <w:b/>
      <w:bCs/>
    </w:rPr>
  </w:style>
  <w:style w:type="character" w:customStyle="1" w:styleId="apple-converted-space">
    <w:name w:val="apple-converted-space"/>
    <w:basedOn w:val="a0"/>
    <w:rsid w:val="0079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A17"/>
    <w:rPr>
      <w:b/>
      <w:bCs/>
    </w:rPr>
  </w:style>
  <w:style w:type="character" w:customStyle="1" w:styleId="apple-converted-space">
    <w:name w:val="apple-converted-space"/>
    <w:basedOn w:val="a0"/>
    <w:rsid w:val="0079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Windows User</cp:lastModifiedBy>
  <cp:revision>25</cp:revision>
  <dcterms:created xsi:type="dcterms:W3CDTF">2014-02-24T15:16:00Z</dcterms:created>
  <dcterms:modified xsi:type="dcterms:W3CDTF">2015-02-18T21:04:00Z</dcterms:modified>
</cp:coreProperties>
</file>