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7A" w:rsidRPr="004F727A" w:rsidRDefault="004F727A" w:rsidP="00412AB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F727A">
        <w:rPr>
          <w:rFonts w:ascii="Times New Roman" w:hAnsi="Times New Roman" w:cs="Times New Roman"/>
          <w:b/>
          <w:sz w:val="24"/>
          <w:szCs w:val="24"/>
          <w:lang w:val="tt-RU"/>
        </w:rPr>
        <w:t>Сыйныф сәгате: “</w:t>
      </w:r>
      <w:bookmarkStart w:id="0" w:name="_GoBack"/>
      <w:r w:rsidRPr="004F727A">
        <w:rPr>
          <w:rFonts w:ascii="Times New Roman" w:hAnsi="Times New Roman" w:cs="Times New Roman"/>
          <w:b/>
          <w:sz w:val="24"/>
          <w:szCs w:val="24"/>
          <w:lang w:val="tt-RU"/>
        </w:rPr>
        <w:t>Конфликт. Конфликттан чыгу юллары</w:t>
      </w:r>
      <w:bookmarkEnd w:id="0"/>
      <w:r w:rsidRPr="004F727A">
        <w:rPr>
          <w:rFonts w:ascii="Times New Roman" w:hAnsi="Times New Roman" w:cs="Times New Roman"/>
          <w:b/>
          <w:sz w:val="24"/>
          <w:szCs w:val="24"/>
          <w:lang w:val="tt-RU"/>
        </w:rPr>
        <w:t>”</w:t>
      </w:r>
    </w:p>
    <w:p w:rsidR="004F727A" w:rsidRDefault="004F727A" w:rsidP="000A490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FC7403" w:rsidRPr="00DE37E2" w:rsidRDefault="00FC7403" w:rsidP="000A490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Мәнәсәбәтләрне бозар өчен, </w:t>
      </w:r>
    </w:p>
    <w:p w:rsidR="00FC7403" w:rsidRPr="00DE37E2" w:rsidRDefault="00FC7403" w:rsidP="000A490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sz w:val="24"/>
          <w:szCs w:val="24"/>
          <w:lang w:val="tt-RU"/>
        </w:rPr>
        <w:t>аларны ачыклый башлау да җитә.</w:t>
      </w:r>
    </w:p>
    <w:p w:rsidR="00FC7403" w:rsidRPr="00DE37E2" w:rsidRDefault="00FC7403" w:rsidP="000A490B">
      <w:pPr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sz w:val="24"/>
          <w:szCs w:val="24"/>
          <w:lang w:val="tt-RU"/>
        </w:rPr>
        <w:t>М. Авреми.</w:t>
      </w:r>
    </w:p>
    <w:p w:rsidR="00747010" w:rsidRPr="00DE37E2" w:rsidRDefault="00747010" w:rsidP="00E305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7E2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DE37E2">
        <w:rPr>
          <w:rFonts w:ascii="Times New Roman" w:hAnsi="Times New Roman" w:cs="Times New Roman"/>
          <w:sz w:val="24"/>
          <w:szCs w:val="24"/>
        </w:rPr>
        <w:t>:</w:t>
      </w:r>
    </w:p>
    <w:p w:rsidR="00747010" w:rsidRPr="00DE37E2" w:rsidRDefault="00747010" w:rsidP="00E30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E2">
        <w:rPr>
          <w:rFonts w:ascii="Times New Roman" w:hAnsi="Times New Roman" w:cs="Times New Roman"/>
          <w:sz w:val="24"/>
          <w:szCs w:val="24"/>
        </w:rPr>
        <w:t xml:space="preserve">Конфликт </w:t>
      </w:r>
      <w:proofErr w:type="spellStart"/>
      <w:r w:rsidRPr="00DE37E2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DE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7E2">
        <w:rPr>
          <w:rFonts w:ascii="Times New Roman" w:hAnsi="Times New Roman" w:cs="Times New Roman"/>
          <w:sz w:val="24"/>
          <w:szCs w:val="24"/>
        </w:rPr>
        <w:t>белешм</w:t>
      </w:r>
      <w:proofErr w:type="spellEnd"/>
      <w:r w:rsidRPr="00DE37E2">
        <w:rPr>
          <w:rFonts w:ascii="Times New Roman" w:hAnsi="Times New Roman" w:cs="Times New Roman"/>
          <w:sz w:val="24"/>
          <w:szCs w:val="24"/>
          <w:lang w:val="tt-RU"/>
        </w:rPr>
        <w:t>ә бирү;</w:t>
      </w:r>
    </w:p>
    <w:p w:rsidR="00747010" w:rsidRPr="00DE37E2" w:rsidRDefault="003C50E3" w:rsidP="00E30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E2">
        <w:rPr>
          <w:rFonts w:ascii="Times New Roman" w:hAnsi="Times New Roman" w:cs="Times New Roman"/>
          <w:sz w:val="24"/>
          <w:szCs w:val="24"/>
          <w:lang w:val="tt-RU"/>
        </w:rPr>
        <w:t>Конфликт төрләре</w:t>
      </w:r>
      <w:r w:rsidR="00DC23A8">
        <w:rPr>
          <w:rFonts w:ascii="Times New Roman" w:hAnsi="Times New Roman" w:cs="Times New Roman"/>
          <w:sz w:val="24"/>
          <w:szCs w:val="24"/>
          <w:lang w:val="tt-RU"/>
        </w:rPr>
        <w:t xml:space="preserve"> турында укучыларга мәглүмат бирү </w:t>
      </w:r>
      <w:r w:rsidR="00747010" w:rsidRPr="00DE37E2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747010" w:rsidRPr="00DE37E2" w:rsidRDefault="00747010" w:rsidP="00E30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7E2">
        <w:rPr>
          <w:rFonts w:ascii="Times New Roman" w:hAnsi="Times New Roman" w:cs="Times New Roman"/>
          <w:sz w:val="24"/>
          <w:szCs w:val="24"/>
          <w:lang w:val="tt-RU"/>
        </w:rPr>
        <w:t>Конфликтны хәл итү юлларын билгеләү.</w:t>
      </w:r>
    </w:p>
    <w:p w:rsidR="00747010" w:rsidRPr="00DE37E2" w:rsidRDefault="003C50E3" w:rsidP="00E3057B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sz w:val="24"/>
          <w:szCs w:val="24"/>
          <w:lang w:val="tt-RU"/>
        </w:rPr>
        <w:t>Әңгәмә б</w:t>
      </w:r>
      <w:r w:rsidR="00503272" w:rsidRPr="00DE37E2">
        <w:rPr>
          <w:rFonts w:ascii="Times New Roman" w:hAnsi="Times New Roman" w:cs="Times New Roman"/>
          <w:sz w:val="24"/>
          <w:szCs w:val="24"/>
          <w:lang w:val="tt-RU"/>
        </w:rPr>
        <w:t>арышы.</w:t>
      </w:r>
    </w:p>
    <w:p w:rsidR="00D4308B" w:rsidRPr="00DE37E2" w:rsidRDefault="0008142B" w:rsidP="00E3057B">
      <w:pPr>
        <w:pStyle w:val="a3"/>
        <w:numPr>
          <w:ilvl w:val="0"/>
          <w:numId w:val="3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Исәнмесез, хөрмәтле, </w:t>
      </w:r>
      <w:r w:rsidR="00B846E6" w:rsidRPr="00DE37E2">
        <w:rPr>
          <w:rFonts w:ascii="Times New Roman" w:hAnsi="Times New Roman" w:cs="Times New Roman"/>
          <w:sz w:val="24"/>
          <w:szCs w:val="24"/>
          <w:lang w:val="tt-RU"/>
        </w:rPr>
        <w:t>укучылар.</w:t>
      </w:r>
      <w:r w:rsidR="003C50E3"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4308B" w:rsidRPr="00DE37E2">
        <w:rPr>
          <w:rFonts w:ascii="Times New Roman" w:hAnsi="Times New Roman" w:cs="Times New Roman"/>
          <w:sz w:val="24"/>
          <w:szCs w:val="24"/>
          <w:lang w:val="tt-RU"/>
        </w:rPr>
        <w:t>Хәзер әйдәгез</w:t>
      </w:r>
      <w:r w:rsidR="00EB19F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4308B" w:rsidRPr="00DE37E2">
        <w:rPr>
          <w:rFonts w:ascii="Times New Roman" w:hAnsi="Times New Roman" w:cs="Times New Roman"/>
          <w:sz w:val="24"/>
          <w:szCs w:val="24"/>
          <w:lang w:val="tt-RU"/>
        </w:rPr>
        <w:t>барыбызда урыннарыбыздан торыйк һәм фотога төшик әле. Һәр өстәл үзенә бер фото булдырачак. Сез үзегез арасыннан бер “фотограф”</w:t>
      </w:r>
      <w:r w:rsidR="000A490B"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4308B"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һәм “гаилә башлыгы” сайлагыз. Фотограф фотога төшерә, ә әти кеше урындыкка утыра. Ә хәзер барыбыз елмаябыз һәм “Сыррр” дип әйтәбез. </w:t>
      </w:r>
      <w:r w:rsidR="00A82E8A"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(фотога төшү) </w:t>
      </w:r>
      <w:r w:rsidR="00D4308B" w:rsidRPr="00DE37E2">
        <w:rPr>
          <w:rFonts w:ascii="Times New Roman" w:hAnsi="Times New Roman" w:cs="Times New Roman"/>
          <w:sz w:val="24"/>
          <w:szCs w:val="24"/>
          <w:lang w:val="tt-RU"/>
        </w:rPr>
        <w:t>Менә ничек матур фото килеп чыкты.</w:t>
      </w:r>
      <w:r w:rsidR="00A82E8A"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 Ә хәзер урыннарга утырыйк һәм кемнең кем булуын онытмыйк.</w:t>
      </w:r>
      <w:r w:rsidR="00D4308B"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A82E8A" w:rsidRPr="00DE37E2" w:rsidRDefault="00A82E8A" w:rsidP="00E3057B">
      <w:pPr>
        <w:pStyle w:val="a3"/>
        <w:numPr>
          <w:ilvl w:val="0"/>
          <w:numId w:val="3"/>
        </w:numPr>
        <w:ind w:left="0" w:firstLine="92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sz w:val="24"/>
          <w:szCs w:val="24"/>
          <w:lang w:val="tt-RU"/>
        </w:rPr>
        <w:t>Укучылар экранга күз салыйк һәм в</w:t>
      </w:r>
      <w:r w:rsidR="00B814D4">
        <w:rPr>
          <w:rFonts w:ascii="Times New Roman" w:hAnsi="Times New Roman" w:cs="Times New Roman"/>
          <w:sz w:val="24"/>
          <w:szCs w:val="24"/>
          <w:lang w:val="tt-RU"/>
        </w:rPr>
        <w:t xml:space="preserve">идеоматериалны бик игътибар белән </w:t>
      </w:r>
      <w:r w:rsidR="00C906F0">
        <w:rPr>
          <w:rFonts w:ascii="Times New Roman" w:hAnsi="Times New Roman" w:cs="Times New Roman"/>
          <w:sz w:val="24"/>
          <w:szCs w:val="24"/>
          <w:lang w:val="tt-RU"/>
        </w:rPr>
        <w:t>карыйк.  (0.45-1.04</w:t>
      </w:r>
      <w:r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 соң туктатыла) </w:t>
      </w:r>
      <w:r w:rsidR="00DC23A8">
        <w:rPr>
          <w:rFonts w:ascii="Times New Roman" w:hAnsi="Times New Roman" w:cs="Times New Roman"/>
          <w:sz w:val="24"/>
          <w:szCs w:val="24"/>
          <w:lang w:val="tt-RU"/>
        </w:rPr>
        <w:t>Гарри Бардинның “Конфликт” мул</w:t>
      </w:r>
      <w:proofErr w:type="spellStart"/>
      <w:r w:rsidR="00DC23A8">
        <w:rPr>
          <w:rFonts w:ascii="Times New Roman" w:hAnsi="Times New Roman" w:cs="Times New Roman"/>
          <w:sz w:val="24"/>
          <w:szCs w:val="24"/>
        </w:rPr>
        <w:t>ьт</w:t>
      </w:r>
      <w:proofErr w:type="spellEnd"/>
      <w:r w:rsidR="00DC23A8">
        <w:rPr>
          <w:rFonts w:ascii="Times New Roman" w:hAnsi="Times New Roman" w:cs="Times New Roman"/>
          <w:sz w:val="24"/>
          <w:szCs w:val="24"/>
          <w:lang w:val="tt-RU"/>
        </w:rPr>
        <w:t>фил</w:t>
      </w:r>
      <w:r w:rsidR="00DC23A8">
        <w:rPr>
          <w:rFonts w:ascii="Times New Roman" w:hAnsi="Times New Roman" w:cs="Times New Roman"/>
          <w:sz w:val="24"/>
          <w:szCs w:val="24"/>
        </w:rPr>
        <w:t>ь</w:t>
      </w:r>
      <w:r w:rsidR="00DC23A8">
        <w:rPr>
          <w:rFonts w:ascii="Times New Roman" w:hAnsi="Times New Roman" w:cs="Times New Roman"/>
          <w:sz w:val="24"/>
          <w:szCs w:val="24"/>
          <w:lang w:val="tt-RU"/>
        </w:rPr>
        <w:t>мыннан өзек күрсәтелә.</w:t>
      </w:r>
    </w:p>
    <w:p w:rsidR="00A82E8A" w:rsidRPr="00DE37E2" w:rsidRDefault="00A82E8A" w:rsidP="00A82E8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814D4">
        <w:rPr>
          <w:rFonts w:ascii="Times New Roman" w:hAnsi="Times New Roman" w:cs="Times New Roman"/>
          <w:b/>
          <w:sz w:val="24"/>
          <w:szCs w:val="24"/>
          <w:lang w:val="tt-RU"/>
        </w:rPr>
        <w:t>ЗУМ ИН</w:t>
      </w:r>
      <w:r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 структурасы</w:t>
      </w:r>
    </w:p>
    <w:p w:rsidR="00A82E8A" w:rsidRPr="00DE37E2" w:rsidRDefault="00A82E8A" w:rsidP="00A82E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sz w:val="24"/>
          <w:szCs w:val="24"/>
          <w:lang w:val="tt-RU"/>
        </w:rPr>
        <w:t>Мульфильм нәрсә турында? Һәр кеше уйлый (15 секунд вакыт бирелә)</w:t>
      </w:r>
      <w:r w:rsidR="00DE37E2"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 А кешеләр “партнер по плечуга” фикер сөйлиләр, В кешеләр сөйлиләр.</w:t>
      </w:r>
    </w:p>
    <w:p w:rsidR="00DE37E2" w:rsidRDefault="00DE37E2" w:rsidP="00DE37E2">
      <w:pPr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sz w:val="24"/>
          <w:szCs w:val="24"/>
          <w:lang w:val="tt-RU"/>
        </w:rPr>
        <w:t>Ә хәзер №1 өс</w:t>
      </w:r>
      <w:r w:rsidR="00DC23A8">
        <w:rPr>
          <w:rFonts w:ascii="Times New Roman" w:hAnsi="Times New Roman" w:cs="Times New Roman"/>
          <w:sz w:val="24"/>
          <w:szCs w:val="24"/>
          <w:lang w:val="tt-RU"/>
        </w:rPr>
        <w:t xml:space="preserve">тәлнең 2 нче укучысы фикерләре белән уртаклашсын әле. </w:t>
      </w:r>
    </w:p>
    <w:p w:rsidR="00A82E8A" w:rsidRDefault="00DE37E2" w:rsidP="00DE37E2">
      <w:pPr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sz w:val="24"/>
          <w:szCs w:val="24"/>
          <w:lang w:val="tt-RU"/>
        </w:rPr>
        <w:t>Дус булу бик рәхәт. Әмма кайчакта ике кеше арасында мөнәсәбәт бозыла - конфликт килеп чыга. Бу сүз   сезгә танышмы? Нәрсә ул конфликт?</w:t>
      </w:r>
    </w:p>
    <w:p w:rsidR="00B814D4" w:rsidRPr="00B814D4" w:rsidRDefault="00B814D4" w:rsidP="00DE37E2">
      <w:pPr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E4231">
        <w:rPr>
          <w:rFonts w:ascii="Times New Roman" w:hAnsi="Times New Roman" w:cs="Times New Roman"/>
          <w:b/>
          <w:sz w:val="24"/>
          <w:szCs w:val="24"/>
          <w:lang w:val="tt-RU"/>
        </w:rPr>
        <w:t>ДЖОТ ТОТС</w:t>
      </w:r>
      <w:r w:rsidRPr="00B814D4">
        <w:rPr>
          <w:rFonts w:ascii="Times New Roman" w:hAnsi="Times New Roman" w:cs="Times New Roman"/>
          <w:sz w:val="24"/>
          <w:szCs w:val="24"/>
          <w:lang w:val="tt-RU"/>
        </w:rPr>
        <w:t xml:space="preserve"> структурасы ( 1нче кешел</w:t>
      </w:r>
      <w:r>
        <w:rPr>
          <w:rFonts w:ascii="Times New Roman" w:hAnsi="Times New Roman" w:cs="Times New Roman"/>
          <w:sz w:val="24"/>
          <w:szCs w:val="24"/>
          <w:lang w:val="tt-RU"/>
        </w:rPr>
        <w:t>әр</w:t>
      </w:r>
      <w:r w:rsidR="00464647">
        <w:rPr>
          <w:rFonts w:ascii="Times New Roman" w:hAnsi="Times New Roman" w:cs="Times New Roman"/>
          <w:sz w:val="24"/>
          <w:szCs w:val="24"/>
          <w:lang w:val="tt-RU"/>
        </w:rPr>
        <w:t xml:space="preserve"> кә</w:t>
      </w:r>
      <w:r>
        <w:rPr>
          <w:rFonts w:ascii="Times New Roman" w:hAnsi="Times New Roman" w:cs="Times New Roman"/>
          <w:sz w:val="24"/>
          <w:szCs w:val="24"/>
          <w:lang w:val="tt-RU"/>
        </w:rPr>
        <w:t>газьне урталай бөкләп кисәләр, партнер “по ли</w:t>
      </w:r>
      <w:r w:rsidRPr="00B814D4">
        <w:rPr>
          <w:rFonts w:ascii="Times New Roman" w:hAnsi="Times New Roman" w:cs="Times New Roman"/>
          <w:sz w:val="24"/>
          <w:szCs w:val="24"/>
          <w:lang w:val="tt-RU"/>
        </w:rPr>
        <w:t>цу</w:t>
      </w:r>
      <w:r>
        <w:rPr>
          <w:rFonts w:ascii="Times New Roman" w:hAnsi="Times New Roman" w:cs="Times New Roman"/>
          <w:sz w:val="24"/>
          <w:szCs w:val="24"/>
          <w:lang w:val="tt-RU"/>
        </w:rPr>
        <w:t>” га бирәләр, һ.ш. 16 бит кәгаз</w:t>
      </w:r>
      <w:r w:rsidR="00DC23A8" w:rsidRPr="00DC23A8">
        <w:rPr>
          <w:rFonts w:ascii="Times New Roman" w:hAnsi="Times New Roman" w:cs="Times New Roman"/>
          <w:sz w:val="24"/>
          <w:szCs w:val="24"/>
          <w:lang w:val="tt-RU"/>
        </w:rPr>
        <w:t>ь бите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чыга. </w:t>
      </w:r>
      <w:r w:rsidR="00DC23A8">
        <w:rPr>
          <w:rFonts w:ascii="Times New Roman" w:hAnsi="Times New Roman" w:cs="Times New Roman"/>
          <w:sz w:val="24"/>
          <w:szCs w:val="24"/>
          <w:lang w:val="tt-RU"/>
        </w:rPr>
        <w:t xml:space="preserve">Укучылар </w:t>
      </w:r>
      <w:r>
        <w:rPr>
          <w:rFonts w:ascii="Times New Roman" w:hAnsi="Times New Roman" w:cs="Times New Roman"/>
          <w:sz w:val="24"/>
          <w:szCs w:val="24"/>
          <w:lang w:val="tt-RU"/>
        </w:rPr>
        <w:t>“конфликт” төшенчәсе белән бәйле сүз язалар, кычкырып әйтәләр һәм уртага язган ягы белән куялар, беткәнче дәвам итә)</w:t>
      </w:r>
    </w:p>
    <w:p w:rsidR="00B814D4" w:rsidRDefault="00B814D4" w:rsidP="00B814D4">
      <w:pPr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814D4">
        <w:rPr>
          <w:rFonts w:ascii="Times New Roman" w:hAnsi="Times New Roman" w:cs="Times New Roman"/>
          <w:b/>
          <w:sz w:val="24"/>
          <w:szCs w:val="24"/>
          <w:lang w:val="tt-RU"/>
        </w:rPr>
        <w:t>ТИК- ТЭК –ТОУ</w:t>
      </w:r>
      <w:r w:rsidRPr="00B814D4">
        <w:rPr>
          <w:rFonts w:ascii="Times New Roman" w:hAnsi="Times New Roman" w:cs="Times New Roman"/>
          <w:sz w:val="24"/>
          <w:szCs w:val="24"/>
          <w:lang w:val="tt-RU"/>
        </w:rPr>
        <w:t xml:space="preserve"> структурасы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(4нче номерлы кешеләр язылган кәгаз</w:t>
      </w:r>
      <w:r w:rsidRPr="00B814D4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 арасыннан 9ын алалар</w:t>
      </w:r>
      <w:r w:rsidR="00C906F0">
        <w:rPr>
          <w:rFonts w:ascii="Times New Roman" w:hAnsi="Times New Roman" w:cs="Times New Roman"/>
          <w:sz w:val="24"/>
          <w:szCs w:val="24"/>
          <w:lang w:val="tt-RU"/>
        </w:rPr>
        <w:t xml:space="preserve"> номерлыйлар 1-9 га</w:t>
      </w:r>
      <w:r>
        <w:rPr>
          <w:rFonts w:ascii="Times New Roman" w:hAnsi="Times New Roman" w:cs="Times New Roman"/>
          <w:sz w:val="24"/>
          <w:szCs w:val="24"/>
          <w:lang w:val="tt-RU"/>
        </w:rPr>
        <w:t>, калганнарын алып куялар. Группаның һәр кешесе горизонтал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>
        <w:rPr>
          <w:rFonts w:ascii="Times New Roman" w:hAnsi="Times New Roman" w:cs="Times New Roman"/>
          <w:sz w:val="24"/>
          <w:szCs w:val="24"/>
          <w:lang w:val="tt-RU"/>
        </w:rPr>
        <w:t>вертикал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E4231">
        <w:rPr>
          <w:rFonts w:ascii="Times New Roman" w:hAnsi="Times New Roman" w:cs="Times New Roman"/>
          <w:sz w:val="24"/>
          <w:szCs w:val="24"/>
          <w:lang w:val="tt-RU"/>
        </w:rPr>
        <w:t xml:space="preserve"> яки диагонал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E4231">
        <w:rPr>
          <w:rFonts w:ascii="Times New Roman" w:hAnsi="Times New Roman" w:cs="Times New Roman"/>
          <w:sz w:val="24"/>
          <w:szCs w:val="24"/>
          <w:lang w:val="tt-RU"/>
        </w:rPr>
        <w:t xml:space="preserve"> буенча бер юлдагы 3 сүзне кертеп  3әр җөмлә төзи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)</w:t>
      </w:r>
    </w:p>
    <w:p w:rsidR="00FE4231" w:rsidRDefault="00FE4231" w:rsidP="00B814D4">
      <w:pPr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КОНТИНИУС РАУНД РОБИН </w:t>
      </w:r>
      <w:r w:rsidRPr="00FE4231">
        <w:rPr>
          <w:rFonts w:ascii="Times New Roman" w:hAnsi="Times New Roman" w:cs="Times New Roman"/>
          <w:sz w:val="24"/>
          <w:szCs w:val="24"/>
          <w:lang w:val="tt-RU"/>
        </w:rPr>
        <w:t>структурасы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(һәр кеше җөмләсен укып чыга, круг буенча)</w:t>
      </w:r>
    </w:p>
    <w:p w:rsidR="00FE4231" w:rsidRDefault="00FE4231" w:rsidP="00FE423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Димәк, </w:t>
      </w:r>
      <w:r w:rsidRPr="00EB19FB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КОНФЛИКТ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651972" w:rsidRPr="00DE37E2">
        <w:rPr>
          <w:rFonts w:ascii="Times New Roman" w:hAnsi="Times New Roman" w:cs="Times New Roman"/>
          <w:b/>
          <w:sz w:val="24"/>
          <w:szCs w:val="24"/>
          <w:lang w:val="tt-RU"/>
        </w:rPr>
        <w:t>- бер үк вакыйгага, әйбергә  карата туган төрлечә фикерләр, яг</w:t>
      </w:r>
      <w:r w:rsidR="00F3427E" w:rsidRPr="00DE37E2">
        <w:rPr>
          <w:rFonts w:ascii="Times New Roman" w:hAnsi="Times New Roman" w:cs="Times New Roman"/>
          <w:b/>
          <w:sz w:val="24"/>
          <w:szCs w:val="24"/>
          <w:lang w:val="tt-RU"/>
        </w:rPr>
        <w:t>ъ</w:t>
      </w:r>
      <w:r w:rsidR="00651972" w:rsidRPr="00DE37E2">
        <w:rPr>
          <w:rFonts w:ascii="Times New Roman" w:hAnsi="Times New Roman" w:cs="Times New Roman"/>
          <w:b/>
          <w:sz w:val="24"/>
          <w:szCs w:val="24"/>
          <w:lang w:val="tt-RU"/>
        </w:rPr>
        <w:t>ни фикерләрнең чагы</w:t>
      </w:r>
      <w:r w:rsidR="000A490B" w:rsidRPr="00DE37E2">
        <w:rPr>
          <w:rFonts w:ascii="Times New Roman" w:hAnsi="Times New Roman" w:cs="Times New Roman"/>
          <w:b/>
          <w:sz w:val="24"/>
          <w:szCs w:val="24"/>
          <w:lang w:val="tt-RU"/>
        </w:rPr>
        <w:t>шмавы, капма-каршы</w:t>
      </w:r>
      <w:r w:rsidR="00651972" w:rsidRPr="00DE37E2">
        <w:rPr>
          <w:rFonts w:ascii="Times New Roman" w:hAnsi="Times New Roman" w:cs="Times New Roman"/>
          <w:b/>
          <w:sz w:val="24"/>
          <w:szCs w:val="24"/>
          <w:lang w:val="tt-RU"/>
        </w:rPr>
        <w:t>лыгы.</w:t>
      </w:r>
      <w:r w:rsidR="00751737" w:rsidRPr="00DE37E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EB19FB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Конфликт кешенең дәрәҗәсенә зыян сала, горурлыгы кими. Һәр 1 минут конфликтка конфликттан </w:t>
      </w:r>
      <w:r w:rsidR="00EB19FB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соңгы 20 минут </w:t>
      </w:r>
      <w:r w:rsidR="00F74935">
        <w:rPr>
          <w:rFonts w:ascii="Times New Roman" w:hAnsi="Times New Roman" w:cs="Times New Roman"/>
          <w:b/>
          <w:sz w:val="24"/>
          <w:szCs w:val="24"/>
          <w:lang w:val="tt-RU"/>
        </w:rPr>
        <w:t>борчылу, кичереш туры килә. Әлеге 20 минутта кешенең  бер эшкә дә кулы бармый, фикерләре тәртипкә килеп бетә алмый. Конфликт сәламәтлеккә дә йогынты ясый: нервылар, йөрәк, тамырлар  какшый.</w:t>
      </w:r>
    </w:p>
    <w:p w:rsidR="000A490B" w:rsidRPr="00DC23A8" w:rsidRDefault="00751737" w:rsidP="00DC23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23A8">
        <w:rPr>
          <w:rFonts w:ascii="Times New Roman" w:hAnsi="Times New Roman" w:cs="Times New Roman"/>
          <w:b/>
          <w:sz w:val="24"/>
          <w:szCs w:val="24"/>
          <w:lang w:val="tt-RU"/>
        </w:rPr>
        <w:t>Кон</w:t>
      </w:r>
      <w:r w:rsidR="00FE4231" w:rsidRPr="00DC23A8">
        <w:rPr>
          <w:rFonts w:ascii="Times New Roman" w:hAnsi="Times New Roman" w:cs="Times New Roman"/>
          <w:b/>
          <w:sz w:val="24"/>
          <w:szCs w:val="24"/>
          <w:lang w:val="tt-RU"/>
        </w:rPr>
        <w:t>фликт кайчан туа?</w:t>
      </w:r>
    </w:p>
    <w:p w:rsidR="00CA770E" w:rsidRDefault="00CA770E" w:rsidP="00FE4231">
      <w:pPr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СТ</w:t>
      </w:r>
      <w:r w:rsidRPr="00CA770E">
        <w:rPr>
          <w:rFonts w:ascii="Times New Roman" w:hAnsi="Times New Roman" w:cs="Times New Roman"/>
          <w:b/>
          <w:sz w:val="24"/>
          <w:szCs w:val="24"/>
          <w:lang w:val="tt-RU"/>
        </w:rPr>
        <w:t xml:space="preserve">Ё ЗЕ КЛАСС </w:t>
      </w:r>
      <w:r w:rsidRPr="00CA770E">
        <w:rPr>
          <w:rFonts w:ascii="Times New Roman" w:hAnsi="Times New Roman" w:cs="Times New Roman"/>
          <w:sz w:val="24"/>
          <w:szCs w:val="24"/>
          <w:lang w:val="tt-RU"/>
        </w:rPr>
        <w:t>структурасы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( 30 с  вакыт эчендә конфликт килеп чыгу сәбәпләрен язалар , язып бетергәч сызык сызалар, 1 минут тагын вакыт биргәч класс буенча йөреп фикерләрен тулыландыралар) Укытучы әйтүе буенча һәр өстәлдән бер укучы укып чыга.</w:t>
      </w:r>
    </w:p>
    <w:p w:rsidR="00CA770E" w:rsidRDefault="00CA770E" w:rsidP="00FE423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Конфликт сәбәпләре:</w:t>
      </w:r>
    </w:p>
    <w:p w:rsidR="00CA770E" w:rsidRPr="0062491F" w:rsidRDefault="00CA770E" w:rsidP="006249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2491F">
        <w:rPr>
          <w:rFonts w:ascii="Times New Roman" w:hAnsi="Times New Roman" w:cs="Times New Roman"/>
          <w:b/>
          <w:i/>
          <w:sz w:val="24"/>
          <w:szCs w:val="24"/>
          <w:lang w:val="tt-RU"/>
        </w:rPr>
        <w:t>Характерлар төрлелеге</w:t>
      </w:r>
    </w:p>
    <w:p w:rsidR="00CA770E" w:rsidRPr="0062491F" w:rsidRDefault="00CA770E" w:rsidP="006249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2491F">
        <w:rPr>
          <w:rFonts w:ascii="Times New Roman" w:hAnsi="Times New Roman" w:cs="Times New Roman"/>
          <w:b/>
          <w:i/>
          <w:sz w:val="24"/>
          <w:szCs w:val="24"/>
          <w:lang w:val="tt-RU"/>
        </w:rPr>
        <w:t>Үзара күрәалмаучанлык</w:t>
      </w:r>
    </w:p>
    <w:p w:rsidR="00CA770E" w:rsidRPr="0062491F" w:rsidRDefault="00CA770E" w:rsidP="006249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2491F">
        <w:rPr>
          <w:rFonts w:ascii="Times New Roman" w:hAnsi="Times New Roman" w:cs="Times New Roman"/>
          <w:b/>
          <w:i/>
          <w:sz w:val="24"/>
          <w:szCs w:val="24"/>
          <w:lang w:val="tt-RU"/>
        </w:rPr>
        <w:t>Башка кешеләрнең хисләрен хөрмәт итмәү</w:t>
      </w:r>
    </w:p>
    <w:p w:rsidR="00CA770E" w:rsidRPr="0062491F" w:rsidRDefault="00CA770E" w:rsidP="006249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2491F">
        <w:rPr>
          <w:rFonts w:ascii="Times New Roman" w:hAnsi="Times New Roman" w:cs="Times New Roman"/>
          <w:b/>
          <w:i/>
          <w:sz w:val="24"/>
          <w:szCs w:val="24"/>
          <w:lang w:val="tt-RU"/>
        </w:rPr>
        <w:t>Кешене тыңлый белмәү</w:t>
      </w:r>
    </w:p>
    <w:p w:rsidR="00391A0D" w:rsidRPr="0062491F" w:rsidRDefault="00391A0D" w:rsidP="006249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2491F">
        <w:rPr>
          <w:rFonts w:ascii="Times New Roman" w:hAnsi="Times New Roman" w:cs="Times New Roman"/>
          <w:b/>
          <w:i/>
          <w:sz w:val="24"/>
          <w:szCs w:val="24"/>
          <w:lang w:val="tt-RU"/>
        </w:rPr>
        <w:t>Тәрбиясезлек</w:t>
      </w:r>
    </w:p>
    <w:p w:rsidR="00391A0D" w:rsidRPr="0062491F" w:rsidRDefault="00391A0D" w:rsidP="006249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2491F">
        <w:rPr>
          <w:rFonts w:ascii="Times New Roman" w:hAnsi="Times New Roman" w:cs="Times New Roman"/>
          <w:b/>
          <w:i/>
          <w:sz w:val="24"/>
          <w:szCs w:val="24"/>
          <w:lang w:val="tt-RU"/>
        </w:rPr>
        <w:t>Кирелек</w:t>
      </w:r>
    </w:p>
    <w:p w:rsidR="00EB19FB" w:rsidRPr="00EB19FB" w:rsidRDefault="00EB19FB" w:rsidP="00EB19FB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EB19FB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Конфликт төрләре</w:t>
      </w:r>
    </w:p>
    <w:p w:rsidR="00EB19FB" w:rsidRDefault="00EB19FB" w:rsidP="00EB19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B19FB">
        <w:rPr>
          <w:rFonts w:ascii="Times New Roman" w:hAnsi="Times New Roman" w:cs="Times New Roman"/>
          <w:b/>
          <w:sz w:val="24"/>
          <w:szCs w:val="24"/>
          <w:lang w:val="tt-RU"/>
        </w:rPr>
        <w:t>Идарә итеп булмый торган конфликт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(автобуста аягыгызга бастылар, сезнең ачулы  сүзләрегезгә басучы кеше “Таксида йөр, анда аягыңа басмаслар!”, дип җавап бирсә, эш сугышуга кадәр барып җитәргә мөмкин)</w:t>
      </w:r>
    </w:p>
    <w:p w:rsidR="00EB19FB" w:rsidRPr="00EB19FB" w:rsidRDefault="00EB19FB" w:rsidP="00EB19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Эчке конфликт,  салкын киеренкелек ( </w:t>
      </w:r>
      <w:r w:rsidRPr="00EB19FB">
        <w:rPr>
          <w:rFonts w:ascii="Times New Roman" w:hAnsi="Times New Roman" w:cs="Times New Roman"/>
          <w:sz w:val="24"/>
          <w:szCs w:val="24"/>
          <w:lang w:val="tt-RU"/>
        </w:rPr>
        <w:t>чират торганда</w:t>
      </w:r>
      <w:r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EB19FB" w:rsidRDefault="00EB19FB" w:rsidP="00EB19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Качу (аралашасы килмәү)</w:t>
      </w:r>
    </w:p>
    <w:p w:rsidR="004F727A" w:rsidRPr="00EB19FB" w:rsidRDefault="004F727A" w:rsidP="004F727A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A490B" w:rsidRPr="00DE37E2" w:rsidRDefault="000A490B" w:rsidP="004F72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sz w:val="24"/>
          <w:szCs w:val="24"/>
          <w:lang w:val="tt-RU"/>
        </w:rPr>
        <w:t>Ике укучы чыксын әле. Менә сезгә  бер очрак</w:t>
      </w:r>
      <w:r w:rsidR="00751737"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 әйтәм</w:t>
      </w:r>
      <w:r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AE6773"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Син парталар арасыннан узып барганда, ялгыш кулың тиеп китеп, иптәшеңнең китапларын идәнгә бәреп төшердең. Ул кисәк кенә сикереп торды да синең китапларыңны идәнгә тотып атты. Сезнең арада конфликт туды. </w:t>
      </w:r>
      <w:r w:rsidR="00E91BC7"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Хәзер икегез дә үзегезнең дөрес икәнегезне исбатлыйсыз. </w:t>
      </w:r>
      <w:r w:rsidR="00751737"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Моның өчен мин сезгә аркан бирәм, фикерен әйткән кеше аны үз ягына тарта бара. </w:t>
      </w:r>
      <w:r w:rsidRPr="00DE37E2">
        <w:rPr>
          <w:rFonts w:ascii="Times New Roman" w:hAnsi="Times New Roman" w:cs="Times New Roman"/>
          <w:sz w:val="24"/>
          <w:szCs w:val="24"/>
          <w:lang w:val="tt-RU"/>
        </w:rPr>
        <w:t xml:space="preserve">Башладык. </w:t>
      </w:r>
    </w:p>
    <w:p w:rsidR="000A490B" w:rsidRPr="00DE37E2" w:rsidRDefault="000A490B" w:rsidP="00E91BC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sz w:val="24"/>
          <w:szCs w:val="24"/>
          <w:lang w:val="tt-RU"/>
        </w:rPr>
        <w:t>Сез әле генә конфликтка кердегез. Үзегез генә түгел, бу бәхәскә иптәшләрегезне дә тарттыгыз. Бу,чыннан да, зур конфликт.  Әмма чыгу юлы бармы? ( фикерләр)</w:t>
      </w:r>
    </w:p>
    <w:p w:rsidR="00FE4231" w:rsidRDefault="0064139C" w:rsidP="0064139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color w:val="C00000"/>
          <w:sz w:val="24"/>
          <w:szCs w:val="24"/>
          <w:lang w:val="tt-RU"/>
        </w:rPr>
        <w:t xml:space="preserve"> </w:t>
      </w:r>
      <w:r w:rsidRPr="00DE37E2">
        <w:rPr>
          <w:rFonts w:ascii="Times New Roman" w:hAnsi="Times New Roman" w:cs="Times New Roman"/>
          <w:color w:val="auto"/>
          <w:sz w:val="24"/>
          <w:szCs w:val="24"/>
          <w:lang w:val="tt-RU"/>
        </w:rPr>
        <w:t>Конфликттан чыгуның төрле  юллары  бар:</w:t>
      </w:r>
    </w:p>
    <w:p w:rsidR="00FE4231" w:rsidRDefault="0064139C" w:rsidP="0064139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1) яраклашу. “Әйе, син дөрес әйттең, мин гаепле”( ә бит син гаепле түгел!) </w:t>
      </w:r>
    </w:p>
    <w:p w:rsidR="00FE4231" w:rsidRDefault="0064139C" w:rsidP="0064139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2) үз фикереңнең дөреслеген тыныч кына исбатлый алу. “Тыңла әле мине. Мин сиңа начарлык эшләргә теләмәгән идем, ялгыш кына шулай килеп чыкты. Гафу ит” </w:t>
      </w:r>
    </w:p>
    <w:p w:rsidR="00FE4231" w:rsidRDefault="0064139C" w:rsidP="0064139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color w:val="auto"/>
          <w:sz w:val="24"/>
          <w:szCs w:val="24"/>
          <w:lang w:val="tt-RU"/>
        </w:rPr>
        <w:t>3) Сүзсез җиңү. Елмаю. Конфликтны булдырмау.</w:t>
      </w:r>
    </w:p>
    <w:p w:rsidR="0064139C" w:rsidRPr="00DE37E2" w:rsidRDefault="0064139C" w:rsidP="0064139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4) Килешү. “Әйдә, бер нәтиҗәгә киләбез. Бүтән талашырга теләмим” Конфликттан чыгу өчен ике якның да килешүгә баруы   </w:t>
      </w:r>
      <w:r w:rsidRPr="005E1347">
        <w:rPr>
          <w:rFonts w:ascii="Times New Roman" w:hAnsi="Times New Roman" w:cs="Times New Roman"/>
          <w:color w:val="auto"/>
          <w:sz w:val="24"/>
          <w:szCs w:val="24"/>
          <w:u w:val="single"/>
          <w:lang w:val="tt-RU"/>
        </w:rPr>
        <w:t>компромисс</w:t>
      </w:r>
      <w:r w:rsidRPr="00DE37E2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дип атала. Бу адым бары тик рухи һәм әхлаки үсешкә ия кешеләргә генә хас.</w:t>
      </w:r>
    </w:p>
    <w:p w:rsidR="000A1CEA" w:rsidRDefault="000A1CEA" w:rsidP="000A1CEA">
      <w:pPr>
        <w:pStyle w:val="1"/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</w:pPr>
      <w:r w:rsidRPr="000A1CEA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lastRenderedPageBreak/>
        <w:t>Укучылар видеоматериалны карауны дәвам итик әле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. </w:t>
      </w:r>
      <w:r w:rsidR="00C906F0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(1.04 – 2.33 минутлар)</w:t>
      </w:r>
    </w:p>
    <w:p w:rsidR="00C906F0" w:rsidRDefault="00C906F0" w:rsidP="00C906F0">
      <w:pPr>
        <w:pStyle w:val="1"/>
        <w:ind w:left="360"/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</w:pPr>
      <w:r w:rsidRPr="00C906F0">
        <w:rPr>
          <w:rFonts w:ascii="Times New Roman" w:hAnsi="Times New Roman" w:cs="Times New Roman"/>
          <w:color w:val="auto"/>
          <w:sz w:val="24"/>
          <w:szCs w:val="24"/>
          <w:lang w:val="tt-RU"/>
        </w:rPr>
        <w:t>ЗУМ ИН</w:t>
      </w:r>
      <w:r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</w:t>
      </w:r>
      <w:r w:rsidRPr="00C906F0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структурасы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 </w:t>
      </w:r>
    </w:p>
    <w:p w:rsidR="00C906F0" w:rsidRDefault="00C906F0" w:rsidP="00C906F0">
      <w:pPr>
        <w:pStyle w:val="1"/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</w:pPr>
      <w:r w:rsidRPr="00C906F0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Ничек уйлыйсыз, кайсы шырпының фикер йөртеше сезгә якынрак? Сез кайсы шырпы </w:t>
      </w:r>
      <w:r w:rsidR="00CA770E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к</w:t>
      </w:r>
      <w:r w:rsidRPr="00C906F0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ебек эш итәр идегез?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 (фикерләр тыңлана</w:t>
      </w:r>
      <w:r w:rsidR="00CA770E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) </w:t>
      </w:r>
    </w:p>
    <w:p w:rsidR="004F727A" w:rsidRDefault="004F727A" w:rsidP="004F727A">
      <w:pPr>
        <w:pStyle w:val="1"/>
        <w:ind w:left="720"/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Укучыларның җаваплары :</w:t>
      </w:r>
    </w:p>
    <w:p w:rsidR="004F727A" w:rsidRDefault="004F727A" w:rsidP="004F727A">
      <w:pPr>
        <w:pStyle w:val="1"/>
        <w:ind w:left="720"/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Яшел башлы шырпы – конструктив ( юмор, компромис, үзара хезмәттәшлек, юл бирү)</w:t>
      </w:r>
    </w:p>
    <w:p w:rsidR="004F727A" w:rsidRDefault="004F727A" w:rsidP="004F727A">
      <w:pPr>
        <w:pStyle w:val="1"/>
        <w:ind w:left="720"/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Кара башлы шырпы  -  деструктив (куркыту, янау, тупаслык,  рәнҗетү, араларны өзү)</w:t>
      </w:r>
    </w:p>
    <w:p w:rsidR="005E1347" w:rsidRDefault="004F727A" w:rsidP="004F7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F727A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Өченче ысул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–</w:t>
      </w:r>
      <w:r w:rsidRPr="004F727A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әһәмият бирмәү, игътибарсыз калдыру.</w:t>
      </w:r>
    </w:p>
    <w:p w:rsidR="004F727A" w:rsidRPr="006670D5" w:rsidRDefault="004F727A" w:rsidP="004F7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A770E" w:rsidRPr="004F727A" w:rsidRDefault="0062491F" w:rsidP="00CA770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4F727A">
        <w:rPr>
          <w:rFonts w:ascii="Times New Roman" w:hAnsi="Times New Roman" w:cs="Times New Roman"/>
          <w:b/>
          <w:i/>
          <w:sz w:val="24"/>
          <w:szCs w:val="24"/>
          <w:lang w:val="tt-RU"/>
        </w:rPr>
        <w:t>Укучылар, конфликтлар сезнең үзара гына түгел, гаиләдә дә булырга мөмкинме? Ә хәзер фотога төшкәдәге рольләр буенча 1нче өстәлгә әти-әни, 2нче өстәлгә фотограф белән бала утырсын әле.</w:t>
      </w:r>
    </w:p>
    <w:p w:rsidR="000A1CEA" w:rsidRPr="004F727A" w:rsidRDefault="000A1CEA" w:rsidP="0064139C">
      <w:pPr>
        <w:pStyle w:val="1"/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tt-RU"/>
        </w:rPr>
      </w:pPr>
    </w:p>
    <w:p w:rsidR="000A490B" w:rsidRPr="004F727A" w:rsidRDefault="00E91BC7" w:rsidP="006249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4F727A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Мин сезгә конфликтлы очрак язылган битләр бирәм. Сез алардан чыгу юлларын эзлисез. </w:t>
      </w:r>
    </w:p>
    <w:p w:rsidR="00E91BC7" w:rsidRPr="004F727A" w:rsidRDefault="00E91BC7" w:rsidP="000A490B">
      <w:p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4F727A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1нче очрак. </w:t>
      </w:r>
      <w:r w:rsidR="0062491F" w:rsidRPr="004F727A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Сезнең улыгыз (кызыгыз) </w:t>
      </w:r>
      <w:r w:rsidR="00751737" w:rsidRPr="004F727A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кы</w:t>
      </w:r>
      <w:r w:rsidR="0062491F" w:rsidRPr="004F727A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чкыртып музыка тыңларга ярата. Әмма сезгә </w:t>
      </w:r>
      <w:r w:rsidR="00751737" w:rsidRPr="004F727A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бу ошам</w:t>
      </w:r>
      <w:r w:rsidR="0062491F" w:rsidRPr="004F727A">
        <w:rPr>
          <w:rFonts w:ascii="Times New Roman" w:hAnsi="Times New Roman" w:cs="Times New Roman"/>
          <w:b/>
          <w:i/>
          <w:sz w:val="24"/>
          <w:szCs w:val="24"/>
          <w:lang w:val="tt-RU"/>
        </w:rPr>
        <w:t>ый, башыгыз авырта</w:t>
      </w:r>
      <w:r w:rsidR="00751737" w:rsidRPr="004F727A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. Шул сәбәпле сезнең арада конфликт туып тора. Чишү юлын билгеләгез. </w:t>
      </w:r>
    </w:p>
    <w:p w:rsidR="00751737" w:rsidRPr="004F727A" w:rsidRDefault="00751737" w:rsidP="000A490B">
      <w:p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4F727A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2 нче очрак. </w:t>
      </w:r>
      <w:r w:rsidR="00ED5C1D" w:rsidRPr="004F727A">
        <w:rPr>
          <w:rFonts w:ascii="Times New Roman" w:hAnsi="Times New Roman" w:cs="Times New Roman"/>
          <w:b/>
          <w:i/>
          <w:sz w:val="24"/>
          <w:szCs w:val="24"/>
          <w:lang w:val="tt-RU"/>
        </w:rPr>
        <w:t>Син көн саен озаклап компь</w:t>
      </w:r>
      <w:r w:rsidR="00DB7328" w:rsidRPr="004F727A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ютерда утырасың. Әниең көн саен берничә тапкыр кисәтү ясый, китап укырга куша, әмма синең уеннан туктыйсың килми. Сезнең арада конфликт башлана. Чишү юллары. </w:t>
      </w:r>
    </w:p>
    <w:p w:rsidR="0062491F" w:rsidRPr="00DE37E2" w:rsidRDefault="0062491F" w:rsidP="0062491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E37E2">
        <w:rPr>
          <w:rFonts w:ascii="Times New Roman" w:hAnsi="Times New Roman" w:cs="Times New Roman"/>
          <w:sz w:val="24"/>
          <w:szCs w:val="24"/>
          <w:lang w:val="tt-RU"/>
        </w:rPr>
        <w:t>Конфликтка керер өчен артык зур сәбәпләр кирәк түгел, кайчакта кечкенә генә бер аңлашылмаучанлык та җитә. Эрик Берн фикеренчә, конфликтка керергә теләк булса, сәбәп табыла.  Сез беркайчан конфликтка кермәскә тырышыгыз, ә инде шулай килеп чыккан икән, аннан чыгуның дөрес юлларын таба белегез.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Сез барыгыз да гаиләләрегездә бик дус тату икәнегезне мин беләм. Әйдгез без сыйныфта да бер гаилә кебек дус булып калыйк! (“Истә тот!” таратыла)</w:t>
      </w:r>
      <w:r w:rsidR="00155EE3">
        <w:rPr>
          <w:rFonts w:ascii="Times New Roman" w:hAnsi="Times New Roman" w:cs="Times New Roman"/>
          <w:sz w:val="24"/>
          <w:szCs w:val="24"/>
          <w:lang w:val="tt-RU"/>
        </w:rPr>
        <w:t xml:space="preserve"> Ә сез бүгенге сыйныф сәгате турында фикерләрегезне конвертларга </w:t>
      </w:r>
      <w:r w:rsidR="00DC23A8">
        <w:rPr>
          <w:rFonts w:ascii="Times New Roman" w:hAnsi="Times New Roman" w:cs="Times New Roman"/>
          <w:sz w:val="24"/>
          <w:szCs w:val="24"/>
          <w:lang w:val="tt-RU"/>
        </w:rPr>
        <w:t xml:space="preserve">(“Билетик на выход”) </w:t>
      </w:r>
      <w:r w:rsidR="00155EE3">
        <w:rPr>
          <w:rFonts w:ascii="Times New Roman" w:hAnsi="Times New Roman" w:cs="Times New Roman"/>
          <w:sz w:val="24"/>
          <w:szCs w:val="24"/>
          <w:lang w:val="tt-RU"/>
        </w:rPr>
        <w:t>салып чыгып китәргә онытмагыз.</w:t>
      </w:r>
    </w:p>
    <w:p w:rsidR="005F1C63" w:rsidRDefault="005F1C63" w:rsidP="005E1347">
      <w:pPr>
        <w:pStyle w:val="1"/>
        <w:spacing w:before="0" w:beforeAutospacing="0" w:after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5E1347">
        <w:rPr>
          <w:rFonts w:ascii="Times New Roman" w:hAnsi="Times New Roman" w:cs="Times New Roman"/>
          <w:color w:val="auto"/>
          <w:sz w:val="24"/>
          <w:szCs w:val="24"/>
          <w:lang w:val="tt-RU"/>
        </w:rPr>
        <w:t>Истә тот!!!</w:t>
      </w:r>
    </w:p>
    <w:p w:rsidR="006670D5" w:rsidRPr="005E1347" w:rsidRDefault="006670D5" w:rsidP="005E1347">
      <w:pPr>
        <w:pStyle w:val="1"/>
        <w:spacing w:before="0" w:beforeAutospacing="0" w:after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</w:p>
    <w:p w:rsidR="005F1C63" w:rsidRPr="004F727A" w:rsidRDefault="005F1C63" w:rsidP="005E1347">
      <w:pPr>
        <w:pStyle w:val="1"/>
        <w:spacing w:before="0" w:beforeAutospacing="0" w:after="0" w:line="240" w:lineRule="atLeast"/>
        <w:rPr>
          <w:rFonts w:ascii="Times New Roman" w:hAnsi="Times New Roman" w:cs="Times New Roman"/>
          <w:i/>
          <w:color w:val="auto"/>
          <w:sz w:val="24"/>
          <w:szCs w:val="24"/>
          <w:lang w:val="tt-RU"/>
        </w:rPr>
      </w:pPr>
      <w:r w:rsidRPr="004F727A">
        <w:rPr>
          <w:rFonts w:ascii="Times New Roman" w:hAnsi="Times New Roman" w:cs="Times New Roman"/>
          <w:i/>
          <w:color w:val="auto"/>
          <w:sz w:val="24"/>
          <w:szCs w:val="24"/>
          <w:lang w:val="tt-RU"/>
        </w:rPr>
        <w:t>Дусларым! Конфликт сезнең тормышны тамырыннан үзгәртергә мөмкин. Бу үзгәрешләр яхшы якка булсын дип тырышыгыз!</w:t>
      </w:r>
    </w:p>
    <w:p w:rsidR="005F1C63" w:rsidRPr="00DC23A8" w:rsidRDefault="005F1C63" w:rsidP="005E1347">
      <w:pPr>
        <w:pStyle w:val="1"/>
        <w:spacing w:before="0" w:beforeAutospacing="0" w:after="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</w:pPr>
      <w:r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1. Кем белән дә булса конфликтка </w:t>
      </w:r>
      <w:r w:rsidR="005516F9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кергәнче уйла: син нинди нәтиҗә көтәсең? </w:t>
      </w:r>
    </w:p>
    <w:p w:rsidR="005F1C63" w:rsidRPr="00DC23A8" w:rsidRDefault="005F1C63" w:rsidP="005E1347">
      <w:pPr>
        <w:pStyle w:val="1"/>
        <w:spacing w:before="0" w:beforeAutospacing="0" w:after="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23A8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="005516F9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 Яхшылап уйла: бу конфликт сиңа, чыннан да, кирәкме?</w:t>
      </w:r>
      <w:r w:rsidR="005516F9" w:rsidRPr="00DC23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F1C63" w:rsidRPr="00DC23A8" w:rsidRDefault="005F1C63" w:rsidP="005E1347">
      <w:pPr>
        <w:pStyle w:val="1"/>
        <w:spacing w:before="0" w:beforeAutospacing="0" w:after="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23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</w:t>
      </w:r>
      <w:r w:rsidR="005516F9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Конфликтта үз фикерләреңне генә якларга тырышма, ә икенче кешенең дә фикерен тыңла.</w:t>
      </w:r>
    </w:p>
    <w:p w:rsidR="005F1C63" w:rsidRPr="00DC23A8" w:rsidRDefault="005F1C63" w:rsidP="005E1347">
      <w:pPr>
        <w:pStyle w:val="1"/>
        <w:spacing w:before="0" w:beforeAutospacing="0" w:after="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</w:pPr>
      <w:r w:rsidRPr="00DC23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</w:t>
      </w:r>
      <w:r w:rsidR="00D73A14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Этиканы сакла.  Онытма: си</w:t>
      </w:r>
      <w:r w:rsidR="00C3700E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нең төп максат- конфликтны чишү, ә кемнәндер үч алу түгел.</w:t>
      </w:r>
    </w:p>
    <w:p w:rsidR="005F1C63" w:rsidRPr="00DC23A8" w:rsidRDefault="005F1C63" w:rsidP="005E1347">
      <w:pPr>
        <w:pStyle w:val="1"/>
        <w:spacing w:before="0" w:beforeAutospacing="0" w:after="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</w:pPr>
      <w:r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lastRenderedPageBreak/>
        <w:t xml:space="preserve">5. </w:t>
      </w:r>
      <w:r w:rsidR="00D73A14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Үз фикереңнең дөреслегенә ышанасың икән, сүзеңдә нык тор</w:t>
      </w:r>
      <w:r w:rsidR="00F125B2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. </w:t>
      </w:r>
    </w:p>
    <w:p w:rsidR="005F1C63" w:rsidRPr="00DC23A8" w:rsidRDefault="005F1C63" w:rsidP="005E1347">
      <w:pPr>
        <w:pStyle w:val="1"/>
        <w:spacing w:before="0" w:beforeAutospacing="0" w:after="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</w:pPr>
      <w:r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6. </w:t>
      </w:r>
      <w:r w:rsidR="00F125B2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Башкаларны т</w:t>
      </w:r>
      <w:r w:rsidR="00D73A14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ыңларга һәм ишетергә өйрән</w:t>
      </w:r>
      <w:r w:rsidR="00F125B2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.</w:t>
      </w:r>
    </w:p>
    <w:p w:rsidR="005F1C63" w:rsidRPr="00DC23A8" w:rsidRDefault="005F1C63" w:rsidP="005E1347">
      <w:pPr>
        <w:pStyle w:val="1"/>
        <w:spacing w:before="0" w:beforeAutospacing="0" w:after="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</w:pPr>
      <w:r w:rsidRPr="00DC23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</w:t>
      </w:r>
      <w:r w:rsidR="00015A9A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Конфлик</w:t>
      </w:r>
      <w:r w:rsidR="00D73A14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тка кергән кешене мыскыл итмә, начар сүзләр әйтмә</w:t>
      </w:r>
      <w:r w:rsidR="00015A9A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. Сез </w:t>
      </w:r>
      <w:r w:rsidR="00D73A14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барыбер килешәчәксез, аннары синең үзеңә</w:t>
      </w:r>
      <w:r w:rsidR="00015A9A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 үк оят булачак.</w:t>
      </w:r>
    </w:p>
    <w:p w:rsidR="005F1C63" w:rsidRPr="00DC23A8" w:rsidRDefault="005F1C63" w:rsidP="005E1347">
      <w:pPr>
        <w:pStyle w:val="1"/>
        <w:spacing w:before="0" w:beforeAutospacing="0" w:after="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</w:pPr>
      <w:r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8. </w:t>
      </w:r>
      <w:r w:rsidR="00015A9A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Конфлик</w:t>
      </w:r>
      <w:r w:rsidR="00D73A14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т вакытында үзеңне кызганма, дөрес булмасаң, җиңелүне сайла</w:t>
      </w:r>
      <w:r w:rsidR="00015A9A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. </w:t>
      </w:r>
    </w:p>
    <w:p w:rsidR="005F1C63" w:rsidRPr="00DC23A8" w:rsidRDefault="005F1C63" w:rsidP="005E1347">
      <w:pPr>
        <w:pStyle w:val="1"/>
        <w:spacing w:before="0" w:beforeAutospacing="0" w:after="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23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</w:t>
      </w:r>
      <w:r w:rsidR="00015A9A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Артык эчкә кереп китмәс</w:t>
      </w:r>
      <w:r w:rsidR="00D73A14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 өчен, вакытында туктала бел</w:t>
      </w:r>
      <w:r w:rsidR="00015A9A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.</w:t>
      </w:r>
    </w:p>
    <w:p w:rsidR="005F1C63" w:rsidRPr="00DC23A8" w:rsidRDefault="005F1C63" w:rsidP="005E1347">
      <w:pPr>
        <w:pStyle w:val="1"/>
        <w:spacing w:before="0" w:beforeAutospacing="0" w:after="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23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</w:t>
      </w:r>
      <w:r w:rsidR="00015A9A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Конфликтка керергә </w:t>
      </w:r>
      <w:r w:rsidR="00D73A14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>түгел, ә аннан качарга тырыш</w:t>
      </w:r>
      <w:r w:rsidR="00015A9A" w:rsidRPr="00DC23A8">
        <w:rPr>
          <w:rFonts w:ascii="Times New Roman" w:hAnsi="Times New Roman" w:cs="Times New Roman"/>
          <w:b w:val="0"/>
          <w:color w:val="auto"/>
          <w:sz w:val="24"/>
          <w:szCs w:val="24"/>
          <w:lang w:val="tt-RU"/>
        </w:rPr>
        <w:t xml:space="preserve">. </w:t>
      </w:r>
    </w:p>
    <w:p w:rsidR="005F1C63" w:rsidRPr="005E1347" w:rsidRDefault="005F1C63" w:rsidP="005E1347">
      <w:pPr>
        <w:pStyle w:val="1"/>
        <w:spacing w:before="0" w:beforeAutospacing="0" w:after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F1C63" w:rsidRPr="00DE37E2" w:rsidRDefault="005F1C63" w:rsidP="00C20A04">
      <w:pPr>
        <w:pStyle w:val="1"/>
        <w:spacing w:before="0" w:beforeAutospacing="0"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E37E2">
        <w:rPr>
          <w:rFonts w:ascii="Times New Roman" w:hAnsi="Times New Roman" w:cs="Times New Roman"/>
          <w:sz w:val="24"/>
          <w:szCs w:val="24"/>
        </w:rPr>
        <w:t>-</w:t>
      </w:r>
    </w:p>
    <w:p w:rsidR="00412AB2" w:rsidRPr="00412AB2" w:rsidRDefault="00412AB2" w:rsidP="00412AB2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proofErr w:type="spellStart"/>
      <w:r w:rsidRPr="00412AB2">
        <w:rPr>
          <w:rFonts w:ascii="Times New Roman" w:hAnsi="Times New Roman" w:cs="Times New Roman"/>
          <w:color w:val="auto"/>
          <w:sz w:val="24"/>
          <w:szCs w:val="24"/>
        </w:rPr>
        <w:t>Балтач</w:t>
      </w:r>
      <w:proofErr w:type="spellEnd"/>
      <w:r w:rsidRPr="00412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12AB2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proofErr w:type="spellEnd"/>
      <w:r w:rsidRPr="00412AB2">
        <w:rPr>
          <w:rFonts w:ascii="Times New Roman" w:hAnsi="Times New Roman" w:cs="Times New Roman"/>
          <w:color w:val="auto"/>
          <w:sz w:val="24"/>
          <w:szCs w:val="24"/>
        </w:rPr>
        <w:t xml:space="preserve"> районы «</w:t>
      </w:r>
      <w:r w:rsidRPr="00412AB2">
        <w:rPr>
          <w:rFonts w:ascii="Times New Roman" w:hAnsi="Times New Roman" w:cs="Times New Roman"/>
          <w:color w:val="auto"/>
          <w:sz w:val="24"/>
          <w:szCs w:val="24"/>
          <w:lang w:val="tt-RU"/>
        </w:rPr>
        <w:t>Нөнәгә</w:t>
      </w:r>
      <w:proofErr w:type="gramStart"/>
      <w:r w:rsidRPr="00412AB2">
        <w:rPr>
          <w:rFonts w:ascii="Times New Roman" w:hAnsi="Times New Roman" w:cs="Times New Roman"/>
          <w:color w:val="auto"/>
          <w:sz w:val="24"/>
          <w:szCs w:val="24"/>
          <w:lang w:val="tt-RU"/>
        </w:rPr>
        <w:t>р</w:t>
      </w:r>
      <w:proofErr w:type="gramEnd"/>
      <w:r w:rsidRPr="00412AB2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ГУБМ</w:t>
      </w:r>
      <w:r w:rsidRPr="00412AB2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412AB2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нең </w:t>
      </w:r>
    </w:p>
    <w:p w:rsidR="005F1C63" w:rsidRPr="00412AB2" w:rsidRDefault="00412AB2" w:rsidP="00412AB2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12AB2">
        <w:rPr>
          <w:rFonts w:ascii="Times New Roman" w:hAnsi="Times New Roman" w:cs="Times New Roman"/>
          <w:color w:val="auto"/>
          <w:sz w:val="24"/>
          <w:szCs w:val="24"/>
          <w:lang w:val="tt-RU"/>
        </w:rPr>
        <w:t>математика укытучысы Закирова Алсу Наил кызы</w:t>
      </w:r>
      <w:r w:rsidRPr="00412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670D5" w:rsidRDefault="006670D5" w:rsidP="005F1C6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670D5" w:rsidRDefault="006670D5" w:rsidP="005F1C6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670D5" w:rsidRPr="00DE37E2" w:rsidRDefault="006670D5" w:rsidP="005F1C6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F1C63" w:rsidRPr="00DE37E2" w:rsidRDefault="005F1C6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5F1C63" w:rsidRPr="006670D5" w:rsidRDefault="005F1C6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F1C63" w:rsidRPr="006670D5" w:rsidSect="0039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D6" w:rsidRDefault="00BE38D6" w:rsidP="007753B0">
      <w:pPr>
        <w:spacing w:after="0" w:line="240" w:lineRule="auto"/>
      </w:pPr>
      <w:r>
        <w:separator/>
      </w:r>
    </w:p>
  </w:endnote>
  <w:endnote w:type="continuationSeparator" w:id="0">
    <w:p w:rsidR="00BE38D6" w:rsidRDefault="00BE38D6" w:rsidP="0077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D6" w:rsidRDefault="00BE38D6" w:rsidP="007753B0">
      <w:pPr>
        <w:spacing w:after="0" w:line="240" w:lineRule="auto"/>
      </w:pPr>
      <w:r>
        <w:separator/>
      </w:r>
    </w:p>
  </w:footnote>
  <w:footnote w:type="continuationSeparator" w:id="0">
    <w:p w:rsidR="00BE38D6" w:rsidRDefault="00BE38D6" w:rsidP="0077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F2F"/>
    <w:multiLevelType w:val="hybridMultilevel"/>
    <w:tmpl w:val="6C684014"/>
    <w:lvl w:ilvl="0" w:tplc="8C9252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7953"/>
    <w:multiLevelType w:val="hybridMultilevel"/>
    <w:tmpl w:val="AA16846E"/>
    <w:lvl w:ilvl="0" w:tplc="8E1094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7C5CDC"/>
    <w:multiLevelType w:val="hybridMultilevel"/>
    <w:tmpl w:val="C91E3482"/>
    <w:lvl w:ilvl="0" w:tplc="5B009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77737"/>
    <w:multiLevelType w:val="hybridMultilevel"/>
    <w:tmpl w:val="3054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143DB"/>
    <w:multiLevelType w:val="hybridMultilevel"/>
    <w:tmpl w:val="137CF504"/>
    <w:lvl w:ilvl="0" w:tplc="7E9EF5C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47251A"/>
    <w:multiLevelType w:val="hybridMultilevel"/>
    <w:tmpl w:val="138637D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10"/>
    <w:rsid w:val="00015A9A"/>
    <w:rsid w:val="00031D08"/>
    <w:rsid w:val="00034300"/>
    <w:rsid w:val="00077482"/>
    <w:rsid w:val="0008142B"/>
    <w:rsid w:val="000A1CEA"/>
    <w:rsid w:val="000A490B"/>
    <w:rsid w:val="00124EDD"/>
    <w:rsid w:val="00155EE3"/>
    <w:rsid w:val="00181C8F"/>
    <w:rsid w:val="001D2A5A"/>
    <w:rsid w:val="002964EC"/>
    <w:rsid w:val="00340A43"/>
    <w:rsid w:val="00391A0D"/>
    <w:rsid w:val="00394127"/>
    <w:rsid w:val="0039664E"/>
    <w:rsid w:val="003B07A8"/>
    <w:rsid w:val="003B1396"/>
    <w:rsid w:val="003C50E3"/>
    <w:rsid w:val="00412AB2"/>
    <w:rsid w:val="00464647"/>
    <w:rsid w:val="004F727A"/>
    <w:rsid w:val="00503272"/>
    <w:rsid w:val="005352A3"/>
    <w:rsid w:val="005516F9"/>
    <w:rsid w:val="00574F86"/>
    <w:rsid w:val="005C5876"/>
    <w:rsid w:val="005D3DD4"/>
    <w:rsid w:val="005E1347"/>
    <w:rsid w:val="005E1FD5"/>
    <w:rsid w:val="005F1C63"/>
    <w:rsid w:val="00600A29"/>
    <w:rsid w:val="00610404"/>
    <w:rsid w:val="006216F7"/>
    <w:rsid w:val="0062491F"/>
    <w:rsid w:val="006302D8"/>
    <w:rsid w:val="0064139C"/>
    <w:rsid w:val="00651972"/>
    <w:rsid w:val="006567E8"/>
    <w:rsid w:val="006670D5"/>
    <w:rsid w:val="00691EFB"/>
    <w:rsid w:val="006D1271"/>
    <w:rsid w:val="00726AD6"/>
    <w:rsid w:val="00747010"/>
    <w:rsid w:val="00751737"/>
    <w:rsid w:val="00762C78"/>
    <w:rsid w:val="007753B0"/>
    <w:rsid w:val="007C5270"/>
    <w:rsid w:val="007C5CA2"/>
    <w:rsid w:val="007D03B8"/>
    <w:rsid w:val="007E2FD0"/>
    <w:rsid w:val="00801DE9"/>
    <w:rsid w:val="0088095F"/>
    <w:rsid w:val="00916F90"/>
    <w:rsid w:val="009221AE"/>
    <w:rsid w:val="0097328F"/>
    <w:rsid w:val="00A6076E"/>
    <w:rsid w:val="00A81F2D"/>
    <w:rsid w:val="00A8222D"/>
    <w:rsid w:val="00A82E8A"/>
    <w:rsid w:val="00AC0282"/>
    <w:rsid w:val="00AD6830"/>
    <w:rsid w:val="00AE6773"/>
    <w:rsid w:val="00B168AD"/>
    <w:rsid w:val="00B65C0F"/>
    <w:rsid w:val="00B814D4"/>
    <w:rsid w:val="00B846E6"/>
    <w:rsid w:val="00BC12CE"/>
    <w:rsid w:val="00BC4A2D"/>
    <w:rsid w:val="00BE38D6"/>
    <w:rsid w:val="00C20A04"/>
    <w:rsid w:val="00C3700E"/>
    <w:rsid w:val="00C515CF"/>
    <w:rsid w:val="00C5490F"/>
    <w:rsid w:val="00C906F0"/>
    <w:rsid w:val="00CA770E"/>
    <w:rsid w:val="00CF7BA7"/>
    <w:rsid w:val="00D4308B"/>
    <w:rsid w:val="00D73A14"/>
    <w:rsid w:val="00DB0119"/>
    <w:rsid w:val="00DB7328"/>
    <w:rsid w:val="00DC23A8"/>
    <w:rsid w:val="00DE37E2"/>
    <w:rsid w:val="00E11646"/>
    <w:rsid w:val="00E3057B"/>
    <w:rsid w:val="00E31586"/>
    <w:rsid w:val="00E51345"/>
    <w:rsid w:val="00E677AA"/>
    <w:rsid w:val="00E70F1A"/>
    <w:rsid w:val="00E87B69"/>
    <w:rsid w:val="00E91BC7"/>
    <w:rsid w:val="00E978D6"/>
    <w:rsid w:val="00EB19FB"/>
    <w:rsid w:val="00ED5C1D"/>
    <w:rsid w:val="00F125B2"/>
    <w:rsid w:val="00F15123"/>
    <w:rsid w:val="00F20174"/>
    <w:rsid w:val="00F31527"/>
    <w:rsid w:val="00F3427E"/>
    <w:rsid w:val="00F34680"/>
    <w:rsid w:val="00F349C3"/>
    <w:rsid w:val="00F64C1F"/>
    <w:rsid w:val="00F74935"/>
    <w:rsid w:val="00F84F4B"/>
    <w:rsid w:val="00FC7403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6076E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10"/>
    <w:pPr>
      <w:ind w:left="720"/>
      <w:contextualSpacing/>
    </w:pPr>
  </w:style>
  <w:style w:type="paragraph" w:styleId="a4">
    <w:name w:val="footnote text"/>
    <w:basedOn w:val="a"/>
    <w:link w:val="a5"/>
    <w:semiHidden/>
    <w:rsid w:val="00775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753B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7753B0"/>
    <w:rPr>
      <w:rFonts w:ascii="Times New Roman" w:hAnsi="Times New Roman"/>
      <w:vertAlign w:val="superscript"/>
    </w:rPr>
  </w:style>
  <w:style w:type="paragraph" w:styleId="a7">
    <w:name w:val="Normal (Web)"/>
    <w:basedOn w:val="a"/>
    <w:uiPriority w:val="99"/>
    <w:rsid w:val="007753B0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076E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6076E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10"/>
    <w:pPr>
      <w:ind w:left="720"/>
      <w:contextualSpacing/>
    </w:pPr>
  </w:style>
  <w:style w:type="paragraph" w:styleId="a4">
    <w:name w:val="footnote text"/>
    <w:basedOn w:val="a"/>
    <w:link w:val="a5"/>
    <w:semiHidden/>
    <w:rsid w:val="00775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753B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7753B0"/>
    <w:rPr>
      <w:rFonts w:ascii="Times New Roman" w:hAnsi="Times New Roman"/>
      <w:vertAlign w:val="superscript"/>
    </w:rPr>
  </w:style>
  <w:style w:type="paragraph" w:styleId="a7">
    <w:name w:val="Normal (Web)"/>
    <w:basedOn w:val="a"/>
    <w:uiPriority w:val="99"/>
    <w:rsid w:val="007753B0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076E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212C-4A99-480E-8444-CB339EA0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Алсу</cp:lastModifiedBy>
  <cp:revision>2</cp:revision>
  <cp:lastPrinted>2014-12-15T04:42:00Z</cp:lastPrinted>
  <dcterms:created xsi:type="dcterms:W3CDTF">2016-01-11T14:01:00Z</dcterms:created>
  <dcterms:modified xsi:type="dcterms:W3CDTF">2016-01-11T14:01:00Z</dcterms:modified>
</cp:coreProperties>
</file>