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E7" w:rsidRDefault="008F74E7" w:rsidP="008F74E7">
      <w:pPr>
        <w:jc w:val="center"/>
        <w:rPr>
          <w:rFonts w:ascii="Times New Roman" w:hAnsi="Times New Roman" w:cs="Times New Roman"/>
          <w:sz w:val="28"/>
          <w:szCs w:val="28"/>
        </w:rPr>
      </w:pPr>
    </w:p>
    <w:p w:rsidR="008F74E7" w:rsidRPr="00BC1D6F" w:rsidRDefault="008F74E7" w:rsidP="008F74E7">
      <w:pPr>
        <w:jc w:val="center"/>
        <w:rPr>
          <w:rFonts w:ascii="Times New Roman" w:hAnsi="Times New Roman" w:cs="Times New Roman"/>
          <w:sz w:val="28"/>
          <w:szCs w:val="28"/>
        </w:rPr>
      </w:pPr>
      <w:r w:rsidRPr="00BC1D6F">
        <w:rPr>
          <w:rFonts w:ascii="Times New Roman" w:hAnsi="Times New Roman" w:cs="Times New Roman"/>
          <w:sz w:val="28"/>
          <w:szCs w:val="28"/>
        </w:rPr>
        <w:t xml:space="preserve">Спецкурс «За пределами школьного курса математики» </w:t>
      </w:r>
    </w:p>
    <w:p w:rsidR="008F74E7" w:rsidRPr="00BC1D6F" w:rsidRDefault="008F74E7" w:rsidP="008F74E7">
      <w:pPr>
        <w:jc w:val="center"/>
        <w:rPr>
          <w:rFonts w:ascii="Times New Roman" w:hAnsi="Times New Roman" w:cs="Times New Roman"/>
          <w:sz w:val="28"/>
          <w:szCs w:val="28"/>
        </w:rPr>
      </w:pPr>
      <w:r w:rsidRPr="00BC1D6F">
        <w:rPr>
          <w:rFonts w:ascii="Times New Roman" w:hAnsi="Times New Roman" w:cs="Times New Roman"/>
          <w:sz w:val="28"/>
          <w:szCs w:val="28"/>
        </w:rPr>
        <w:t xml:space="preserve">8 класс </w:t>
      </w:r>
    </w:p>
    <w:p w:rsidR="008F74E7" w:rsidRPr="00BC1D6F" w:rsidRDefault="008F74E7" w:rsidP="008F74E7">
      <w:pPr>
        <w:jc w:val="center"/>
        <w:rPr>
          <w:rFonts w:ascii="Times New Roman" w:hAnsi="Times New Roman" w:cs="Times New Roman"/>
          <w:sz w:val="28"/>
          <w:szCs w:val="28"/>
        </w:rPr>
      </w:pPr>
      <w:r w:rsidRPr="00BC1D6F">
        <w:rPr>
          <w:rFonts w:ascii="Times New Roman" w:hAnsi="Times New Roman" w:cs="Times New Roman"/>
          <w:sz w:val="28"/>
          <w:szCs w:val="28"/>
        </w:rPr>
        <w:t>Пояснительная записка.</w:t>
      </w:r>
    </w:p>
    <w:p w:rsidR="008F74E7" w:rsidRPr="00BC1D6F" w:rsidRDefault="008F74E7" w:rsidP="008F74E7">
      <w:pPr>
        <w:jc w:val="center"/>
        <w:rPr>
          <w:rFonts w:ascii="Times New Roman" w:hAnsi="Times New Roman" w:cs="Times New Roman"/>
          <w:sz w:val="28"/>
          <w:szCs w:val="28"/>
        </w:rPr>
      </w:pPr>
    </w:p>
    <w:p w:rsidR="008F74E7" w:rsidRPr="00BC1D6F" w:rsidRDefault="008F74E7" w:rsidP="008F74E7">
      <w:pPr>
        <w:rPr>
          <w:rFonts w:ascii="Times New Roman" w:hAnsi="Times New Roman" w:cs="Times New Roman"/>
          <w:sz w:val="28"/>
          <w:szCs w:val="28"/>
        </w:rPr>
      </w:pPr>
      <w:r w:rsidRPr="00BC1D6F">
        <w:rPr>
          <w:rFonts w:ascii="Times New Roman" w:hAnsi="Times New Roman" w:cs="Times New Roman"/>
          <w:sz w:val="28"/>
          <w:szCs w:val="28"/>
        </w:rPr>
        <w:t xml:space="preserve">             Данная программа спецкурса может привлечь внимание учащихся 8 класса, которым интересна и нужна математика. Программа направлена на расширение знаний учащихся, повышение уровня математической подготовки  обучающихся через решение большого класса задач. Занятия этого курса являются развитием системы ранее приобретенных знаний. Его цель создать целостное о теме и значительно расширить спектр задач посильных для учащихся.</w:t>
      </w:r>
    </w:p>
    <w:p w:rsidR="008F74E7" w:rsidRPr="00BC1D6F" w:rsidRDefault="008F74E7" w:rsidP="008F74E7">
      <w:pPr>
        <w:rPr>
          <w:rFonts w:ascii="Times New Roman" w:hAnsi="Times New Roman" w:cs="Times New Roman"/>
          <w:sz w:val="28"/>
          <w:szCs w:val="28"/>
        </w:rPr>
      </w:pPr>
      <w:r w:rsidRPr="00BC1D6F">
        <w:rPr>
          <w:rFonts w:ascii="Times New Roman" w:hAnsi="Times New Roman" w:cs="Times New Roman"/>
          <w:sz w:val="28"/>
          <w:szCs w:val="28"/>
        </w:rPr>
        <w:t xml:space="preserve">             Успешное усвоение учениками данного спецкурса должно помочь им сдать и поступить на избранный ими профиль. Школьники смогут приобрести умения, которые позволят им быть успешными на следующей ступени образовательной вертикали. Стоить отметить, что навыки в решении уравнений, неравенств, исследовании и построении графиков элементарных функций совершенно необходимы любому ученику, желающему не только успешно выступать на математических конкурсах и олимпиадах, но и хорошо подготовиться к поступлению в дальнейшем в высшие учебные заведения.</w:t>
      </w:r>
    </w:p>
    <w:p w:rsidR="008F74E7" w:rsidRPr="00BC1D6F" w:rsidRDefault="008F74E7" w:rsidP="008F74E7">
      <w:pPr>
        <w:rPr>
          <w:rFonts w:ascii="Times New Roman" w:hAnsi="Times New Roman" w:cs="Times New Roman"/>
          <w:sz w:val="28"/>
          <w:szCs w:val="28"/>
        </w:rPr>
      </w:pPr>
      <w:r w:rsidRPr="00BC1D6F">
        <w:rPr>
          <w:rFonts w:ascii="Times New Roman" w:hAnsi="Times New Roman" w:cs="Times New Roman"/>
          <w:sz w:val="28"/>
          <w:szCs w:val="28"/>
        </w:rPr>
        <w:t xml:space="preserve">            Наряду с основной задачей обучения математики – обеспечением прочного и сознательного овладения учащимися системой математических знаний и умений программа данного спецкурса предусматривает формирование устойчивого интереса к предмету, выявление и развитие математических способностей, ориентацию на профессии, существенным образом связанные с математикой, выбору профиля дальнейшего обучения.</w:t>
      </w:r>
    </w:p>
    <w:p w:rsidR="008F74E7" w:rsidRPr="00BC1D6F" w:rsidRDefault="008F74E7" w:rsidP="008F74E7">
      <w:pPr>
        <w:rPr>
          <w:rFonts w:ascii="Times New Roman" w:hAnsi="Times New Roman" w:cs="Times New Roman"/>
          <w:sz w:val="28"/>
          <w:szCs w:val="28"/>
        </w:rPr>
      </w:pPr>
      <w:r w:rsidRPr="00BC1D6F">
        <w:rPr>
          <w:rFonts w:ascii="Times New Roman" w:hAnsi="Times New Roman" w:cs="Times New Roman"/>
          <w:sz w:val="28"/>
          <w:szCs w:val="28"/>
        </w:rPr>
        <w:t>Данная программа спецкурса предназначена для платных образовательных услуг.</w:t>
      </w:r>
    </w:p>
    <w:p w:rsidR="008F74E7" w:rsidRPr="00BC1D6F" w:rsidRDefault="008F74E7" w:rsidP="008F74E7">
      <w:pPr>
        <w:rPr>
          <w:rFonts w:ascii="Times New Roman" w:hAnsi="Times New Roman" w:cs="Times New Roman"/>
          <w:sz w:val="28"/>
          <w:szCs w:val="28"/>
        </w:rPr>
      </w:pPr>
    </w:p>
    <w:p w:rsidR="008F74E7" w:rsidRPr="00BC1D6F" w:rsidRDefault="008F74E7" w:rsidP="008F74E7">
      <w:pPr>
        <w:rPr>
          <w:rFonts w:ascii="Times New Roman" w:hAnsi="Times New Roman" w:cs="Times New Roman"/>
          <w:sz w:val="28"/>
          <w:szCs w:val="28"/>
        </w:rPr>
      </w:pPr>
    </w:p>
    <w:p w:rsidR="008F74E7" w:rsidRPr="00BC1D6F" w:rsidRDefault="008F74E7" w:rsidP="008F74E7">
      <w:pPr>
        <w:rPr>
          <w:rFonts w:ascii="Times New Roman" w:hAnsi="Times New Roman" w:cs="Times New Roman"/>
          <w:sz w:val="28"/>
          <w:szCs w:val="28"/>
        </w:rPr>
      </w:pPr>
    </w:p>
    <w:p w:rsidR="008F74E7" w:rsidRPr="00BC1D6F" w:rsidRDefault="008F74E7" w:rsidP="008F74E7">
      <w:pPr>
        <w:rPr>
          <w:rFonts w:ascii="Times New Roman" w:hAnsi="Times New Roman" w:cs="Times New Roman"/>
          <w:sz w:val="28"/>
          <w:szCs w:val="28"/>
        </w:rPr>
      </w:pPr>
    </w:p>
    <w:p w:rsidR="008F74E7" w:rsidRPr="00BC1D6F" w:rsidRDefault="008F74E7" w:rsidP="008F74E7">
      <w:pPr>
        <w:rPr>
          <w:rFonts w:ascii="Times New Roman" w:hAnsi="Times New Roman" w:cs="Times New Roman"/>
          <w:b/>
          <w:sz w:val="28"/>
          <w:szCs w:val="28"/>
        </w:rPr>
      </w:pPr>
      <w:r w:rsidRPr="00BC1D6F">
        <w:rPr>
          <w:rFonts w:ascii="Times New Roman" w:hAnsi="Times New Roman" w:cs="Times New Roman"/>
          <w:b/>
          <w:sz w:val="28"/>
          <w:szCs w:val="28"/>
        </w:rPr>
        <w:t>Цель:</w:t>
      </w:r>
    </w:p>
    <w:p w:rsidR="008F74E7" w:rsidRPr="00BC1D6F" w:rsidRDefault="008F74E7" w:rsidP="008F74E7">
      <w:pPr>
        <w:rPr>
          <w:rFonts w:ascii="Times New Roman" w:hAnsi="Times New Roman" w:cs="Times New Roman"/>
          <w:sz w:val="28"/>
          <w:szCs w:val="28"/>
        </w:rPr>
      </w:pPr>
      <w:r w:rsidRPr="00BC1D6F">
        <w:rPr>
          <w:rFonts w:ascii="Times New Roman" w:hAnsi="Times New Roman" w:cs="Times New Roman"/>
          <w:sz w:val="28"/>
          <w:szCs w:val="28"/>
        </w:rPr>
        <w:t>Создание условий, способствующих интеллектуальному развитию обучающихся, формированию качеств мышления, характерных для математической деятельности и необходимых человеку для жизни в современном обществе, для общей социальной ориентации и решения практических проблем.</w:t>
      </w:r>
    </w:p>
    <w:p w:rsidR="008F74E7" w:rsidRPr="00BC1D6F" w:rsidRDefault="008F74E7" w:rsidP="008F74E7">
      <w:pPr>
        <w:jc w:val="center"/>
        <w:rPr>
          <w:rFonts w:ascii="Times New Roman" w:hAnsi="Times New Roman" w:cs="Times New Roman"/>
          <w:sz w:val="28"/>
          <w:szCs w:val="28"/>
        </w:rPr>
      </w:pPr>
    </w:p>
    <w:p w:rsidR="008F74E7" w:rsidRPr="00BC1D6F" w:rsidRDefault="008F74E7" w:rsidP="008F74E7">
      <w:pPr>
        <w:ind w:firstLine="360"/>
        <w:jc w:val="both"/>
        <w:rPr>
          <w:rFonts w:ascii="Times New Roman" w:hAnsi="Times New Roman" w:cs="Times New Roman"/>
          <w:b/>
          <w:sz w:val="28"/>
          <w:szCs w:val="28"/>
          <w:u w:val="single"/>
        </w:rPr>
      </w:pPr>
      <w:r w:rsidRPr="00BC1D6F">
        <w:rPr>
          <w:rFonts w:ascii="Times New Roman" w:hAnsi="Times New Roman" w:cs="Times New Roman"/>
          <w:b/>
          <w:sz w:val="28"/>
          <w:szCs w:val="28"/>
          <w:u w:val="single"/>
        </w:rPr>
        <w:t>Задачи:</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расширить рамки школьной программы;</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раскрыть прикладную направленность школьного курса математики как инструмента деятельности;</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повысить уровень математической культуры учащихся;</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формировать умения выбирать задания, соответствующие направленности познавательного интереса;</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способствовать развитию логического мышления, памяти, внимания;</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 xml:space="preserve">формирование положительной мотивации к изучению математики; </w:t>
      </w:r>
    </w:p>
    <w:p w:rsidR="008F74E7" w:rsidRPr="00BC1D6F" w:rsidRDefault="008F74E7" w:rsidP="008F74E7">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сформировать высокий уровень активности, раскованности мышления, проявляющейся в продуцировании большого количества разных идей, возникновении нескольких вариантов решения задач.</w:t>
      </w:r>
    </w:p>
    <w:p w:rsidR="008F74E7" w:rsidRPr="00BC1D6F" w:rsidRDefault="008F74E7" w:rsidP="008F74E7">
      <w:pPr>
        <w:spacing w:after="0" w:line="240" w:lineRule="auto"/>
        <w:ind w:left="720"/>
        <w:jc w:val="both"/>
        <w:rPr>
          <w:rFonts w:ascii="Times New Roman" w:hAnsi="Times New Roman" w:cs="Times New Roman"/>
          <w:sz w:val="28"/>
          <w:szCs w:val="28"/>
        </w:rPr>
      </w:pPr>
    </w:p>
    <w:p w:rsidR="008F74E7" w:rsidRPr="00BC1D6F" w:rsidRDefault="008F74E7" w:rsidP="008F74E7">
      <w:pPr>
        <w:pStyle w:val="a3"/>
        <w:shd w:val="clear" w:color="auto" w:fill="FFFFFF"/>
        <w:spacing w:before="360" w:line="360" w:lineRule="exact"/>
        <w:rPr>
          <w:rFonts w:ascii="Times New Roman" w:hAnsi="Times New Roman" w:cs="Times New Roman"/>
          <w:i/>
          <w:iCs/>
          <w:color w:val="000000"/>
          <w:spacing w:val="-2"/>
          <w:sz w:val="28"/>
          <w:szCs w:val="28"/>
        </w:rPr>
      </w:pPr>
      <w:r w:rsidRPr="00BC1D6F">
        <w:rPr>
          <w:rFonts w:ascii="Times New Roman" w:hAnsi="Times New Roman" w:cs="Times New Roman"/>
          <w:i/>
          <w:iCs/>
          <w:color w:val="000000"/>
          <w:spacing w:val="-5"/>
          <w:sz w:val="28"/>
          <w:szCs w:val="28"/>
        </w:rPr>
        <w:t xml:space="preserve">Требования к математической подготовке </w:t>
      </w:r>
      <w:r w:rsidRPr="00BC1D6F">
        <w:rPr>
          <w:rFonts w:ascii="Times New Roman" w:hAnsi="Times New Roman" w:cs="Times New Roman"/>
          <w:i/>
          <w:iCs/>
          <w:color w:val="000000"/>
          <w:spacing w:val="-2"/>
          <w:sz w:val="28"/>
          <w:szCs w:val="28"/>
        </w:rPr>
        <w:t>учащихся 8 класса.</w:t>
      </w:r>
    </w:p>
    <w:p w:rsidR="008F74E7" w:rsidRPr="00BC1D6F" w:rsidRDefault="008F74E7" w:rsidP="008F74E7">
      <w:pPr>
        <w:pStyle w:val="a3"/>
        <w:shd w:val="clear" w:color="auto" w:fill="FFFFFF"/>
        <w:spacing w:before="360" w:line="360" w:lineRule="exact"/>
        <w:rPr>
          <w:rFonts w:ascii="Times New Roman" w:hAnsi="Times New Roman" w:cs="Times New Roman"/>
          <w:sz w:val="28"/>
          <w:szCs w:val="28"/>
        </w:rPr>
      </w:pPr>
    </w:p>
    <w:p w:rsidR="008F74E7" w:rsidRPr="00BC1D6F" w:rsidRDefault="008F74E7" w:rsidP="008F74E7">
      <w:pPr>
        <w:pStyle w:val="a3"/>
        <w:shd w:val="clear" w:color="auto" w:fill="FFFFFF"/>
        <w:spacing w:before="360" w:line="370" w:lineRule="exact"/>
        <w:rPr>
          <w:rFonts w:ascii="Times New Roman" w:hAnsi="Times New Roman" w:cs="Times New Roman"/>
          <w:color w:val="000000"/>
          <w:sz w:val="28"/>
          <w:szCs w:val="28"/>
        </w:rPr>
      </w:pPr>
      <w:r w:rsidRPr="00BC1D6F">
        <w:rPr>
          <w:rFonts w:ascii="Times New Roman" w:hAnsi="Times New Roman" w:cs="Times New Roman"/>
          <w:color w:val="000000"/>
          <w:sz w:val="28"/>
          <w:szCs w:val="28"/>
        </w:rPr>
        <w:t>В результате изучения курса учащиеся должны уметь:</w:t>
      </w:r>
    </w:p>
    <w:p w:rsidR="008F74E7" w:rsidRPr="00BC1D6F" w:rsidRDefault="008F74E7" w:rsidP="008F74E7">
      <w:pPr>
        <w:pStyle w:val="a3"/>
        <w:shd w:val="clear" w:color="auto" w:fill="FFFFFF"/>
        <w:spacing w:before="360" w:line="370" w:lineRule="exact"/>
        <w:rPr>
          <w:rFonts w:ascii="Times New Roman" w:hAnsi="Times New Roman" w:cs="Times New Roman"/>
          <w:color w:val="000000"/>
          <w:sz w:val="28"/>
          <w:szCs w:val="28"/>
        </w:rPr>
      </w:pP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задачи на проценты, производить процентные вычисления в жизненных ситуациях</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задачи на смеси, растворы, сплавы</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Преобразовывать выражения, содержащие модуль</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уравнения, неравенства, содержащие модуль</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Строить графики элементарных функций, содержащие модуль</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Уметь решать квадратные уравнения всеми способами</w:t>
      </w:r>
      <w:proofErr w:type="gramStart"/>
      <w:r w:rsidRPr="00BC1D6F">
        <w:rPr>
          <w:rFonts w:ascii="Times New Roman" w:hAnsi="Times New Roman" w:cs="Times New Roman"/>
          <w:sz w:val="28"/>
          <w:szCs w:val="28"/>
        </w:rPr>
        <w:t xml:space="preserve"> ,</w:t>
      </w:r>
      <w:proofErr w:type="gramEnd"/>
      <w:r w:rsidRPr="00BC1D6F">
        <w:rPr>
          <w:rFonts w:ascii="Times New Roman" w:hAnsi="Times New Roman" w:cs="Times New Roman"/>
          <w:sz w:val="28"/>
          <w:szCs w:val="28"/>
        </w:rPr>
        <w:t xml:space="preserve"> рассмотренными в рамках курса</w:t>
      </w:r>
    </w:p>
    <w:p w:rsidR="008F74E7" w:rsidRPr="00BC1D6F" w:rsidRDefault="008F74E7" w:rsidP="008F74E7">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Овладеть понятием трехчлен и его приложением</w:t>
      </w:r>
    </w:p>
    <w:p w:rsidR="008F74E7" w:rsidRPr="00BC1D6F" w:rsidRDefault="008F74E7" w:rsidP="008F74E7">
      <w:pPr>
        <w:jc w:val="center"/>
        <w:rPr>
          <w:rFonts w:ascii="Times New Roman" w:hAnsi="Times New Roman" w:cs="Times New Roman"/>
          <w:sz w:val="28"/>
          <w:szCs w:val="28"/>
        </w:rPr>
      </w:pPr>
    </w:p>
    <w:p w:rsidR="008F74E7" w:rsidRPr="00BC1D6F" w:rsidRDefault="008F74E7" w:rsidP="008F74E7">
      <w:pPr>
        <w:jc w:val="center"/>
        <w:rPr>
          <w:rFonts w:ascii="Times New Roman" w:hAnsi="Times New Roman" w:cs="Times New Roman"/>
          <w:sz w:val="28"/>
          <w:szCs w:val="28"/>
        </w:rPr>
      </w:pPr>
    </w:p>
    <w:p w:rsidR="008F74E7" w:rsidRPr="00BC1D6F" w:rsidRDefault="008F74E7" w:rsidP="008F74E7">
      <w:pPr>
        <w:shd w:val="clear" w:color="auto" w:fill="FFFFFF"/>
        <w:spacing w:before="360"/>
        <w:jc w:val="center"/>
        <w:rPr>
          <w:rFonts w:ascii="Times New Roman" w:hAnsi="Times New Roman" w:cs="Times New Roman"/>
          <w:i/>
          <w:iCs/>
          <w:color w:val="000000"/>
          <w:spacing w:val="3"/>
          <w:sz w:val="28"/>
          <w:szCs w:val="28"/>
        </w:rPr>
      </w:pPr>
      <w:r w:rsidRPr="00BC1D6F">
        <w:rPr>
          <w:rFonts w:ascii="Times New Roman" w:hAnsi="Times New Roman" w:cs="Times New Roman"/>
          <w:b/>
          <w:i/>
          <w:iCs/>
          <w:color w:val="000000"/>
          <w:spacing w:val="3"/>
          <w:sz w:val="28"/>
          <w:szCs w:val="28"/>
        </w:rPr>
        <w:lastRenderedPageBreak/>
        <w:t>Содержание обучения</w:t>
      </w:r>
      <w:r w:rsidRPr="00BC1D6F">
        <w:rPr>
          <w:rFonts w:ascii="Times New Roman" w:hAnsi="Times New Roman" w:cs="Times New Roman"/>
          <w:i/>
          <w:iCs/>
          <w:color w:val="000000"/>
          <w:spacing w:val="3"/>
          <w:sz w:val="28"/>
          <w:szCs w:val="28"/>
        </w:rPr>
        <w:t>.</w:t>
      </w:r>
    </w:p>
    <w:p w:rsidR="008F74E7" w:rsidRPr="00BC1D6F" w:rsidRDefault="008F74E7" w:rsidP="008F74E7">
      <w:pPr>
        <w:shd w:val="clear" w:color="auto" w:fill="FFFFFF"/>
        <w:spacing w:line="365" w:lineRule="exact"/>
        <w:jc w:val="right"/>
        <w:rPr>
          <w:rFonts w:ascii="Times New Roman" w:hAnsi="Times New Roman" w:cs="Times New Roman"/>
          <w:sz w:val="28"/>
          <w:szCs w:val="28"/>
        </w:rPr>
      </w:pPr>
      <w:r w:rsidRPr="00BC1D6F">
        <w:rPr>
          <w:rFonts w:ascii="Times New Roman" w:hAnsi="Times New Roman" w:cs="Times New Roman"/>
          <w:color w:val="000000"/>
          <w:spacing w:val="8"/>
          <w:sz w:val="28"/>
          <w:szCs w:val="28"/>
        </w:rPr>
        <w:t>2 часа в неделю, всего 50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before="331" w:after="0" w:line="240" w:lineRule="auto"/>
        <w:rPr>
          <w:rFonts w:ascii="Times New Roman" w:hAnsi="Times New Roman" w:cs="Times New Roman"/>
          <w:color w:val="000000"/>
          <w:spacing w:val="-26"/>
          <w:sz w:val="28"/>
          <w:szCs w:val="28"/>
        </w:rPr>
      </w:pPr>
      <w:r w:rsidRPr="00BC1D6F">
        <w:rPr>
          <w:rFonts w:ascii="Times New Roman" w:hAnsi="Times New Roman" w:cs="Times New Roman"/>
          <w:color w:val="000000"/>
          <w:sz w:val="28"/>
          <w:szCs w:val="28"/>
        </w:rPr>
        <w:t>Процентные расчеты на каждый день. (8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4"/>
          <w:sz w:val="28"/>
          <w:szCs w:val="28"/>
        </w:rPr>
      </w:pPr>
      <w:r w:rsidRPr="00BC1D6F">
        <w:rPr>
          <w:rFonts w:ascii="Times New Roman" w:hAnsi="Times New Roman" w:cs="Times New Roman"/>
          <w:color w:val="000000"/>
          <w:sz w:val="28"/>
          <w:szCs w:val="28"/>
        </w:rPr>
        <w:t>Модуль (8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pacing w:val="-1"/>
          <w:sz w:val="28"/>
          <w:szCs w:val="28"/>
        </w:rPr>
        <w:t>Графики «улыбаются» (10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before="5"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pacing w:val="-1"/>
          <w:sz w:val="28"/>
          <w:szCs w:val="28"/>
        </w:rPr>
        <w:t>Способы решения квадратного уравнения (10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4"/>
          <w:sz w:val="28"/>
          <w:szCs w:val="28"/>
        </w:rPr>
      </w:pPr>
      <w:r w:rsidRPr="00BC1D6F">
        <w:rPr>
          <w:rFonts w:ascii="Times New Roman" w:hAnsi="Times New Roman" w:cs="Times New Roman"/>
          <w:color w:val="000000"/>
          <w:sz w:val="28"/>
          <w:szCs w:val="28"/>
        </w:rPr>
        <w:t>Квадратный трехчлен и его приложения (10 часов)</w:t>
      </w:r>
    </w:p>
    <w:p w:rsidR="008F74E7" w:rsidRPr="00BC1D6F" w:rsidRDefault="008F74E7" w:rsidP="008F74E7">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z w:val="28"/>
          <w:szCs w:val="28"/>
        </w:rPr>
        <w:t xml:space="preserve">Тестовые проверочные работы </w:t>
      </w:r>
      <w:proofErr w:type="gramStart"/>
      <w:r w:rsidRPr="00BC1D6F">
        <w:rPr>
          <w:rFonts w:ascii="Times New Roman" w:hAnsi="Times New Roman" w:cs="Times New Roman"/>
          <w:color w:val="000000"/>
          <w:sz w:val="28"/>
          <w:szCs w:val="28"/>
        </w:rPr>
        <w:t xml:space="preserve">( </w:t>
      </w:r>
      <w:proofErr w:type="gramEnd"/>
      <w:r w:rsidRPr="00BC1D6F">
        <w:rPr>
          <w:rFonts w:ascii="Times New Roman" w:hAnsi="Times New Roman" w:cs="Times New Roman"/>
          <w:color w:val="000000"/>
          <w:sz w:val="28"/>
          <w:szCs w:val="28"/>
        </w:rPr>
        <w:t>4 часа)</w:t>
      </w:r>
    </w:p>
    <w:p w:rsidR="008F74E7" w:rsidRPr="00BC1D6F" w:rsidRDefault="008F74E7" w:rsidP="008F74E7">
      <w:pPr>
        <w:widowControl w:val="0"/>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p>
    <w:p w:rsidR="008F74E7" w:rsidRPr="00BC1D6F" w:rsidRDefault="008F74E7" w:rsidP="008F74E7">
      <w:pPr>
        <w:shd w:val="clear" w:color="auto" w:fill="FFFFFF"/>
        <w:tabs>
          <w:tab w:val="left" w:pos="710"/>
        </w:tabs>
        <w:spacing w:line="365" w:lineRule="exact"/>
        <w:rPr>
          <w:rFonts w:ascii="Times New Roman" w:hAnsi="Times New Roman" w:cs="Times New Roman"/>
          <w:color w:val="000000"/>
          <w:sz w:val="28"/>
          <w:szCs w:val="28"/>
        </w:rPr>
      </w:pPr>
    </w:p>
    <w:p w:rsidR="008F74E7" w:rsidRPr="00BC1D6F" w:rsidRDefault="008F74E7" w:rsidP="008F74E7">
      <w:pPr>
        <w:shd w:val="clear" w:color="auto" w:fill="FFFFFF"/>
        <w:tabs>
          <w:tab w:val="left" w:pos="710"/>
        </w:tabs>
        <w:spacing w:line="365" w:lineRule="exact"/>
        <w:ind w:firstLine="709"/>
        <w:rPr>
          <w:rFonts w:ascii="Times New Roman" w:hAnsi="Times New Roman" w:cs="Times New Roman"/>
          <w:color w:val="000000"/>
          <w:spacing w:val="-12"/>
          <w:sz w:val="28"/>
          <w:szCs w:val="28"/>
        </w:rPr>
      </w:pPr>
      <w:r w:rsidRPr="00BC1D6F">
        <w:rPr>
          <w:rFonts w:ascii="Times New Roman" w:hAnsi="Times New Roman" w:cs="Times New Roman"/>
          <w:color w:val="000000"/>
          <w:sz w:val="28"/>
          <w:szCs w:val="28"/>
        </w:rPr>
        <w:t>В каждой теме курса предусмотрены лекции, практические занятия, самостоятельные и проверочные  работы.</w:t>
      </w:r>
    </w:p>
    <w:p w:rsidR="008F74E7" w:rsidRPr="00BC1D6F" w:rsidRDefault="008F74E7" w:rsidP="008F74E7">
      <w:pPr>
        <w:pStyle w:val="1"/>
        <w:rPr>
          <w:color w:val="000000"/>
          <w:spacing w:val="3"/>
          <w:sz w:val="28"/>
          <w:szCs w:val="28"/>
        </w:rPr>
      </w:pPr>
    </w:p>
    <w:p w:rsidR="008F74E7" w:rsidRPr="00BC1D6F" w:rsidRDefault="008F74E7" w:rsidP="008F74E7">
      <w:pPr>
        <w:pStyle w:val="1"/>
        <w:jc w:val="center"/>
        <w:rPr>
          <w:sz w:val="28"/>
          <w:szCs w:val="28"/>
        </w:rPr>
      </w:pPr>
      <w:r w:rsidRPr="00BC1D6F">
        <w:rPr>
          <w:sz w:val="28"/>
          <w:szCs w:val="28"/>
        </w:rPr>
        <w:t>Тематическое планирование.</w:t>
      </w:r>
    </w:p>
    <w:tbl>
      <w:tblPr>
        <w:tblStyle w:val="a4"/>
        <w:tblpPr w:leftFromText="180" w:rightFromText="180" w:vertAnchor="text" w:horzAnchor="margin" w:tblpXSpec="center" w:tblpY="124"/>
        <w:tblW w:w="5000" w:type="pct"/>
        <w:tblLook w:val="01E0"/>
      </w:tblPr>
      <w:tblGrid>
        <w:gridCol w:w="1231"/>
        <w:gridCol w:w="989"/>
        <w:gridCol w:w="2218"/>
        <w:gridCol w:w="1165"/>
        <w:gridCol w:w="1422"/>
        <w:gridCol w:w="1161"/>
        <w:gridCol w:w="1385"/>
      </w:tblGrid>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Номер</w:t>
            </w:r>
          </w:p>
          <w:p w:rsidR="008F74E7" w:rsidRPr="00BC1D6F" w:rsidRDefault="008F74E7" w:rsidP="00B318AC">
            <w:pPr>
              <w:jc w:val="center"/>
              <w:rPr>
                <w:sz w:val="28"/>
                <w:szCs w:val="28"/>
              </w:rPr>
            </w:pPr>
            <w:r w:rsidRPr="00BC1D6F">
              <w:rPr>
                <w:sz w:val="28"/>
                <w:szCs w:val="28"/>
              </w:rPr>
              <w:t>Занятия.</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Кол-во</w:t>
            </w:r>
          </w:p>
          <w:p w:rsidR="008F74E7" w:rsidRPr="00BC1D6F" w:rsidRDefault="008F74E7" w:rsidP="00B318AC">
            <w:pPr>
              <w:jc w:val="center"/>
              <w:rPr>
                <w:sz w:val="28"/>
                <w:szCs w:val="28"/>
              </w:rPr>
            </w:pPr>
            <w:r w:rsidRPr="00BC1D6F">
              <w:rPr>
                <w:sz w:val="28"/>
                <w:szCs w:val="28"/>
              </w:rPr>
              <w:t>Часов.</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Тема.</w:t>
            </w:r>
          </w:p>
        </w:tc>
        <w:tc>
          <w:tcPr>
            <w:tcW w:w="538"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Лекция.</w:t>
            </w:r>
          </w:p>
        </w:tc>
        <w:tc>
          <w:tcPr>
            <w:tcW w:w="652" w:type="pct"/>
            <w:tcBorders>
              <w:top w:val="single" w:sz="4" w:space="0" w:color="auto"/>
              <w:left w:val="single" w:sz="4" w:space="0" w:color="auto"/>
              <w:bottom w:val="single" w:sz="4" w:space="0" w:color="auto"/>
              <w:right w:val="single" w:sz="12" w:space="0" w:color="auto"/>
            </w:tcBorders>
            <w:hideMark/>
          </w:tcPr>
          <w:p w:rsidR="008F74E7" w:rsidRPr="00BC1D6F" w:rsidRDefault="008F74E7" w:rsidP="00B318AC">
            <w:pPr>
              <w:jc w:val="center"/>
              <w:rPr>
                <w:sz w:val="28"/>
                <w:szCs w:val="28"/>
              </w:rPr>
            </w:pPr>
            <w:r w:rsidRPr="00BC1D6F">
              <w:rPr>
                <w:sz w:val="28"/>
                <w:szCs w:val="28"/>
              </w:rPr>
              <w:t>Практика.</w:t>
            </w:r>
          </w:p>
        </w:tc>
        <w:tc>
          <w:tcPr>
            <w:tcW w:w="607" w:type="pct"/>
            <w:tcBorders>
              <w:top w:val="single" w:sz="4" w:space="0" w:color="auto"/>
              <w:left w:val="single" w:sz="12" w:space="0" w:color="auto"/>
              <w:bottom w:val="single" w:sz="4" w:space="0" w:color="auto"/>
              <w:right w:val="single" w:sz="12" w:space="0" w:color="auto"/>
            </w:tcBorders>
          </w:tcPr>
          <w:p w:rsidR="008F74E7" w:rsidRPr="00BC1D6F" w:rsidRDefault="008F74E7" w:rsidP="00B318AC">
            <w:pPr>
              <w:rPr>
                <w:sz w:val="28"/>
                <w:szCs w:val="28"/>
              </w:rPr>
            </w:pPr>
            <w:proofErr w:type="spellStart"/>
            <w:r w:rsidRPr="00BC1D6F">
              <w:rPr>
                <w:sz w:val="28"/>
                <w:szCs w:val="28"/>
              </w:rPr>
              <w:t>Самост</w:t>
            </w:r>
            <w:proofErr w:type="spellEnd"/>
            <w:r w:rsidRPr="00BC1D6F">
              <w:rPr>
                <w:sz w:val="28"/>
                <w:szCs w:val="28"/>
              </w:rPr>
              <w:t>.</w:t>
            </w:r>
          </w:p>
          <w:p w:rsidR="008F74E7" w:rsidRPr="00BC1D6F" w:rsidRDefault="008F74E7" w:rsidP="00B318AC">
            <w:pPr>
              <w:rPr>
                <w:sz w:val="28"/>
                <w:szCs w:val="28"/>
              </w:rPr>
            </w:pPr>
            <w:r w:rsidRPr="00BC1D6F">
              <w:rPr>
                <w:sz w:val="28"/>
                <w:szCs w:val="28"/>
              </w:rPr>
              <w:t>работа.</w:t>
            </w:r>
          </w:p>
        </w:tc>
        <w:tc>
          <w:tcPr>
            <w:tcW w:w="919" w:type="pct"/>
            <w:tcBorders>
              <w:top w:val="single" w:sz="4" w:space="0" w:color="auto"/>
              <w:left w:val="single" w:sz="12"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Тест.</w:t>
            </w: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8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b/>
                <w:sz w:val="28"/>
                <w:szCs w:val="28"/>
              </w:rPr>
            </w:pPr>
            <w:r w:rsidRPr="00BC1D6F">
              <w:rPr>
                <w:b/>
                <w:sz w:val="28"/>
                <w:szCs w:val="28"/>
              </w:rPr>
              <w:t>Процентные расчеты на каждый день.</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1-2</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Проценты. Основные задачи на проценты.</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3-4</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Процентные вычисления в жизненных ситуациях.</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5-6</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Банковские операции.</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7-8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Задачи на смеси, растворы, сплавы.</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9</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Тест №1.</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10-17</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8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b/>
                <w:sz w:val="28"/>
                <w:szCs w:val="28"/>
              </w:rPr>
            </w:pPr>
            <w:r w:rsidRPr="00BC1D6F">
              <w:rPr>
                <w:b/>
                <w:sz w:val="28"/>
                <w:szCs w:val="28"/>
              </w:rPr>
              <w:t>Модуль.</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10-11</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 xml:space="preserve">Модуль: общие сведения, </w:t>
            </w:r>
            <w:r w:rsidRPr="00BC1D6F">
              <w:rPr>
                <w:sz w:val="28"/>
                <w:szCs w:val="28"/>
              </w:rPr>
              <w:lastRenderedPageBreak/>
              <w:t>геометрический смысл.</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lastRenderedPageBreak/>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lastRenderedPageBreak/>
              <w:t>12-13</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Преобразование выражений, содержащих модуль.</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14-15</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 xml:space="preserve">Графики функций, содержащих модуль. </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16-17</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Модуль в задачах ГИА и ЕГЭ.</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Тест №2.</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19-28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10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b/>
                <w:sz w:val="28"/>
                <w:szCs w:val="28"/>
              </w:rPr>
            </w:pPr>
            <w:r w:rsidRPr="00BC1D6F">
              <w:rPr>
                <w:b/>
                <w:sz w:val="28"/>
                <w:szCs w:val="28"/>
              </w:rPr>
              <w:t>Графики «улыбаются».</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19-20</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Графики вокруг нас.</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21-22</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Геометрические преобразования графиков функций.</w:t>
            </w:r>
          </w:p>
        </w:tc>
        <w:tc>
          <w:tcPr>
            <w:tcW w:w="538"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23-24</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Построение графиков функций, содержащих модуль, на основе геометрических представлений.</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25-26</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Графики кусочно-заданных функций.</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27-28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Презентация проектов «Графики улыбаются»</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29-40</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 xml:space="preserve"> 10 ч.</w:t>
            </w:r>
          </w:p>
          <w:p w:rsidR="008F74E7" w:rsidRPr="00BC1D6F" w:rsidRDefault="008F74E7" w:rsidP="00B318AC">
            <w:pPr>
              <w:jc w:val="center"/>
              <w:rPr>
                <w:sz w:val="28"/>
                <w:szCs w:val="28"/>
              </w:rPr>
            </w:pP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b/>
                <w:sz w:val="28"/>
                <w:szCs w:val="28"/>
              </w:rPr>
            </w:pPr>
            <w:r w:rsidRPr="00BC1D6F">
              <w:rPr>
                <w:b/>
                <w:sz w:val="28"/>
                <w:szCs w:val="28"/>
              </w:rPr>
              <w:t>Способы решения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29</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p w:rsidR="008F74E7" w:rsidRPr="00BC1D6F" w:rsidRDefault="008F74E7" w:rsidP="00B318AC">
            <w:pPr>
              <w:rPr>
                <w:sz w:val="28"/>
                <w:szCs w:val="28"/>
              </w:rPr>
            </w:pP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 xml:space="preserve">Разложение левой части </w:t>
            </w:r>
            <w:r w:rsidRPr="00BC1D6F">
              <w:rPr>
                <w:sz w:val="28"/>
                <w:szCs w:val="28"/>
              </w:rPr>
              <w:lastRenderedPageBreak/>
              <w:t>уравнения на множители.</w:t>
            </w:r>
          </w:p>
        </w:tc>
        <w:tc>
          <w:tcPr>
            <w:tcW w:w="538"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lastRenderedPageBreak/>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lastRenderedPageBreak/>
              <w:t>30</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Метод выделения полного квадрата.</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31</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квадратных уравнений по формулам.</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32</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уравнений с использованием теоремы Виета (прямой и обратной).</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34</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уравнений способом «переброски».</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35</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Свойства коэффициентов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36</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Графическое решение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37</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квадратного уравнения с помощью циркуля и линейки.</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38</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квадратных уравнений с помощью номограммы.</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rPr>
          <w:trHeight w:val="1288"/>
        </w:trPr>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39</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Геометрический способ решения квадратных уравнений.</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40</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Тест №3.</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lastRenderedPageBreak/>
              <w:t>41-49</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10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b/>
                <w:sz w:val="28"/>
                <w:szCs w:val="28"/>
              </w:rPr>
              <w:t>Квадратный трехчлен и его приложения</w:t>
            </w:r>
            <w:r w:rsidRPr="00BC1D6F">
              <w:rPr>
                <w:sz w:val="28"/>
                <w:szCs w:val="28"/>
              </w:rPr>
              <w:t>.</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41-42</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Квадратный трехчлен.</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43-45</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3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Исследование корней квадратного трехчлена. Расположение корней квадратного трехчлена.</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2</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46-47</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Примеры применения свой</w:t>
            </w:r>
            <w:proofErr w:type="gramStart"/>
            <w:r w:rsidRPr="00BC1D6F">
              <w:rPr>
                <w:sz w:val="28"/>
                <w:szCs w:val="28"/>
              </w:rPr>
              <w:t>ств кв</w:t>
            </w:r>
            <w:proofErr w:type="gramEnd"/>
            <w:r w:rsidRPr="00BC1D6F">
              <w:rPr>
                <w:sz w:val="28"/>
                <w:szCs w:val="28"/>
              </w:rPr>
              <w:t>адратного трехчлена при решении задач.</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48-49</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Решение задач, основанных на исследовании корней квадратного трехчлена.</w:t>
            </w:r>
          </w:p>
        </w:tc>
        <w:tc>
          <w:tcPr>
            <w:tcW w:w="538"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r w:rsidR="008F74E7" w:rsidRPr="00BC1D6F" w:rsidTr="00B318AC">
        <w:tc>
          <w:tcPr>
            <w:tcW w:w="56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50</w:t>
            </w:r>
          </w:p>
        </w:tc>
        <w:tc>
          <w:tcPr>
            <w:tcW w:w="459"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r w:rsidRPr="00BC1D6F">
              <w:rPr>
                <w:sz w:val="28"/>
                <w:szCs w:val="28"/>
              </w:rPr>
              <w:t>Тест №4.</w:t>
            </w:r>
          </w:p>
        </w:tc>
        <w:tc>
          <w:tcPr>
            <w:tcW w:w="538"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8F74E7" w:rsidRPr="00BC1D6F" w:rsidRDefault="008F74E7"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8F74E7" w:rsidRPr="00BC1D6F" w:rsidRDefault="008F74E7" w:rsidP="00B318AC">
            <w:pPr>
              <w:rPr>
                <w:sz w:val="28"/>
                <w:szCs w:val="28"/>
              </w:rPr>
            </w:pPr>
          </w:p>
        </w:tc>
      </w:tr>
    </w:tbl>
    <w:p w:rsidR="008F74E7" w:rsidRPr="00BC1D6F" w:rsidRDefault="008F74E7" w:rsidP="008F74E7">
      <w:pPr>
        <w:rPr>
          <w:rFonts w:ascii="Times New Roman" w:hAnsi="Times New Roman" w:cs="Times New Roman"/>
          <w:sz w:val="28"/>
          <w:szCs w:val="28"/>
        </w:rPr>
      </w:pPr>
    </w:p>
    <w:p w:rsidR="008F74E7" w:rsidRPr="00BC1D6F" w:rsidRDefault="008F74E7" w:rsidP="008F74E7">
      <w:pPr>
        <w:jc w:val="center"/>
        <w:rPr>
          <w:rFonts w:ascii="Times New Roman" w:hAnsi="Times New Roman" w:cs="Times New Roman"/>
          <w:b/>
          <w:sz w:val="28"/>
          <w:szCs w:val="28"/>
        </w:rPr>
      </w:pPr>
      <w:r w:rsidRPr="00BC1D6F">
        <w:rPr>
          <w:rFonts w:ascii="Times New Roman" w:hAnsi="Times New Roman" w:cs="Times New Roman"/>
          <w:sz w:val="28"/>
          <w:szCs w:val="28"/>
        </w:rPr>
        <w:br w:type="page"/>
      </w:r>
      <w:r w:rsidRPr="00BC1D6F">
        <w:rPr>
          <w:rFonts w:ascii="Times New Roman" w:hAnsi="Times New Roman" w:cs="Times New Roman"/>
          <w:b/>
          <w:sz w:val="28"/>
          <w:szCs w:val="28"/>
        </w:rPr>
        <w:lastRenderedPageBreak/>
        <w:t>Литература:</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Сборник элективных курсов. Математика. Автор – составитель М. Е. Козина. Волгоград, Учитель, 2007.</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И. Н. Вольхина, В. В. Благодарова, О. И. Гареева и др. </w:t>
      </w:r>
      <w:proofErr w:type="spellStart"/>
      <w:r w:rsidRPr="00BC1D6F">
        <w:rPr>
          <w:rFonts w:ascii="Times New Roman" w:hAnsi="Times New Roman" w:cs="Times New Roman"/>
          <w:sz w:val="28"/>
          <w:szCs w:val="28"/>
        </w:rPr>
        <w:t>Предпрофильная</w:t>
      </w:r>
      <w:proofErr w:type="spellEnd"/>
      <w:r w:rsidRPr="00BC1D6F">
        <w:rPr>
          <w:rFonts w:ascii="Times New Roman" w:hAnsi="Times New Roman" w:cs="Times New Roman"/>
          <w:sz w:val="28"/>
          <w:szCs w:val="28"/>
        </w:rPr>
        <w:t xml:space="preserve"> подготовка школьников по математике. Учебные программы курсов по выбору. Под ред. И. Н. Вольхиной. – Новосибирск: </w:t>
      </w:r>
      <w:proofErr w:type="spellStart"/>
      <w:r w:rsidRPr="00BC1D6F">
        <w:rPr>
          <w:rFonts w:ascii="Times New Roman" w:hAnsi="Times New Roman" w:cs="Times New Roman"/>
          <w:sz w:val="28"/>
          <w:szCs w:val="28"/>
        </w:rPr>
        <w:t>Изд</w:t>
      </w:r>
      <w:proofErr w:type="spellEnd"/>
      <w:r w:rsidRPr="00BC1D6F">
        <w:rPr>
          <w:rFonts w:ascii="Times New Roman" w:hAnsi="Times New Roman" w:cs="Times New Roman"/>
          <w:sz w:val="28"/>
          <w:szCs w:val="28"/>
        </w:rPr>
        <w:t xml:space="preserve">–во </w:t>
      </w:r>
      <w:proofErr w:type="spellStart"/>
      <w:r w:rsidRPr="00BC1D6F">
        <w:rPr>
          <w:rFonts w:ascii="Times New Roman" w:hAnsi="Times New Roman" w:cs="Times New Roman"/>
          <w:sz w:val="28"/>
          <w:szCs w:val="28"/>
        </w:rPr>
        <w:t>НИПКиПРО</w:t>
      </w:r>
      <w:proofErr w:type="spellEnd"/>
      <w:r w:rsidRPr="00BC1D6F">
        <w:rPr>
          <w:rFonts w:ascii="Times New Roman" w:hAnsi="Times New Roman" w:cs="Times New Roman"/>
          <w:sz w:val="28"/>
          <w:szCs w:val="28"/>
        </w:rPr>
        <w:t>, 2004.</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Е. С. Смирнова Интеллект и творчество. Развивающий курс. 5 - 7 класс. - М.: УЦ Перспектива, 2004.</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А. В. </w:t>
      </w:r>
      <w:proofErr w:type="spellStart"/>
      <w:r w:rsidRPr="00BC1D6F">
        <w:rPr>
          <w:rFonts w:ascii="Times New Roman" w:hAnsi="Times New Roman" w:cs="Times New Roman"/>
          <w:sz w:val="28"/>
          <w:szCs w:val="28"/>
        </w:rPr>
        <w:t>Фарков</w:t>
      </w:r>
      <w:proofErr w:type="spellEnd"/>
      <w:r w:rsidRPr="00BC1D6F">
        <w:rPr>
          <w:rFonts w:ascii="Times New Roman" w:hAnsi="Times New Roman" w:cs="Times New Roman"/>
          <w:sz w:val="28"/>
          <w:szCs w:val="28"/>
        </w:rPr>
        <w:t>. Математические олимпиады в школе. 5 – 11 классы. – М.: Айрис пресс, 2003.</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Н. П. </w:t>
      </w:r>
      <w:proofErr w:type="spellStart"/>
      <w:r w:rsidRPr="00BC1D6F">
        <w:rPr>
          <w:rFonts w:ascii="Times New Roman" w:hAnsi="Times New Roman" w:cs="Times New Roman"/>
          <w:sz w:val="28"/>
          <w:szCs w:val="28"/>
        </w:rPr>
        <w:t>Кострикина</w:t>
      </w:r>
      <w:proofErr w:type="spellEnd"/>
      <w:r w:rsidRPr="00BC1D6F">
        <w:rPr>
          <w:rFonts w:ascii="Times New Roman" w:hAnsi="Times New Roman" w:cs="Times New Roman"/>
          <w:sz w:val="28"/>
          <w:szCs w:val="28"/>
        </w:rPr>
        <w:t>. Задачи повышенной трудности в курсе алгебры 7 – 9 классов. Книга для учителя. – М.: Просвещение, 1991.</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Никольская И.Л.  Факультативный курс по математике. – М.: Просвещение, 1991.</w:t>
      </w:r>
    </w:p>
    <w:p w:rsidR="008F74E7" w:rsidRPr="00BC1D6F" w:rsidRDefault="008F74E7" w:rsidP="008F74E7">
      <w:pPr>
        <w:numPr>
          <w:ilvl w:val="0"/>
          <w:numId w:val="4"/>
        </w:numPr>
        <w:spacing w:after="0" w:line="240" w:lineRule="auto"/>
        <w:rPr>
          <w:rFonts w:ascii="Times New Roman" w:hAnsi="Times New Roman" w:cs="Times New Roman"/>
          <w:sz w:val="28"/>
          <w:szCs w:val="28"/>
        </w:rPr>
      </w:pPr>
      <w:proofErr w:type="spellStart"/>
      <w:r w:rsidRPr="00BC1D6F">
        <w:rPr>
          <w:rFonts w:ascii="Times New Roman" w:hAnsi="Times New Roman" w:cs="Times New Roman"/>
          <w:sz w:val="28"/>
          <w:szCs w:val="28"/>
        </w:rPr>
        <w:t>Пичурин</w:t>
      </w:r>
      <w:proofErr w:type="spellEnd"/>
      <w:r w:rsidRPr="00BC1D6F">
        <w:rPr>
          <w:rFonts w:ascii="Times New Roman" w:hAnsi="Times New Roman" w:cs="Times New Roman"/>
          <w:sz w:val="28"/>
          <w:szCs w:val="28"/>
        </w:rPr>
        <w:t xml:space="preserve"> Л.Ф.   За страницами учебника алгебры. – М.: Просвещение, 1990.</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 К. Антонович. Когда кончается урок математики. – Новосибирск, Наука, 1989.</w:t>
      </w:r>
    </w:p>
    <w:p w:rsidR="008F74E7" w:rsidRPr="00BC1D6F" w:rsidRDefault="008F74E7" w:rsidP="008F74E7">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Нагибин Ф.Ф., Канин Е.С.   Математическая шкатулка. – М.: Просвещение, 1988.</w:t>
      </w:r>
    </w:p>
    <w:p w:rsidR="008F74E7" w:rsidRPr="00BC1D6F" w:rsidRDefault="008F74E7" w:rsidP="008F74E7">
      <w:pPr>
        <w:pStyle w:val="a5"/>
        <w:numPr>
          <w:ilvl w:val="0"/>
          <w:numId w:val="4"/>
        </w:numPr>
        <w:spacing w:line="360" w:lineRule="auto"/>
        <w:jc w:val="both"/>
        <w:rPr>
          <w:sz w:val="28"/>
          <w:szCs w:val="28"/>
        </w:rPr>
      </w:pPr>
      <w:r w:rsidRPr="00BC1D6F">
        <w:rPr>
          <w:sz w:val="28"/>
          <w:szCs w:val="28"/>
        </w:rPr>
        <w:t>Алимов Ш.А., Ильин В.А. и др. Алгебра 6-8 // Пробный учебник для 6-8 классов средней школы – М. Просвещение 1981 г.</w:t>
      </w:r>
    </w:p>
    <w:p w:rsidR="008F74E7" w:rsidRPr="00BC1D6F" w:rsidRDefault="008F74E7" w:rsidP="008F74E7">
      <w:pPr>
        <w:pStyle w:val="a5"/>
        <w:numPr>
          <w:ilvl w:val="0"/>
          <w:numId w:val="4"/>
        </w:numPr>
        <w:spacing w:line="360" w:lineRule="auto"/>
        <w:jc w:val="both"/>
        <w:rPr>
          <w:sz w:val="28"/>
          <w:szCs w:val="28"/>
        </w:rPr>
      </w:pPr>
      <w:proofErr w:type="spellStart"/>
      <w:r w:rsidRPr="00BC1D6F">
        <w:rPr>
          <w:sz w:val="28"/>
          <w:szCs w:val="28"/>
        </w:rPr>
        <w:t>Брадис</w:t>
      </w:r>
      <w:proofErr w:type="spellEnd"/>
      <w:r w:rsidRPr="00BC1D6F">
        <w:rPr>
          <w:sz w:val="28"/>
          <w:szCs w:val="28"/>
        </w:rPr>
        <w:t xml:space="preserve"> В.М. Четырехзначные математические таблицы для средней школы. – Изд.57-е М.Просвещение, 1990</w:t>
      </w:r>
    </w:p>
    <w:p w:rsidR="008F74E7" w:rsidRPr="00BC1D6F" w:rsidRDefault="008F74E7" w:rsidP="008F74E7">
      <w:pPr>
        <w:pStyle w:val="a5"/>
        <w:numPr>
          <w:ilvl w:val="0"/>
          <w:numId w:val="4"/>
        </w:numPr>
        <w:spacing w:line="360" w:lineRule="auto"/>
        <w:jc w:val="both"/>
        <w:rPr>
          <w:sz w:val="28"/>
          <w:szCs w:val="28"/>
        </w:rPr>
      </w:pPr>
      <w:r w:rsidRPr="00BC1D6F">
        <w:rPr>
          <w:sz w:val="28"/>
          <w:szCs w:val="28"/>
        </w:rPr>
        <w:t xml:space="preserve">Гусев В.М., Мордкович А.Г. Математика: </w:t>
      </w:r>
      <w:proofErr w:type="spellStart"/>
      <w:r w:rsidRPr="00BC1D6F">
        <w:rPr>
          <w:sz w:val="28"/>
          <w:szCs w:val="28"/>
        </w:rPr>
        <w:t>Справ</w:t>
      </w:r>
      <w:proofErr w:type="gramStart"/>
      <w:r w:rsidRPr="00BC1D6F">
        <w:rPr>
          <w:sz w:val="28"/>
          <w:szCs w:val="28"/>
        </w:rPr>
        <w:t>.м</w:t>
      </w:r>
      <w:proofErr w:type="gramEnd"/>
      <w:r w:rsidRPr="00BC1D6F">
        <w:rPr>
          <w:sz w:val="28"/>
          <w:szCs w:val="28"/>
        </w:rPr>
        <w:t>атериалы</w:t>
      </w:r>
      <w:proofErr w:type="spellEnd"/>
      <w:r w:rsidRPr="00BC1D6F">
        <w:rPr>
          <w:sz w:val="28"/>
          <w:szCs w:val="28"/>
        </w:rPr>
        <w:t xml:space="preserve"> // Книга для учащихся. – 2-е издание. М.Просвещение, 1990</w:t>
      </w:r>
    </w:p>
    <w:p w:rsidR="008F74E7" w:rsidRPr="00BC1D6F" w:rsidRDefault="008F74E7" w:rsidP="008F74E7">
      <w:pPr>
        <w:pStyle w:val="a5"/>
        <w:numPr>
          <w:ilvl w:val="0"/>
          <w:numId w:val="4"/>
        </w:numPr>
        <w:spacing w:line="360" w:lineRule="auto"/>
        <w:jc w:val="both"/>
        <w:rPr>
          <w:sz w:val="28"/>
          <w:szCs w:val="28"/>
        </w:rPr>
      </w:pPr>
      <w:proofErr w:type="spellStart"/>
      <w:r w:rsidRPr="00BC1D6F">
        <w:rPr>
          <w:sz w:val="28"/>
          <w:szCs w:val="28"/>
        </w:rPr>
        <w:t>Кужепов</w:t>
      </w:r>
      <w:proofErr w:type="spellEnd"/>
      <w:r w:rsidRPr="00BC1D6F">
        <w:rPr>
          <w:sz w:val="28"/>
          <w:szCs w:val="28"/>
        </w:rPr>
        <w:t xml:space="preserve"> А.К., </w:t>
      </w:r>
      <w:proofErr w:type="spellStart"/>
      <w:r w:rsidRPr="00BC1D6F">
        <w:rPr>
          <w:sz w:val="28"/>
          <w:szCs w:val="28"/>
        </w:rPr>
        <w:t>Рубанов</w:t>
      </w:r>
      <w:proofErr w:type="spellEnd"/>
      <w:r w:rsidRPr="00BC1D6F">
        <w:rPr>
          <w:sz w:val="28"/>
          <w:szCs w:val="28"/>
        </w:rPr>
        <w:t xml:space="preserve"> А.Т.. Задачник по алгебре и элементарным функциям: </w:t>
      </w:r>
      <w:proofErr w:type="spellStart"/>
      <w:r w:rsidRPr="00BC1D6F">
        <w:rPr>
          <w:sz w:val="28"/>
          <w:szCs w:val="28"/>
        </w:rPr>
        <w:t>учеб</w:t>
      </w:r>
      <w:proofErr w:type="gramStart"/>
      <w:r w:rsidRPr="00BC1D6F">
        <w:rPr>
          <w:sz w:val="28"/>
          <w:szCs w:val="28"/>
        </w:rPr>
        <w:t>.п</w:t>
      </w:r>
      <w:proofErr w:type="gramEnd"/>
      <w:r w:rsidRPr="00BC1D6F">
        <w:rPr>
          <w:sz w:val="28"/>
          <w:szCs w:val="28"/>
        </w:rPr>
        <w:t>особ</w:t>
      </w:r>
      <w:proofErr w:type="spellEnd"/>
      <w:r w:rsidRPr="00BC1D6F">
        <w:rPr>
          <w:sz w:val="28"/>
          <w:szCs w:val="28"/>
        </w:rPr>
        <w:t xml:space="preserve">. для </w:t>
      </w:r>
      <w:proofErr w:type="spellStart"/>
      <w:r w:rsidRPr="00BC1D6F">
        <w:rPr>
          <w:sz w:val="28"/>
          <w:szCs w:val="28"/>
        </w:rPr>
        <w:t>сред.спец.завед</w:t>
      </w:r>
      <w:proofErr w:type="spellEnd"/>
      <w:r w:rsidRPr="00BC1D6F">
        <w:rPr>
          <w:sz w:val="28"/>
          <w:szCs w:val="28"/>
        </w:rPr>
        <w:t>. –М: Высшая школа, 1969</w:t>
      </w:r>
    </w:p>
    <w:p w:rsidR="008F74E7" w:rsidRPr="00BC1D6F" w:rsidRDefault="008F74E7" w:rsidP="008F74E7">
      <w:pPr>
        <w:pStyle w:val="a5"/>
        <w:numPr>
          <w:ilvl w:val="0"/>
          <w:numId w:val="4"/>
        </w:numPr>
        <w:spacing w:line="360" w:lineRule="auto"/>
        <w:jc w:val="both"/>
        <w:rPr>
          <w:sz w:val="28"/>
          <w:szCs w:val="28"/>
        </w:rPr>
      </w:pPr>
      <w:proofErr w:type="spellStart"/>
      <w:r w:rsidRPr="00BC1D6F">
        <w:rPr>
          <w:sz w:val="28"/>
          <w:szCs w:val="28"/>
        </w:rPr>
        <w:t>Пресман</w:t>
      </w:r>
      <w:proofErr w:type="spellEnd"/>
      <w:r w:rsidRPr="00BC1D6F">
        <w:rPr>
          <w:sz w:val="28"/>
          <w:szCs w:val="28"/>
        </w:rPr>
        <w:t xml:space="preserve"> А.Л. Решение квадратного уравнения с помощью циркуля и линейки. -1972. -№4/72. –М.: Квант</w:t>
      </w:r>
    </w:p>
    <w:p w:rsidR="008F74E7" w:rsidRPr="00BC1D6F" w:rsidRDefault="008F74E7" w:rsidP="008F74E7">
      <w:pPr>
        <w:pStyle w:val="a5"/>
        <w:numPr>
          <w:ilvl w:val="0"/>
          <w:numId w:val="4"/>
        </w:numPr>
        <w:jc w:val="both"/>
        <w:rPr>
          <w:sz w:val="28"/>
          <w:szCs w:val="28"/>
        </w:rPr>
      </w:pPr>
      <w:proofErr w:type="spellStart"/>
      <w:r w:rsidRPr="00BC1D6F">
        <w:rPr>
          <w:sz w:val="28"/>
          <w:szCs w:val="28"/>
        </w:rPr>
        <w:t>Соломник</w:t>
      </w:r>
      <w:proofErr w:type="spellEnd"/>
      <w:r w:rsidRPr="00BC1D6F">
        <w:rPr>
          <w:sz w:val="28"/>
          <w:szCs w:val="28"/>
        </w:rPr>
        <w:t xml:space="preserve"> В.С., Милов П.И. Сборник вопросов и задач по математике. </w:t>
      </w:r>
      <w:proofErr w:type="gramStart"/>
      <w:r w:rsidRPr="00BC1D6F">
        <w:rPr>
          <w:sz w:val="28"/>
          <w:szCs w:val="28"/>
        </w:rPr>
        <w:t>–и</w:t>
      </w:r>
      <w:proofErr w:type="gramEnd"/>
      <w:r w:rsidRPr="00BC1D6F">
        <w:rPr>
          <w:sz w:val="28"/>
          <w:szCs w:val="28"/>
        </w:rPr>
        <w:t xml:space="preserve">зд.4-е, </w:t>
      </w:r>
      <w:proofErr w:type="spellStart"/>
      <w:r w:rsidRPr="00BC1D6F">
        <w:rPr>
          <w:sz w:val="28"/>
          <w:szCs w:val="28"/>
        </w:rPr>
        <w:t>дополн</w:t>
      </w:r>
      <w:proofErr w:type="spellEnd"/>
      <w:r w:rsidRPr="00BC1D6F">
        <w:rPr>
          <w:sz w:val="28"/>
          <w:szCs w:val="28"/>
        </w:rPr>
        <w:t>. –М.: Высшая школа, 1973</w:t>
      </w:r>
    </w:p>
    <w:p w:rsidR="008F74E7" w:rsidRDefault="008F74E7" w:rsidP="008F74E7">
      <w:pPr>
        <w:pStyle w:val="a5"/>
        <w:numPr>
          <w:ilvl w:val="0"/>
          <w:numId w:val="4"/>
        </w:numPr>
        <w:jc w:val="both"/>
        <w:rPr>
          <w:sz w:val="28"/>
          <w:szCs w:val="28"/>
        </w:rPr>
      </w:pPr>
      <w:proofErr w:type="spellStart"/>
      <w:r w:rsidRPr="00BC1D6F">
        <w:rPr>
          <w:sz w:val="28"/>
          <w:szCs w:val="28"/>
        </w:rPr>
        <w:t>Худобин</w:t>
      </w:r>
      <w:proofErr w:type="spellEnd"/>
      <w:r w:rsidRPr="00BC1D6F">
        <w:rPr>
          <w:sz w:val="28"/>
          <w:szCs w:val="28"/>
        </w:rPr>
        <w:t xml:space="preserve"> А.И. Сборник задач по алгебре и элементарным функциям: </w:t>
      </w:r>
      <w:proofErr w:type="spellStart"/>
      <w:r w:rsidRPr="00BC1D6F">
        <w:rPr>
          <w:sz w:val="28"/>
          <w:szCs w:val="28"/>
        </w:rPr>
        <w:t>Пособ</w:t>
      </w:r>
      <w:proofErr w:type="spellEnd"/>
      <w:r w:rsidRPr="00BC1D6F">
        <w:rPr>
          <w:sz w:val="28"/>
          <w:szCs w:val="28"/>
        </w:rPr>
        <w:t xml:space="preserve"> для учителя. Изд.2-е. </w:t>
      </w:r>
      <w:proofErr w:type="gramStart"/>
      <w:r w:rsidRPr="00BC1D6F">
        <w:rPr>
          <w:sz w:val="28"/>
          <w:szCs w:val="28"/>
        </w:rPr>
        <w:t>–М</w:t>
      </w:r>
      <w:proofErr w:type="gramEnd"/>
      <w:r w:rsidRPr="00BC1D6F">
        <w:rPr>
          <w:sz w:val="28"/>
          <w:szCs w:val="28"/>
        </w:rPr>
        <w:t>.Просвещение, 1970</w:t>
      </w:r>
    </w:p>
    <w:p w:rsidR="000243D4" w:rsidRDefault="000243D4" w:rsidP="000243D4">
      <w:pPr>
        <w:pStyle w:val="a5"/>
        <w:jc w:val="both"/>
        <w:rPr>
          <w:sz w:val="28"/>
          <w:szCs w:val="28"/>
        </w:rPr>
      </w:pPr>
    </w:p>
    <w:p w:rsidR="000243D4" w:rsidRDefault="000243D4" w:rsidP="000243D4">
      <w:pPr>
        <w:pStyle w:val="a5"/>
        <w:jc w:val="both"/>
        <w:rPr>
          <w:sz w:val="28"/>
          <w:szCs w:val="28"/>
        </w:rPr>
      </w:pPr>
    </w:p>
    <w:p w:rsidR="000243D4" w:rsidRDefault="000243D4" w:rsidP="000243D4">
      <w:pPr>
        <w:pStyle w:val="a5"/>
        <w:jc w:val="both"/>
        <w:rPr>
          <w:sz w:val="28"/>
          <w:szCs w:val="28"/>
        </w:rPr>
      </w:pPr>
    </w:p>
    <w:p w:rsidR="000243D4" w:rsidRDefault="000243D4" w:rsidP="000243D4">
      <w:pPr>
        <w:pStyle w:val="a5"/>
        <w:jc w:val="both"/>
        <w:rPr>
          <w:sz w:val="28"/>
          <w:szCs w:val="28"/>
        </w:rPr>
      </w:pPr>
    </w:p>
    <w:p w:rsidR="000243D4" w:rsidRPr="00BC1D6F" w:rsidRDefault="000243D4" w:rsidP="000243D4">
      <w:pPr>
        <w:jc w:val="center"/>
        <w:rPr>
          <w:rFonts w:ascii="Times New Roman" w:hAnsi="Times New Roman" w:cs="Times New Roman"/>
          <w:sz w:val="28"/>
          <w:szCs w:val="28"/>
        </w:rPr>
      </w:pPr>
      <w:r w:rsidRPr="00BC1D6F">
        <w:rPr>
          <w:rFonts w:ascii="Times New Roman" w:hAnsi="Times New Roman" w:cs="Times New Roman"/>
          <w:sz w:val="28"/>
          <w:szCs w:val="28"/>
        </w:rPr>
        <w:lastRenderedPageBreak/>
        <w:t xml:space="preserve">Спецкурс «За пределами школьного курса математики» </w:t>
      </w:r>
    </w:p>
    <w:p w:rsidR="000243D4" w:rsidRPr="00BC1D6F" w:rsidRDefault="000243D4" w:rsidP="000243D4">
      <w:pPr>
        <w:jc w:val="center"/>
        <w:rPr>
          <w:rFonts w:ascii="Times New Roman" w:hAnsi="Times New Roman" w:cs="Times New Roman"/>
          <w:sz w:val="28"/>
          <w:szCs w:val="28"/>
        </w:rPr>
      </w:pPr>
      <w:r w:rsidRPr="00BC1D6F">
        <w:rPr>
          <w:rFonts w:ascii="Times New Roman" w:hAnsi="Times New Roman" w:cs="Times New Roman"/>
          <w:sz w:val="28"/>
          <w:szCs w:val="28"/>
        </w:rPr>
        <w:t xml:space="preserve">8 класс </w:t>
      </w:r>
    </w:p>
    <w:p w:rsidR="000243D4" w:rsidRPr="00BC1D6F" w:rsidRDefault="000243D4" w:rsidP="000243D4">
      <w:pPr>
        <w:jc w:val="center"/>
        <w:rPr>
          <w:rFonts w:ascii="Times New Roman" w:hAnsi="Times New Roman" w:cs="Times New Roman"/>
          <w:sz w:val="28"/>
          <w:szCs w:val="28"/>
        </w:rPr>
      </w:pPr>
      <w:r w:rsidRPr="00BC1D6F">
        <w:rPr>
          <w:rFonts w:ascii="Times New Roman" w:hAnsi="Times New Roman" w:cs="Times New Roman"/>
          <w:sz w:val="28"/>
          <w:szCs w:val="28"/>
        </w:rPr>
        <w:t>Пояснительная записка.</w:t>
      </w:r>
    </w:p>
    <w:p w:rsidR="000243D4" w:rsidRPr="00BC1D6F" w:rsidRDefault="000243D4" w:rsidP="000243D4">
      <w:pPr>
        <w:jc w:val="center"/>
        <w:rPr>
          <w:rFonts w:ascii="Times New Roman" w:hAnsi="Times New Roman" w:cs="Times New Roman"/>
          <w:sz w:val="28"/>
          <w:szCs w:val="28"/>
        </w:rPr>
      </w:pPr>
    </w:p>
    <w:p w:rsidR="000243D4" w:rsidRPr="00BC1D6F" w:rsidRDefault="000243D4" w:rsidP="000243D4">
      <w:pPr>
        <w:rPr>
          <w:rFonts w:ascii="Times New Roman" w:hAnsi="Times New Roman" w:cs="Times New Roman"/>
          <w:sz w:val="28"/>
          <w:szCs w:val="28"/>
        </w:rPr>
      </w:pPr>
      <w:r w:rsidRPr="00BC1D6F">
        <w:rPr>
          <w:rFonts w:ascii="Times New Roman" w:hAnsi="Times New Roman" w:cs="Times New Roman"/>
          <w:sz w:val="28"/>
          <w:szCs w:val="28"/>
        </w:rPr>
        <w:t xml:space="preserve">             Данная программа спецкурса может привлечь внимание учащихся 8 класса, которым интересна и нужна математика. Программа направлена на расширение знаний учащихся, повышение уровня математической подготовки  обучающихся через решение большого класса задач. Занятия этого курса являются развитием системы ранее приобретенных знаний. Его цель создать целостное о теме и значительно расширить спектр задач посильных для учащихся.</w:t>
      </w:r>
    </w:p>
    <w:p w:rsidR="000243D4" w:rsidRPr="00BC1D6F" w:rsidRDefault="000243D4" w:rsidP="000243D4">
      <w:pPr>
        <w:rPr>
          <w:rFonts w:ascii="Times New Roman" w:hAnsi="Times New Roman" w:cs="Times New Roman"/>
          <w:sz w:val="28"/>
          <w:szCs w:val="28"/>
        </w:rPr>
      </w:pPr>
      <w:r w:rsidRPr="00BC1D6F">
        <w:rPr>
          <w:rFonts w:ascii="Times New Roman" w:hAnsi="Times New Roman" w:cs="Times New Roman"/>
          <w:sz w:val="28"/>
          <w:szCs w:val="28"/>
        </w:rPr>
        <w:t xml:space="preserve">             Успешное усвоение учениками данного спецкурса должно помочь им сдать и поступить на избранный ими профиль. Школьники смогут приобрести умения, которые позволят им быть успешными на следующей ступени образовательной вертикали. Стоить отметить, что навыки в решении уравнений, неравенств, исследовании и построении графиков элементарных функций совершенно необходимы любому ученику, желающему не только успешно выступать на математических конкурсах и олимпиадах, но и хорошо подготовиться к поступлению в дальнейшем в высшие учебные заведения.</w:t>
      </w:r>
    </w:p>
    <w:p w:rsidR="000243D4" w:rsidRPr="00BC1D6F" w:rsidRDefault="000243D4" w:rsidP="000243D4">
      <w:pPr>
        <w:rPr>
          <w:rFonts w:ascii="Times New Roman" w:hAnsi="Times New Roman" w:cs="Times New Roman"/>
          <w:sz w:val="28"/>
          <w:szCs w:val="28"/>
        </w:rPr>
      </w:pPr>
      <w:r w:rsidRPr="00BC1D6F">
        <w:rPr>
          <w:rFonts w:ascii="Times New Roman" w:hAnsi="Times New Roman" w:cs="Times New Roman"/>
          <w:sz w:val="28"/>
          <w:szCs w:val="28"/>
        </w:rPr>
        <w:t xml:space="preserve">            Наряду с основной задачей обучения математики – обеспечением прочного и сознательного овладения учащимися системой математических знаний и умений программа данного спецкурса предусматривает формирование устойчивого интереса к предмету, выявление и развитие математических способностей, ориентацию на профессии, существенным образом связанные с математикой, выбору профиля дальнейшего обучения.</w:t>
      </w:r>
    </w:p>
    <w:p w:rsidR="000243D4" w:rsidRPr="00BC1D6F" w:rsidRDefault="000243D4" w:rsidP="000243D4">
      <w:pPr>
        <w:rPr>
          <w:rFonts w:ascii="Times New Roman" w:hAnsi="Times New Roman" w:cs="Times New Roman"/>
          <w:sz w:val="28"/>
          <w:szCs w:val="28"/>
        </w:rPr>
      </w:pPr>
      <w:r w:rsidRPr="00BC1D6F">
        <w:rPr>
          <w:rFonts w:ascii="Times New Roman" w:hAnsi="Times New Roman" w:cs="Times New Roman"/>
          <w:sz w:val="28"/>
          <w:szCs w:val="28"/>
        </w:rPr>
        <w:t>Данная программа спецкурса предназначена для платных образовательных услуг.</w:t>
      </w:r>
    </w:p>
    <w:p w:rsidR="000243D4" w:rsidRPr="00BC1D6F" w:rsidRDefault="000243D4" w:rsidP="000243D4">
      <w:pPr>
        <w:rPr>
          <w:rFonts w:ascii="Times New Roman" w:hAnsi="Times New Roman" w:cs="Times New Roman"/>
          <w:sz w:val="28"/>
          <w:szCs w:val="28"/>
        </w:rPr>
      </w:pPr>
    </w:p>
    <w:p w:rsidR="000243D4" w:rsidRPr="00BC1D6F" w:rsidRDefault="000243D4" w:rsidP="000243D4">
      <w:pPr>
        <w:rPr>
          <w:rFonts w:ascii="Times New Roman" w:hAnsi="Times New Roman" w:cs="Times New Roman"/>
          <w:sz w:val="28"/>
          <w:szCs w:val="28"/>
        </w:rPr>
      </w:pPr>
    </w:p>
    <w:p w:rsidR="000243D4" w:rsidRPr="00BC1D6F" w:rsidRDefault="000243D4" w:rsidP="000243D4">
      <w:pPr>
        <w:rPr>
          <w:rFonts w:ascii="Times New Roman" w:hAnsi="Times New Roman" w:cs="Times New Roman"/>
          <w:sz w:val="28"/>
          <w:szCs w:val="28"/>
        </w:rPr>
      </w:pPr>
    </w:p>
    <w:p w:rsidR="000243D4" w:rsidRPr="00BC1D6F" w:rsidRDefault="000243D4" w:rsidP="000243D4">
      <w:pPr>
        <w:rPr>
          <w:rFonts w:ascii="Times New Roman" w:hAnsi="Times New Roman" w:cs="Times New Roman"/>
          <w:sz w:val="28"/>
          <w:szCs w:val="28"/>
        </w:rPr>
      </w:pPr>
    </w:p>
    <w:p w:rsidR="000243D4" w:rsidRPr="00BC1D6F" w:rsidRDefault="000243D4" w:rsidP="000243D4">
      <w:pPr>
        <w:rPr>
          <w:rFonts w:ascii="Times New Roman" w:hAnsi="Times New Roman" w:cs="Times New Roman"/>
          <w:b/>
          <w:sz w:val="28"/>
          <w:szCs w:val="28"/>
        </w:rPr>
      </w:pPr>
      <w:r w:rsidRPr="00BC1D6F">
        <w:rPr>
          <w:rFonts w:ascii="Times New Roman" w:hAnsi="Times New Roman" w:cs="Times New Roman"/>
          <w:b/>
          <w:sz w:val="28"/>
          <w:szCs w:val="28"/>
        </w:rPr>
        <w:lastRenderedPageBreak/>
        <w:t>Цель:</w:t>
      </w:r>
    </w:p>
    <w:p w:rsidR="000243D4" w:rsidRPr="00BC1D6F" w:rsidRDefault="000243D4" w:rsidP="000243D4">
      <w:pPr>
        <w:rPr>
          <w:rFonts w:ascii="Times New Roman" w:hAnsi="Times New Roman" w:cs="Times New Roman"/>
          <w:sz w:val="28"/>
          <w:szCs w:val="28"/>
        </w:rPr>
      </w:pPr>
      <w:r w:rsidRPr="00BC1D6F">
        <w:rPr>
          <w:rFonts w:ascii="Times New Roman" w:hAnsi="Times New Roman" w:cs="Times New Roman"/>
          <w:sz w:val="28"/>
          <w:szCs w:val="28"/>
        </w:rPr>
        <w:t>Создание условий, способствующих интеллектуальному развитию обучающихся, формированию качеств мышления, характерных для математической деятельности и необходимых человеку для жизни в современном обществе, для общей социальной ориентации и решения практических проблем.</w:t>
      </w:r>
    </w:p>
    <w:p w:rsidR="000243D4" w:rsidRPr="00BC1D6F" w:rsidRDefault="000243D4" w:rsidP="000243D4">
      <w:pPr>
        <w:jc w:val="center"/>
        <w:rPr>
          <w:rFonts w:ascii="Times New Roman" w:hAnsi="Times New Roman" w:cs="Times New Roman"/>
          <w:sz w:val="28"/>
          <w:szCs w:val="28"/>
        </w:rPr>
      </w:pPr>
    </w:p>
    <w:p w:rsidR="000243D4" w:rsidRPr="00BC1D6F" w:rsidRDefault="000243D4" w:rsidP="000243D4">
      <w:pPr>
        <w:ind w:firstLine="360"/>
        <w:jc w:val="both"/>
        <w:rPr>
          <w:rFonts w:ascii="Times New Roman" w:hAnsi="Times New Roman" w:cs="Times New Roman"/>
          <w:b/>
          <w:sz w:val="28"/>
          <w:szCs w:val="28"/>
          <w:u w:val="single"/>
        </w:rPr>
      </w:pPr>
      <w:r w:rsidRPr="00BC1D6F">
        <w:rPr>
          <w:rFonts w:ascii="Times New Roman" w:hAnsi="Times New Roman" w:cs="Times New Roman"/>
          <w:b/>
          <w:sz w:val="28"/>
          <w:szCs w:val="28"/>
          <w:u w:val="single"/>
        </w:rPr>
        <w:t>Задачи:</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расширить рамки школьной программы;</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раскрыть прикладную направленность школьного курса математики как инструмента деятельности;</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повысить уровень математической культуры учащихся;</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формировать умения выбирать задания, соответствующие направленности познавательного интереса;</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способствовать развитию логического мышления, памяти, внимания;</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 xml:space="preserve">формирование положительной мотивации к изучению математики; </w:t>
      </w:r>
    </w:p>
    <w:p w:rsidR="000243D4" w:rsidRPr="00BC1D6F" w:rsidRDefault="000243D4" w:rsidP="000243D4">
      <w:pPr>
        <w:numPr>
          <w:ilvl w:val="0"/>
          <w:numId w:val="1"/>
        </w:numPr>
        <w:spacing w:after="0" w:line="240" w:lineRule="auto"/>
        <w:jc w:val="both"/>
        <w:rPr>
          <w:rFonts w:ascii="Times New Roman" w:hAnsi="Times New Roman" w:cs="Times New Roman"/>
          <w:sz w:val="28"/>
          <w:szCs w:val="28"/>
        </w:rPr>
      </w:pPr>
      <w:r w:rsidRPr="00BC1D6F">
        <w:rPr>
          <w:rFonts w:ascii="Times New Roman" w:hAnsi="Times New Roman" w:cs="Times New Roman"/>
          <w:sz w:val="28"/>
          <w:szCs w:val="28"/>
        </w:rPr>
        <w:t>сформировать высокий уровень активности, раскованности мышления, проявляющейся в продуцировании большого количества разных идей, возникновении нескольких вариантов решения задач.</w:t>
      </w:r>
    </w:p>
    <w:p w:rsidR="000243D4" w:rsidRPr="00BC1D6F" w:rsidRDefault="000243D4" w:rsidP="000243D4">
      <w:pPr>
        <w:spacing w:after="0" w:line="240" w:lineRule="auto"/>
        <w:ind w:left="720"/>
        <w:jc w:val="both"/>
        <w:rPr>
          <w:rFonts w:ascii="Times New Roman" w:hAnsi="Times New Roman" w:cs="Times New Roman"/>
          <w:sz w:val="28"/>
          <w:szCs w:val="28"/>
        </w:rPr>
      </w:pPr>
    </w:p>
    <w:p w:rsidR="000243D4" w:rsidRPr="00BC1D6F" w:rsidRDefault="000243D4" w:rsidP="000243D4">
      <w:pPr>
        <w:pStyle w:val="a3"/>
        <w:shd w:val="clear" w:color="auto" w:fill="FFFFFF"/>
        <w:spacing w:before="360" w:line="360" w:lineRule="exact"/>
        <w:rPr>
          <w:rFonts w:ascii="Times New Roman" w:hAnsi="Times New Roman" w:cs="Times New Roman"/>
          <w:i/>
          <w:iCs/>
          <w:color w:val="000000"/>
          <w:spacing w:val="-2"/>
          <w:sz w:val="28"/>
          <w:szCs w:val="28"/>
        </w:rPr>
      </w:pPr>
      <w:r w:rsidRPr="00BC1D6F">
        <w:rPr>
          <w:rFonts w:ascii="Times New Roman" w:hAnsi="Times New Roman" w:cs="Times New Roman"/>
          <w:i/>
          <w:iCs/>
          <w:color w:val="000000"/>
          <w:spacing w:val="-5"/>
          <w:sz w:val="28"/>
          <w:szCs w:val="28"/>
        </w:rPr>
        <w:t xml:space="preserve">Требования к математической подготовке </w:t>
      </w:r>
      <w:r w:rsidRPr="00BC1D6F">
        <w:rPr>
          <w:rFonts w:ascii="Times New Roman" w:hAnsi="Times New Roman" w:cs="Times New Roman"/>
          <w:i/>
          <w:iCs/>
          <w:color w:val="000000"/>
          <w:spacing w:val="-2"/>
          <w:sz w:val="28"/>
          <w:szCs w:val="28"/>
        </w:rPr>
        <w:t>учащихся 8 класса.</w:t>
      </w:r>
    </w:p>
    <w:p w:rsidR="000243D4" w:rsidRPr="00BC1D6F" w:rsidRDefault="000243D4" w:rsidP="000243D4">
      <w:pPr>
        <w:pStyle w:val="a3"/>
        <w:shd w:val="clear" w:color="auto" w:fill="FFFFFF"/>
        <w:spacing w:before="360" w:line="360" w:lineRule="exact"/>
        <w:rPr>
          <w:rFonts w:ascii="Times New Roman" w:hAnsi="Times New Roman" w:cs="Times New Roman"/>
          <w:sz w:val="28"/>
          <w:szCs w:val="28"/>
        </w:rPr>
      </w:pPr>
    </w:p>
    <w:p w:rsidR="000243D4" w:rsidRPr="00BC1D6F" w:rsidRDefault="000243D4" w:rsidP="000243D4">
      <w:pPr>
        <w:pStyle w:val="a3"/>
        <w:shd w:val="clear" w:color="auto" w:fill="FFFFFF"/>
        <w:spacing w:before="360" w:line="370" w:lineRule="exact"/>
        <w:rPr>
          <w:rFonts w:ascii="Times New Roman" w:hAnsi="Times New Roman" w:cs="Times New Roman"/>
          <w:color w:val="000000"/>
          <w:sz w:val="28"/>
          <w:szCs w:val="28"/>
        </w:rPr>
      </w:pPr>
      <w:r w:rsidRPr="00BC1D6F">
        <w:rPr>
          <w:rFonts w:ascii="Times New Roman" w:hAnsi="Times New Roman" w:cs="Times New Roman"/>
          <w:color w:val="000000"/>
          <w:sz w:val="28"/>
          <w:szCs w:val="28"/>
        </w:rPr>
        <w:t>В результате изучения курса учащиеся должны уметь:</w:t>
      </w:r>
    </w:p>
    <w:p w:rsidR="000243D4" w:rsidRPr="00BC1D6F" w:rsidRDefault="000243D4" w:rsidP="000243D4">
      <w:pPr>
        <w:pStyle w:val="a3"/>
        <w:shd w:val="clear" w:color="auto" w:fill="FFFFFF"/>
        <w:spacing w:before="360" w:line="370" w:lineRule="exact"/>
        <w:rPr>
          <w:rFonts w:ascii="Times New Roman" w:hAnsi="Times New Roman" w:cs="Times New Roman"/>
          <w:color w:val="000000"/>
          <w:sz w:val="28"/>
          <w:szCs w:val="28"/>
        </w:rPr>
      </w:pP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задачи на проценты, производить процентные вычисления в жизненных ситуациях</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задачи на смеси, растворы, сплавы</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Преобразовывать выражения, содержащие модуль</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Решать уравнения, неравенства, содержащие модуль</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Строить графики элементарных функций, содержащие модуль</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Уметь решать квадратные уравнения всеми способами</w:t>
      </w:r>
      <w:proofErr w:type="gramStart"/>
      <w:r w:rsidRPr="00BC1D6F">
        <w:rPr>
          <w:rFonts w:ascii="Times New Roman" w:hAnsi="Times New Roman" w:cs="Times New Roman"/>
          <w:sz w:val="28"/>
          <w:szCs w:val="28"/>
        </w:rPr>
        <w:t xml:space="preserve"> ,</w:t>
      </w:r>
      <w:proofErr w:type="gramEnd"/>
      <w:r w:rsidRPr="00BC1D6F">
        <w:rPr>
          <w:rFonts w:ascii="Times New Roman" w:hAnsi="Times New Roman" w:cs="Times New Roman"/>
          <w:sz w:val="28"/>
          <w:szCs w:val="28"/>
        </w:rPr>
        <w:t xml:space="preserve"> рассмотренными в рамках курса</w:t>
      </w:r>
    </w:p>
    <w:p w:rsidR="000243D4" w:rsidRPr="00BC1D6F" w:rsidRDefault="000243D4" w:rsidP="000243D4">
      <w:pPr>
        <w:pStyle w:val="a3"/>
        <w:numPr>
          <w:ilvl w:val="0"/>
          <w:numId w:val="2"/>
        </w:numPr>
        <w:shd w:val="clear" w:color="auto" w:fill="FFFFFF"/>
        <w:spacing w:before="360" w:line="370" w:lineRule="exact"/>
        <w:rPr>
          <w:rFonts w:ascii="Times New Roman" w:hAnsi="Times New Roman" w:cs="Times New Roman"/>
          <w:sz w:val="28"/>
          <w:szCs w:val="28"/>
        </w:rPr>
      </w:pPr>
      <w:r w:rsidRPr="00BC1D6F">
        <w:rPr>
          <w:rFonts w:ascii="Times New Roman" w:hAnsi="Times New Roman" w:cs="Times New Roman"/>
          <w:sz w:val="28"/>
          <w:szCs w:val="28"/>
        </w:rPr>
        <w:t>Овладеть понятием трехчлен и его приложением</w:t>
      </w:r>
    </w:p>
    <w:p w:rsidR="000243D4" w:rsidRPr="00BC1D6F" w:rsidRDefault="000243D4" w:rsidP="000243D4">
      <w:pPr>
        <w:jc w:val="center"/>
        <w:rPr>
          <w:rFonts w:ascii="Times New Roman" w:hAnsi="Times New Roman" w:cs="Times New Roman"/>
          <w:sz w:val="28"/>
          <w:szCs w:val="28"/>
        </w:rPr>
      </w:pPr>
    </w:p>
    <w:p w:rsidR="000243D4" w:rsidRPr="00BC1D6F" w:rsidRDefault="000243D4" w:rsidP="000243D4">
      <w:pPr>
        <w:jc w:val="center"/>
        <w:rPr>
          <w:rFonts w:ascii="Times New Roman" w:hAnsi="Times New Roman" w:cs="Times New Roman"/>
          <w:sz w:val="28"/>
          <w:szCs w:val="28"/>
        </w:rPr>
      </w:pPr>
    </w:p>
    <w:p w:rsidR="000243D4" w:rsidRPr="00BC1D6F" w:rsidRDefault="000243D4" w:rsidP="000243D4">
      <w:pPr>
        <w:shd w:val="clear" w:color="auto" w:fill="FFFFFF"/>
        <w:spacing w:before="360"/>
        <w:jc w:val="center"/>
        <w:rPr>
          <w:rFonts w:ascii="Times New Roman" w:hAnsi="Times New Roman" w:cs="Times New Roman"/>
          <w:i/>
          <w:iCs/>
          <w:color w:val="000000"/>
          <w:spacing w:val="3"/>
          <w:sz w:val="28"/>
          <w:szCs w:val="28"/>
        </w:rPr>
      </w:pPr>
      <w:r w:rsidRPr="00BC1D6F">
        <w:rPr>
          <w:rFonts w:ascii="Times New Roman" w:hAnsi="Times New Roman" w:cs="Times New Roman"/>
          <w:b/>
          <w:i/>
          <w:iCs/>
          <w:color w:val="000000"/>
          <w:spacing w:val="3"/>
          <w:sz w:val="28"/>
          <w:szCs w:val="28"/>
        </w:rPr>
        <w:lastRenderedPageBreak/>
        <w:t>Содержание обучения</w:t>
      </w:r>
      <w:r w:rsidRPr="00BC1D6F">
        <w:rPr>
          <w:rFonts w:ascii="Times New Roman" w:hAnsi="Times New Roman" w:cs="Times New Roman"/>
          <w:i/>
          <w:iCs/>
          <w:color w:val="000000"/>
          <w:spacing w:val="3"/>
          <w:sz w:val="28"/>
          <w:szCs w:val="28"/>
        </w:rPr>
        <w:t>.</w:t>
      </w:r>
    </w:p>
    <w:p w:rsidR="000243D4" w:rsidRPr="00BC1D6F" w:rsidRDefault="000243D4" w:rsidP="000243D4">
      <w:pPr>
        <w:shd w:val="clear" w:color="auto" w:fill="FFFFFF"/>
        <w:spacing w:line="365" w:lineRule="exact"/>
        <w:jc w:val="right"/>
        <w:rPr>
          <w:rFonts w:ascii="Times New Roman" w:hAnsi="Times New Roman" w:cs="Times New Roman"/>
          <w:sz w:val="28"/>
          <w:szCs w:val="28"/>
        </w:rPr>
      </w:pPr>
      <w:r w:rsidRPr="00BC1D6F">
        <w:rPr>
          <w:rFonts w:ascii="Times New Roman" w:hAnsi="Times New Roman" w:cs="Times New Roman"/>
          <w:color w:val="000000"/>
          <w:spacing w:val="8"/>
          <w:sz w:val="28"/>
          <w:szCs w:val="28"/>
        </w:rPr>
        <w:t>2 часа в неделю, всего 50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before="331" w:after="0" w:line="240" w:lineRule="auto"/>
        <w:rPr>
          <w:rFonts w:ascii="Times New Roman" w:hAnsi="Times New Roman" w:cs="Times New Roman"/>
          <w:color w:val="000000"/>
          <w:spacing w:val="-26"/>
          <w:sz w:val="28"/>
          <w:szCs w:val="28"/>
        </w:rPr>
      </w:pPr>
      <w:r w:rsidRPr="00BC1D6F">
        <w:rPr>
          <w:rFonts w:ascii="Times New Roman" w:hAnsi="Times New Roman" w:cs="Times New Roman"/>
          <w:color w:val="000000"/>
          <w:sz w:val="28"/>
          <w:szCs w:val="28"/>
        </w:rPr>
        <w:t>Процентные расчеты на каждый день. (8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4"/>
          <w:sz w:val="28"/>
          <w:szCs w:val="28"/>
        </w:rPr>
      </w:pPr>
      <w:r w:rsidRPr="00BC1D6F">
        <w:rPr>
          <w:rFonts w:ascii="Times New Roman" w:hAnsi="Times New Roman" w:cs="Times New Roman"/>
          <w:color w:val="000000"/>
          <w:sz w:val="28"/>
          <w:szCs w:val="28"/>
        </w:rPr>
        <w:t>Модуль (8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pacing w:val="-1"/>
          <w:sz w:val="28"/>
          <w:szCs w:val="28"/>
        </w:rPr>
        <w:t>Графики «улыбаются» (10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before="5"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pacing w:val="-1"/>
          <w:sz w:val="28"/>
          <w:szCs w:val="28"/>
        </w:rPr>
        <w:t>Способы решения квадратного уравнения (10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4"/>
          <w:sz w:val="28"/>
          <w:szCs w:val="28"/>
        </w:rPr>
      </w:pPr>
      <w:r w:rsidRPr="00BC1D6F">
        <w:rPr>
          <w:rFonts w:ascii="Times New Roman" w:hAnsi="Times New Roman" w:cs="Times New Roman"/>
          <w:color w:val="000000"/>
          <w:sz w:val="28"/>
          <w:szCs w:val="28"/>
        </w:rPr>
        <w:t>Квадратный трехчлен и его приложения (10 часов)</w:t>
      </w:r>
    </w:p>
    <w:p w:rsidR="000243D4" w:rsidRPr="00BC1D6F" w:rsidRDefault="000243D4" w:rsidP="000243D4">
      <w:pPr>
        <w:widowControl w:val="0"/>
        <w:numPr>
          <w:ilvl w:val="0"/>
          <w:numId w:val="3"/>
        </w:numPr>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r w:rsidRPr="00BC1D6F">
        <w:rPr>
          <w:rFonts w:ascii="Times New Roman" w:hAnsi="Times New Roman" w:cs="Times New Roman"/>
          <w:color w:val="000000"/>
          <w:sz w:val="28"/>
          <w:szCs w:val="28"/>
        </w:rPr>
        <w:t xml:space="preserve">Тестовые проверочные работы </w:t>
      </w:r>
      <w:proofErr w:type="gramStart"/>
      <w:r w:rsidRPr="00BC1D6F">
        <w:rPr>
          <w:rFonts w:ascii="Times New Roman" w:hAnsi="Times New Roman" w:cs="Times New Roman"/>
          <w:color w:val="000000"/>
          <w:sz w:val="28"/>
          <w:szCs w:val="28"/>
        </w:rPr>
        <w:t xml:space="preserve">( </w:t>
      </w:r>
      <w:proofErr w:type="gramEnd"/>
      <w:r w:rsidRPr="00BC1D6F">
        <w:rPr>
          <w:rFonts w:ascii="Times New Roman" w:hAnsi="Times New Roman" w:cs="Times New Roman"/>
          <w:color w:val="000000"/>
          <w:sz w:val="28"/>
          <w:szCs w:val="28"/>
        </w:rPr>
        <w:t>4 часа)</w:t>
      </w:r>
    </w:p>
    <w:p w:rsidR="000243D4" w:rsidRPr="00BC1D6F" w:rsidRDefault="000243D4" w:rsidP="000243D4">
      <w:pPr>
        <w:widowControl w:val="0"/>
        <w:shd w:val="clear" w:color="auto" w:fill="FFFFFF"/>
        <w:tabs>
          <w:tab w:val="left" w:pos="710"/>
        </w:tabs>
        <w:autoSpaceDE w:val="0"/>
        <w:autoSpaceDN w:val="0"/>
        <w:adjustRightInd w:val="0"/>
        <w:spacing w:after="0" w:line="365" w:lineRule="exact"/>
        <w:rPr>
          <w:rFonts w:ascii="Times New Roman" w:hAnsi="Times New Roman" w:cs="Times New Roman"/>
          <w:color w:val="000000"/>
          <w:spacing w:val="-12"/>
          <w:sz w:val="28"/>
          <w:szCs w:val="28"/>
        </w:rPr>
      </w:pPr>
    </w:p>
    <w:p w:rsidR="000243D4" w:rsidRPr="00BC1D6F" w:rsidRDefault="000243D4" w:rsidP="000243D4">
      <w:pPr>
        <w:shd w:val="clear" w:color="auto" w:fill="FFFFFF"/>
        <w:tabs>
          <w:tab w:val="left" w:pos="710"/>
        </w:tabs>
        <w:spacing w:line="365" w:lineRule="exact"/>
        <w:rPr>
          <w:rFonts w:ascii="Times New Roman" w:hAnsi="Times New Roman" w:cs="Times New Roman"/>
          <w:color w:val="000000"/>
          <w:sz w:val="28"/>
          <w:szCs w:val="28"/>
        </w:rPr>
      </w:pPr>
    </w:p>
    <w:p w:rsidR="000243D4" w:rsidRPr="00BC1D6F" w:rsidRDefault="000243D4" w:rsidP="000243D4">
      <w:pPr>
        <w:shd w:val="clear" w:color="auto" w:fill="FFFFFF"/>
        <w:tabs>
          <w:tab w:val="left" w:pos="710"/>
        </w:tabs>
        <w:spacing w:line="365" w:lineRule="exact"/>
        <w:ind w:firstLine="709"/>
        <w:rPr>
          <w:rFonts w:ascii="Times New Roman" w:hAnsi="Times New Roman" w:cs="Times New Roman"/>
          <w:color w:val="000000"/>
          <w:spacing w:val="-12"/>
          <w:sz w:val="28"/>
          <w:szCs w:val="28"/>
        </w:rPr>
      </w:pPr>
      <w:r w:rsidRPr="00BC1D6F">
        <w:rPr>
          <w:rFonts w:ascii="Times New Roman" w:hAnsi="Times New Roman" w:cs="Times New Roman"/>
          <w:color w:val="000000"/>
          <w:sz w:val="28"/>
          <w:szCs w:val="28"/>
        </w:rPr>
        <w:t>В каждой теме курса предусмотрены лекции, практические занятия, самостоятельные и проверочные  работы.</w:t>
      </w:r>
    </w:p>
    <w:p w:rsidR="000243D4" w:rsidRPr="00BC1D6F" w:rsidRDefault="000243D4" w:rsidP="000243D4">
      <w:pPr>
        <w:pStyle w:val="1"/>
        <w:rPr>
          <w:color w:val="000000"/>
          <w:spacing w:val="3"/>
          <w:sz w:val="28"/>
          <w:szCs w:val="28"/>
        </w:rPr>
      </w:pPr>
    </w:p>
    <w:p w:rsidR="000243D4" w:rsidRPr="00BC1D6F" w:rsidRDefault="000243D4" w:rsidP="000243D4">
      <w:pPr>
        <w:pStyle w:val="1"/>
        <w:jc w:val="center"/>
        <w:rPr>
          <w:sz w:val="28"/>
          <w:szCs w:val="28"/>
        </w:rPr>
      </w:pPr>
      <w:r w:rsidRPr="00BC1D6F">
        <w:rPr>
          <w:sz w:val="28"/>
          <w:szCs w:val="28"/>
        </w:rPr>
        <w:t>Тематическое планирование.</w:t>
      </w:r>
    </w:p>
    <w:tbl>
      <w:tblPr>
        <w:tblStyle w:val="a4"/>
        <w:tblpPr w:leftFromText="180" w:rightFromText="180" w:vertAnchor="text" w:horzAnchor="margin" w:tblpXSpec="center" w:tblpY="124"/>
        <w:tblW w:w="5000" w:type="pct"/>
        <w:tblLook w:val="01E0"/>
      </w:tblPr>
      <w:tblGrid>
        <w:gridCol w:w="1231"/>
        <w:gridCol w:w="989"/>
        <w:gridCol w:w="2218"/>
        <w:gridCol w:w="1165"/>
        <w:gridCol w:w="1422"/>
        <w:gridCol w:w="1161"/>
        <w:gridCol w:w="1385"/>
      </w:tblGrid>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Номер</w:t>
            </w:r>
          </w:p>
          <w:p w:rsidR="000243D4" w:rsidRPr="00BC1D6F" w:rsidRDefault="000243D4" w:rsidP="00B318AC">
            <w:pPr>
              <w:jc w:val="center"/>
              <w:rPr>
                <w:sz w:val="28"/>
                <w:szCs w:val="28"/>
              </w:rPr>
            </w:pPr>
            <w:r w:rsidRPr="00BC1D6F">
              <w:rPr>
                <w:sz w:val="28"/>
                <w:szCs w:val="28"/>
              </w:rPr>
              <w:t>Занятия.</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Кол-во</w:t>
            </w:r>
          </w:p>
          <w:p w:rsidR="000243D4" w:rsidRPr="00BC1D6F" w:rsidRDefault="000243D4" w:rsidP="00B318AC">
            <w:pPr>
              <w:jc w:val="center"/>
              <w:rPr>
                <w:sz w:val="28"/>
                <w:szCs w:val="28"/>
              </w:rPr>
            </w:pPr>
            <w:r w:rsidRPr="00BC1D6F">
              <w:rPr>
                <w:sz w:val="28"/>
                <w:szCs w:val="28"/>
              </w:rPr>
              <w:t>Часов.</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Тема.</w:t>
            </w:r>
          </w:p>
        </w:tc>
        <w:tc>
          <w:tcPr>
            <w:tcW w:w="538"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Лекция.</w:t>
            </w:r>
          </w:p>
        </w:tc>
        <w:tc>
          <w:tcPr>
            <w:tcW w:w="652" w:type="pct"/>
            <w:tcBorders>
              <w:top w:val="single" w:sz="4" w:space="0" w:color="auto"/>
              <w:left w:val="single" w:sz="4" w:space="0" w:color="auto"/>
              <w:bottom w:val="single" w:sz="4" w:space="0" w:color="auto"/>
              <w:right w:val="single" w:sz="12" w:space="0" w:color="auto"/>
            </w:tcBorders>
            <w:hideMark/>
          </w:tcPr>
          <w:p w:rsidR="000243D4" w:rsidRPr="00BC1D6F" w:rsidRDefault="000243D4" w:rsidP="00B318AC">
            <w:pPr>
              <w:jc w:val="center"/>
              <w:rPr>
                <w:sz w:val="28"/>
                <w:szCs w:val="28"/>
              </w:rPr>
            </w:pPr>
            <w:r w:rsidRPr="00BC1D6F">
              <w:rPr>
                <w:sz w:val="28"/>
                <w:szCs w:val="28"/>
              </w:rPr>
              <w:t>Практика.</w:t>
            </w:r>
          </w:p>
        </w:tc>
        <w:tc>
          <w:tcPr>
            <w:tcW w:w="607" w:type="pct"/>
            <w:tcBorders>
              <w:top w:val="single" w:sz="4" w:space="0" w:color="auto"/>
              <w:left w:val="single" w:sz="12" w:space="0" w:color="auto"/>
              <w:bottom w:val="single" w:sz="4" w:space="0" w:color="auto"/>
              <w:right w:val="single" w:sz="12" w:space="0" w:color="auto"/>
            </w:tcBorders>
          </w:tcPr>
          <w:p w:rsidR="000243D4" w:rsidRPr="00BC1D6F" w:rsidRDefault="000243D4" w:rsidP="00B318AC">
            <w:pPr>
              <w:rPr>
                <w:sz w:val="28"/>
                <w:szCs w:val="28"/>
              </w:rPr>
            </w:pPr>
            <w:proofErr w:type="spellStart"/>
            <w:r w:rsidRPr="00BC1D6F">
              <w:rPr>
                <w:sz w:val="28"/>
                <w:szCs w:val="28"/>
              </w:rPr>
              <w:t>Самост</w:t>
            </w:r>
            <w:proofErr w:type="spellEnd"/>
            <w:r w:rsidRPr="00BC1D6F">
              <w:rPr>
                <w:sz w:val="28"/>
                <w:szCs w:val="28"/>
              </w:rPr>
              <w:t>.</w:t>
            </w:r>
          </w:p>
          <w:p w:rsidR="000243D4" w:rsidRPr="00BC1D6F" w:rsidRDefault="000243D4" w:rsidP="00B318AC">
            <w:pPr>
              <w:rPr>
                <w:sz w:val="28"/>
                <w:szCs w:val="28"/>
              </w:rPr>
            </w:pPr>
            <w:r w:rsidRPr="00BC1D6F">
              <w:rPr>
                <w:sz w:val="28"/>
                <w:szCs w:val="28"/>
              </w:rPr>
              <w:t>работа.</w:t>
            </w:r>
          </w:p>
        </w:tc>
        <w:tc>
          <w:tcPr>
            <w:tcW w:w="919" w:type="pct"/>
            <w:tcBorders>
              <w:top w:val="single" w:sz="4" w:space="0" w:color="auto"/>
              <w:left w:val="single" w:sz="12"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Тест.</w:t>
            </w: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8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b/>
                <w:sz w:val="28"/>
                <w:szCs w:val="28"/>
              </w:rPr>
            </w:pPr>
            <w:r w:rsidRPr="00BC1D6F">
              <w:rPr>
                <w:b/>
                <w:sz w:val="28"/>
                <w:szCs w:val="28"/>
              </w:rPr>
              <w:t>Процентные расчеты на каждый день.</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1-2</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Проценты. Основные задачи на проценты.</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3-4</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Процентные вычисления в жизненных ситуациях.</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5-6</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Банковские операции.</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7-8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Задачи на смеси, растворы, сплавы.</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9</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Тест №1.</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10-17</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8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b/>
                <w:sz w:val="28"/>
                <w:szCs w:val="28"/>
              </w:rPr>
            </w:pPr>
            <w:r w:rsidRPr="00BC1D6F">
              <w:rPr>
                <w:b/>
                <w:sz w:val="28"/>
                <w:szCs w:val="28"/>
              </w:rPr>
              <w:t>Модуль.</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10-11</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 xml:space="preserve">Модуль: общие сведения, </w:t>
            </w:r>
            <w:r w:rsidRPr="00BC1D6F">
              <w:rPr>
                <w:sz w:val="28"/>
                <w:szCs w:val="28"/>
              </w:rPr>
              <w:lastRenderedPageBreak/>
              <w:t>геометрический смысл.</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lastRenderedPageBreak/>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lastRenderedPageBreak/>
              <w:t>12-13</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Преобразование выражений, содержащих модуль.</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14-15</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 xml:space="preserve">Графики функций, содержащих модуль. </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16-17</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Модуль в задачах ГИА и ЕГЭ.</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Тест №2.</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19-28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10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b/>
                <w:sz w:val="28"/>
                <w:szCs w:val="28"/>
              </w:rPr>
            </w:pPr>
            <w:r w:rsidRPr="00BC1D6F">
              <w:rPr>
                <w:b/>
                <w:sz w:val="28"/>
                <w:szCs w:val="28"/>
              </w:rPr>
              <w:t>Графики «улыбаются».</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19-20</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Графики вокруг нас.</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21-22</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Геометрические преобразования графиков функций.</w:t>
            </w:r>
          </w:p>
        </w:tc>
        <w:tc>
          <w:tcPr>
            <w:tcW w:w="538"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23-24</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Построение графиков функций, содержащих модуль, на основе геометрических представлений.</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25-26</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Графики кусочно-заданных функций.</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27-28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Презентация проектов «Графики улыбаются»</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29-40</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 xml:space="preserve"> 10 ч.</w:t>
            </w:r>
          </w:p>
          <w:p w:rsidR="000243D4" w:rsidRPr="00BC1D6F" w:rsidRDefault="000243D4" w:rsidP="00B318AC">
            <w:pPr>
              <w:jc w:val="center"/>
              <w:rPr>
                <w:sz w:val="28"/>
                <w:szCs w:val="28"/>
              </w:rPr>
            </w:pP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b/>
                <w:sz w:val="28"/>
                <w:szCs w:val="28"/>
              </w:rPr>
            </w:pPr>
            <w:r w:rsidRPr="00BC1D6F">
              <w:rPr>
                <w:b/>
                <w:sz w:val="28"/>
                <w:szCs w:val="28"/>
              </w:rPr>
              <w:t>Способы решения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29</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p w:rsidR="000243D4" w:rsidRPr="00BC1D6F" w:rsidRDefault="000243D4" w:rsidP="00B318AC">
            <w:pPr>
              <w:rPr>
                <w:sz w:val="28"/>
                <w:szCs w:val="28"/>
              </w:rPr>
            </w:pP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 xml:space="preserve">Разложение левой части </w:t>
            </w:r>
            <w:r w:rsidRPr="00BC1D6F">
              <w:rPr>
                <w:sz w:val="28"/>
                <w:szCs w:val="28"/>
              </w:rPr>
              <w:lastRenderedPageBreak/>
              <w:t>уравнения на множители.</w:t>
            </w:r>
          </w:p>
        </w:tc>
        <w:tc>
          <w:tcPr>
            <w:tcW w:w="538"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lastRenderedPageBreak/>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lastRenderedPageBreak/>
              <w:t>30</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Метод выделения полного квадрата.</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31</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квадратных уравнений по формулам.</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32</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уравнений с использованием теоремы Виета (прямой и обратной).</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34</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уравнений способом «переброски».</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35</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Свойства коэффициентов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36</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Графическое решение квадратного уравнения.</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37</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квадратного уравнения с помощью циркуля и линейки.</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38</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квадратных уравнений с помощью номограммы.</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rPr>
          <w:trHeight w:val="1288"/>
        </w:trPr>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39</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Геометрический способ решения квадратных уравнений.</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40</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Тест №3.</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lastRenderedPageBreak/>
              <w:t>41-49</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10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b/>
                <w:sz w:val="28"/>
                <w:szCs w:val="28"/>
              </w:rPr>
              <w:t>Квадратный трехчлен и его приложения</w:t>
            </w:r>
            <w:r w:rsidRPr="00BC1D6F">
              <w:rPr>
                <w:sz w:val="28"/>
                <w:szCs w:val="28"/>
              </w:rPr>
              <w:t>.</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41-42</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Квадратный трехчлен.</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43-45</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3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Исследование корней квадратного трехчлена. Расположение корней квадратного трехчлена.</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2</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46-47</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Примеры применения свой</w:t>
            </w:r>
            <w:proofErr w:type="gramStart"/>
            <w:r w:rsidRPr="00BC1D6F">
              <w:rPr>
                <w:sz w:val="28"/>
                <w:szCs w:val="28"/>
              </w:rPr>
              <w:t>ств кв</w:t>
            </w:r>
            <w:proofErr w:type="gramEnd"/>
            <w:r w:rsidRPr="00BC1D6F">
              <w:rPr>
                <w:sz w:val="28"/>
                <w:szCs w:val="28"/>
              </w:rPr>
              <w:t>адратного трехчлена при решении задач.</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48-49</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2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Решение задач, основанных на исследовании корней квадратного трехчлена.</w:t>
            </w:r>
          </w:p>
        </w:tc>
        <w:tc>
          <w:tcPr>
            <w:tcW w:w="538"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0,5</w:t>
            </w: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1</w:t>
            </w: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0,5</w:t>
            </w: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r w:rsidR="000243D4" w:rsidRPr="00BC1D6F" w:rsidTr="00B318AC">
        <w:tc>
          <w:tcPr>
            <w:tcW w:w="56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50</w:t>
            </w:r>
          </w:p>
        </w:tc>
        <w:tc>
          <w:tcPr>
            <w:tcW w:w="459"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r w:rsidRPr="00BC1D6F">
              <w:rPr>
                <w:sz w:val="28"/>
                <w:szCs w:val="28"/>
              </w:rPr>
              <w:t>1 ч</w:t>
            </w:r>
          </w:p>
        </w:tc>
        <w:tc>
          <w:tcPr>
            <w:tcW w:w="1257"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r w:rsidRPr="00BC1D6F">
              <w:rPr>
                <w:sz w:val="28"/>
                <w:szCs w:val="28"/>
              </w:rPr>
              <w:t>Тест №4.</w:t>
            </w:r>
          </w:p>
        </w:tc>
        <w:tc>
          <w:tcPr>
            <w:tcW w:w="538"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rPr>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jc w:val="center"/>
              <w:rPr>
                <w:sz w:val="28"/>
                <w:szCs w:val="28"/>
              </w:rPr>
            </w:pPr>
          </w:p>
        </w:tc>
        <w:tc>
          <w:tcPr>
            <w:tcW w:w="607" w:type="pct"/>
            <w:tcBorders>
              <w:top w:val="single" w:sz="4" w:space="0" w:color="auto"/>
              <w:left w:val="single" w:sz="4" w:space="0" w:color="auto"/>
              <w:bottom w:val="single" w:sz="4" w:space="0" w:color="auto"/>
              <w:right w:val="single" w:sz="4" w:space="0" w:color="auto"/>
            </w:tcBorders>
          </w:tcPr>
          <w:p w:rsidR="000243D4" w:rsidRPr="00BC1D6F" w:rsidRDefault="000243D4" w:rsidP="00B318AC">
            <w:pPr>
              <w:jc w:val="center"/>
              <w:rPr>
                <w:sz w:val="28"/>
                <w:szCs w:val="28"/>
              </w:rPr>
            </w:pPr>
          </w:p>
        </w:tc>
        <w:tc>
          <w:tcPr>
            <w:tcW w:w="919" w:type="pct"/>
            <w:tcBorders>
              <w:top w:val="single" w:sz="4" w:space="0" w:color="auto"/>
              <w:left w:val="single" w:sz="4" w:space="0" w:color="auto"/>
              <w:bottom w:val="single" w:sz="4" w:space="0" w:color="auto"/>
              <w:right w:val="single" w:sz="4" w:space="0" w:color="auto"/>
            </w:tcBorders>
            <w:hideMark/>
          </w:tcPr>
          <w:p w:rsidR="000243D4" w:rsidRPr="00BC1D6F" w:rsidRDefault="000243D4" w:rsidP="00B318AC">
            <w:pPr>
              <w:rPr>
                <w:sz w:val="28"/>
                <w:szCs w:val="28"/>
              </w:rPr>
            </w:pPr>
          </w:p>
        </w:tc>
      </w:tr>
    </w:tbl>
    <w:p w:rsidR="000243D4" w:rsidRPr="00BC1D6F" w:rsidRDefault="000243D4" w:rsidP="000243D4">
      <w:pPr>
        <w:rPr>
          <w:rFonts w:ascii="Times New Roman" w:hAnsi="Times New Roman" w:cs="Times New Roman"/>
          <w:sz w:val="28"/>
          <w:szCs w:val="28"/>
        </w:rPr>
      </w:pPr>
    </w:p>
    <w:p w:rsidR="000243D4" w:rsidRPr="00BC1D6F" w:rsidRDefault="000243D4" w:rsidP="000243D4">
      <w:pPr>
        <w:jc w:val="center"/>
        <w:rPr>
          <w:rFonts w:ascii="Times New Roman" w:hAnsi="Times New Roman" w:cs="Times New Roman"/>
          <w:b/>
          <w:sz w:val="28"/>
          <w:szCs w:val="28"/>
        </w:rPr>
      </w:pPr>
      <w:r w:rsidRPr="00BC1D6F">
        <w:rPr>
          <w:rFonts w:ascii="Times New Roman" w:hAnsi="Times New Roman" w:cs="Times New Roman"/>
          <w:sz w:val="28"/>
          <w:szCs w:val="28"/>
        </w:rPr>
        <w:br w:type="page"/>
      </w:r>
      <w:r w:rsidRPr="00BC1D6F">
        <w:rPr>
          <w:rFonts w:ascii="Times New Roman" w:hAnsi="Times New Roman" w:cs="Times New Roman"/>
          <w:b/>
          <w:sz w:val="28"/>
          <w:szCs w:val="28"/>
        </w:rPr>
        <w:lastRenderedPageBreak/>
        <w:t>Литература:</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Сборник элективных курсов. Математика. Автор – составитель М. Е. Козина. Волгоград, Учитель, 2007.</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И. Н. Вольхина, В. В. Благодарова, О. И. Гареева и др. </w:t>
      </w:r>
      <w:proofErr w:type="spellStart"/>
      <w:r w:rsidRPr="00BC1D6F">
        <w:rPr>
          <w:rFonts w:ascii="Times New Roman" w:hAnsi="Times New Roman" w:cs="Times New Roman"/>
          <w:sz w:val="28"/>
          <w:szCs w:val="28"/>
        </w:rPr>
        <w:t>Предпрофильная</w:t>
      </w:r>
      <w:proofErr w:type="spellEnd"/>
      <w:r w:rsidRPr="00BC1D6F">
        <w:rPr>
          <w:rFonts w:ascii="Times New Roman" w:hAnsi="Times New Roman" w:cs="Times New Roman"/>
          <w:sz w:val="28"/>
          <w:szCs w:val="28"/>
        </w:rPr>
        <w:t xml:space="preserve"> подготовка школьников по математике. Учебные программы курсов по выбору. Под ред. И. Н. Вольхиной. – Новосибирск: </w:t>
      </w:r>
      <w:proofErr w:type="spellStart"/>
      <w:r w:rsidRPr="00BC1D6F">
        <w:rPr>
          <w:rFonts w:ascii="Times New Roman" w:hAnsi="Times New Roman" w:cs="Times New Roman"/>
          <w:sz w:val="28"/>
          <w:szCs w:val="28"/>
        </w:rPr>
        <w:t>Изд</w:t>
      </w:r>
      <w:proofErr w:type="spellEnd"/>
      <w:r w:rsidRPr="00BC1D6F">
        <w:rPr>
          <w:rFonts w:ascii="Times New Roman" w:hAnsi="Times New Roman" w:cs="Times New Roman"/>
          <w:sz w:val="28"/>
          <w:szCs w:val="28"/>
        </w:rPr>
        <w:t xml:space="preserve">–во </w:t>
      </w:r>
      <w:proofErr w:type="spellStart"/>
      <w:r w:rsidRPr="00BC1D6F">
        <w:rPr>
          <w:rFonts w:ascii="Times New Roman" w:hAnsi="Times New Roman" w:cs="Times New Roman"/>
          <w:sz w:val="28"/>
          <w:szCs w:val="28"/>
        </w:rPr>
        <w:t>НИПКиПРО</w:t>
      </w:r>
      <w:proofErr w:type="spellEnd"/>
      <w:r w:rsidRPr="00BC1D6F">
        <w:rPr>
          <w:rFonts w:ascii="Times New Roman" w:hAnsi="Times New Roman" w:cs="Times New Roman"/>
          <w:sz w:val="28"/>
          <w:szCs w:val="28"/>
        </w:rPr>
        <w:t>, 2004.</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Е. С. Смирнова Интеллект и творчество. Развивающий курс. 5 - 7 класс. - М.: УЦ Перспектива, 2004.</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А. В. </w:t>
      </w:r>
      <w:proofErr w:type="spellStart"/>
      <w:r w:rsidRPr="00BC1D6F">
        <w:rPr>
          <w:rFonts w:ascii="Times New Roman" w:hAnsi="Times New Roman" w:cs="Times New Roman"/>
          <w:sz w:val="28"/>
          <w:szCs w:val="28"/>
        </w:rPr>
        <w:t>Фарков</w:t>
      </w:r>
      <w:proofErr w:type="spellEnd"/>
      <w:r w:rsidRPr="00BC1D6F">
        <w:rPr>
          <w:rFonts w:ascii="Times New Roman" w:hAnsi="Times New Roman" w:cs="Times New Roman"/>
          <w:sz w:val="28"/>
          <w:szCs w:val="28"/>
        </w:rPr>
        <w:t>. Математические олимпиады в школе. 5 – 11 классы. – М.: Айрис пресс, 2003.</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 xml:space="preserve">Н. П. </w:t>
      </w:r>
      <w:proofErr w:type="spellStart"/>
      <w:r w:rsidRPr="00BC1D6F">
        <w:rPr>
          <w:rFonts w:ascii="Times New Roman" w:hAnsi="Times New Roman" w:cs="Times New Roman"/>
          <w:sz w:val="28"/>
          <w:szCs w:val="28"/>
        </w:rPr>
        <w:t>Кострикина</w:t>
      </w:r>
      <w:proofErr w:type="spellEnd"/>
      <w:r w:rsidRPr="00BC1D6F">
        <w:rPr>
          <w:rFonts w:ascii="Times New Roman" w:hAnsi="Times New Roman" w:cs="Times New Roman"/>
          <w:sz w:val="28"/>
          <w:szCs w:val="28"/>
        </w:rPr>
        <w:t>. Задачи повышенной трудности в курсе алгебры 7 – 9 классов. Книга для учителя. – М.: Просвещение, 1991.</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Никольская И.Л.  Факультативный курс по математике. – М.: Просвещение, 1991.</w:t>
      </w:r>
    </w:p>
    <w:p w:rsidR="000243D4" w:rsidRPr="00BC1D6F" w:rsidRDefault="000243D4" w:rsidP="000243D4">
      <w:pPr>
        <w:numPr>
          <w:ilvl w:val="0"/>
          <w:numId w:val="4"/>
        </w:numPr>
        <w:spacing w:after="0" w:line="240" w:lineRule="auto"/>
        <w:rPr>
          <w:rFonts w:ascii="Times New Roman" w:hAnsi="Times New Roman" w:cs="Times New Roman"/>
          <w:sz w:val="28"/>
          <w:szCs w:val="28"/>
        </w:rPr>
      </w:pPr>
      <w:proofErr w:type="spellStart"/>
      <w:r w:rsidRPr="00BC1D6F">
        <w:rPr>
          <w:rFonts w:ascii="Times New Roman" w:hAnsi="Times New Roman" w:cs="Times New Roman"/>
          <w:sz w:val="28"/>
          <w:szCs w:val="28"/>
        </w:rPr>
        <w:t>Пичурин</w:t>
      </w:r>
      <w:proofErr w:type="spellEnd"/>
      <w:r w:rsidRPr="00BC1D6F">
        <w:rPr>
          <w:rFonts w:ascii="Times New Roman" w:hAnsi="Times New Roman" w:cs="Times New Roman"/>
          <w:sz w:val="28"/>
          <w:szCs w:val="28"/>
        </w:rPr>
        <w:t xml:space="preserve"> Л.Ф.   За страницами учебника алгебры. – М.: Просвещение, 1990.</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 К. Антонович. Когда кончается урок математики. – Новосибирск, Наука, 1989.</w:t>
      </w:r>
    </w:p>
    <w:p w:rsidR="000243D4" w:rsidRPr="00BC1D6F" w:rsidRDefault="000243D4" w:rsidP="000243D4">
      <w:pPr>
        <w:numPr>
          <w:ilvl w:val="0"/>
          <w:numId w:val="4"/>
        </w:numPr>
        <w:spacing w:after="0" w:line="240" w:lineRule="auto"/>
        <w:rPr>
          <w:rFonts w:ascii="Times New Roman" w:hAnsi="Times New Roman" w:cs="Times New Roman"/>
          <w:sz w:val="28"/>
          <w:szCs w:val="28"/>
        </w:rPr>
      </w:pPr>
      <w:r w:rsidRPr="00BC1D6F">
        <w:rPr>
          <w:rFonts w:ascii="Times New Roman" w:hAnsi="Times New Roman" w:cs="Times New Roman"/>
          <w:sz w:val="28"/>
          <w:szCs w:val="28"/>
        </w:rPr>
        <w:t>Нагибин Ф.Ф., Канин Е.С.   Математическая шкатулка. – М.: Просвещение, 1988.</w:t>
      </w:r>
    </w:p>
    <w:p w:rsidR="000243D4" w:rsidRPr="00BC1D6F" w:rsidRDefault="000243D4" w:rsidP="000243D4">
      <w:pPr>
        <w:pStyle w:val="a5"/>
        <w:numPr>
          <w:ilvl w:val="0"/>
          <w:numId w:val="4"/>
        </w:numPr>
        <w:spacing w:line="360" w:lineRule="auto"/>
        <w:jc w:val="both"/>
        <w:rPr>
          <w:sz w:val="28"/>
          <w:szCs w:val="28"/>
        </w:rPr>
      </w:pPr>
      <w:r w:rsidRPr="00BC1D6F">
        <w:rPr>
          <w:sz w:val="28"/>
          <w:szCs w:val="28"/>
        </w:rPr>
        <w:t>Алимов Ш.А., Ильин В.А. и др. Алгебра 6-8 // Пробный учебник для 6-8 классов средней школы – М. Просвещение 1981 г.</w:t>
      </w:r>
    </w:p>
    <w:p w:rsidR="000243D4" w:rsidRPr="00BC1D6F" w:rsidRDefault="000243D4" w:rsidP="000243D4">
      <w:pPr>
        <w:pStyle w:val="a5"/>
        <w:numPr>
          <w:ilvl w:val="0"/>
          <w:numId w:val="4"/>
        </w:numPr>
        <w:spacing w:line="360" w:lineRule="auto"/>
        <w:jc w:val="both"/>
        <w:rPr>
          <w:sz w:val="28"/>
          <w:szCs w:val="28"/>
        </w:rPr>
      </w:pPr>
      <w:proofErr w:type="spellStart"/>
      <w:r w:rsidRPr="00BC1D6F">
        <w:rPr>
          <w:sz w:val="28"/>
          <w:szCs w:val="28"/>
        </w:rPr>
        <w:t>Брадис</w:t>
      </w:r>
      <w:proofErr w:type="spellEnd"/>
      <w:r w:rsidRPr="00BC1D6F">
        <w:rPr>
          <w:sz w:val="28"/>
          <w:szCs w:val="28"/>
        </w:rPr>
        <w:t xml:space="preserve"> В.М. Четырехзначные математические таблицы для средней школы. – Изд.57-е М.Просвещение, 1990</w:t>
      </w:r>
    </w:p>
    <w:p w:rsidR="000243D4" w:rsidRPr="00BC1D6F" w:rsidRDefault="000243D4" w:rsidP="000243D4">
      <w:pPr>
        <w:pStyle w:val="a5"/>
        <w:numPr>
          <w:ilvl w:val="0"/>
          <w:numId w:val="4"/>
        </w:numPr>
        <w:spacing w:line="360" w:lineRule="auto"/>
        <w:jc w:val="both"/>
        <w:rPr>
          <w:sz w:val="28"/>
          <w:szCs w:val="28"/>
        </w:rPr>
      </w:pPr>
      <w:r w:rsidRPr="00BC1D6F">
        <w:rPr>
          <w:sz w:val="28"/>
          <w:szCs w:val="28"/>
        </w:rPr>
        <w:t xml:space="preserve">Гусев В.М., Мордкович А.Г. Математика: </w:t>
      </w:r>
      <w:proofErr w:type="spellStart"/>
      <w:r w:rsidRPr="00BC1D6F">
        <w:rPr>
          <w:sz w:val="28"/>
          <w:szCs w:val="28"/>
        </w:rPr>
        <w:t>Справ</w:t>
      </w:r>
      <w:proofErr w:type="gramStart"/>
      <w:r w:rsidRPr="00BC1D6F">
        <w:rPr>
          <w:sz w:val="28"/>
          <w:szCs w:val="28"/>
        </w:rPr>
        <w:t>.м</w:t>
      </w:r>
      <w:proofErr w:type="gramEnd"/>
      <w:r w:rsidRPr="00BC1D6F">
        <w:rPr>
          <w:sz w:val="28"/>
          <w:szCs w:val="28"/>
        </w:rPr>
        <w:t>атериалы</w:t>
      </w:r>
      <w:proofErr w:type="spellEnd"/>
      <w:r w:rsidRPr="00BC1D6F">
        <w:rPr>
          <w:sz w:val="28"/>
          <w:szCs w:val="28"/>
        </w:rPr>
        <w:t xml:space="preserve"> // Книга для учащихся. – 2-е издание. М.Просвещение, 1990</w:t>
      </w:r>
    </w:p>
    <w:p w:rsidR="000243D4" w:rsidRPr="00BC1D6F" w:rsidRDefault="000243D4" w:rsidP="000243D4">
      <w:pPr>
        <w:pStyle w:val="a5"/>
        <w:numPr>
          <w:ilvl w:val="0"/>
          <w:numId w:val="4"/>
        </w:numPr>
        <w:spacing w:line="360" w:lineRule="auto"/>
        <w:jc w:val="both"/>
        <w:rPr>
          <w:sz w:val="28"/>
          <w:szCs w:val="28"/>
        </w:rPr>
      </w:pPr>
      <w:proofErr w:type="spellStart"/>
      <w:r w:rsidRPr="00BC1D6F">
        <w:rPr>
          <w:sz w:val="28"/>
          <w:szCs w:val="28"/>
        </w:rPr>
        <w:t>Кужепов</w:t>
      </w:r>
      <w:proofErr w:type="spellEnd"/>
      <w:r w:rsidRPr="00BC1D6F">
        <w:rPr>
          <w:sz w:val="28"/>
          <w:szCs w:val="28"/>
        </w:rPr>
        <w:t xml:space="preserve"> А.К., </w:t>
      </w:r>
      <w:proofErr w:type="spellStart"/>
      <w:r w:rsidRPr="00BC1D6F">
        <w:rPr>
          <w:sz w:val="28"/>
          <w:szCs w:val="28"/>
        </w:rPr>
        <w:t>Рубанов</w:t>
      </w:r>
      <w:proofErr w:type="spellEnd"/>
      <w:r w:rsidRPr="00BC1D6F">
        <w:rPr>
          <w:sz w:val="28"/>
          <w:szCs w:val="28"/>
        </w:rPr>
        <w:t xml:space="preserve"> А.Т.. Задачник по алгебре и элементарным функциям: </w:t>
      </w:r>
      <w:proofErr w:type="spellStart"/>
      <w:r w:rsidRPr="00BC1D6F">
        <w:rPr>
          <w:sz w:val="28"/>
          <w:szCs w:val="28"/>
        </w:rPr>
        <w:t>учеб</w:t>
      </w:r>
      <w:proofErr w:type="gramStart"/>
      <w:r w:rsidRPr="00BC1D6F">
        <w:rPr>
          <w:sz w:val="28"/>
          <w:szCs w:val="28"/>
        </w:rPr>
        <w:t>.п</w:t>
      </w:r>
      <w:proofErr w:type="gramEnd"/>
      <w:r w:rsidRPr="00BC1D6F">
        <w:rPr>
          <w:sz w:val="28"/>
          <w:szCs w:val="28"/>
        </w:rPr>
        <w:t>особ</w:t>
      </w:r>
      <w:proofErr w:type="spellEnd"/>
      <w:r w:rsidRPr="00BC1D6F">
        <w:rPr>
          <w:sz w:val="28"/>
          <w:szCs w:val="28"/>
        </w:rPr>
        <w:t xml:space="preserve">. для </w:t>
      </w:r>
      <w:proofErr w:type="spellStart"/>
      <w:r w:rsidRPr="00BC1D6F">
        <w:rPr>
          <w:sz w:val="28"/>
          <w:szCs w:val="28"/>
        </w:rPr>
        <w:t>сред.спец.завед</w:t>
      </w:r>
      <w:proofErr w:type="spellEnd"/>
      <w:r w:rsidRPr="00BC1D6F">
        <w:rPr>
          <w:sz w:val="28"/>
          <w:szCs w:val="28"/>
        </w:rPr>
        <w:t>. –М: Высшая школа, 1969</w:t>
      </w:r>
    </w:p>
    <w:p w:rsidR="000243D4" w:rsidRPr="00BC1D6F" w:rsidRDefault="000243D4" w:rsidP="000243D4">
      <w:pPr>
        <w:pStyle w:val="a5"/>
        <w:numPr>
          <w:ilvl w:val="0"/>
          <w:numId w:val="4"/>
        </w:numPr>
        <w:spacing w:line="360" w:lineRule="auto"/>
        <w:jc w:val="both"/>
        <w:rPr>
          <w:sz w:val="28"/>
          <w:szCs w:val="28"/>
        </w:rPr>
      </w:pPr>
      <w:proofErr w:type="spellStart"/>
      <w:r w:rsidRPr="00BC1D6F">
        <w:rPr>
          <w:sz w:val="28"/>
          <w:szCs w:val="28"/>
        </w:rPr>
        <w:t>Пресман</w:t>
      </w:r>
      <w:proofErr w:type="spellEnd"/>
      <w:r w:rsidRPr="00BC1D6F">
        <w:rPr>
          <w:sz w:val="28"/>
          <w:szCs w:val="28"/>
        </w:rPr>
        <w:t xml:space="preserve"> А.Л. Решение квадратного уравнения с помощью циркуля и линейки. -1972. -№4/72. –М.: Квант</w:t>
      </w:r>
    </w:p>
    <w:p w:rsidR="000243D4" w:rsidRPr="00BC1D6F" w:rsidRDefault="000243D4" w:rsidP="000243D4">
      <w:pPr>
        <w:pStyle w:val="a5"/>
        <w:numPr>
          <w:ilvl w:val="0"/>
          <w:numId w:val="4"/>
        </w:numPr>
        <w:jc w:val="both"/>
        <w:rPr>
          <w:sz w:val="28"/>
          <w:szCs w:val="28"/>
        </w:rPr>
      </w:pPr>
      <w:proofErr w:type="spellStart"/>
      <w:r w:rsidRPr="00BC1D6F">
        <w:rPr>
          <w:sz w:val="28"/>
          <w:szCs w:val="28"/>
        </w:rPr>
        <w:t>Соломник</w:t>
      </w:r>
      <w:proofErr w:type="spellEnd"/>
      <w:r w:rsidRPr="00BC1D6F">
        <w:rPr>
          <w:sz w:val="28"/>
          <w:szCs w:val="28"/>
        </w:rPr>
        <w:t xml:space="preserve"> В.С., Милов П.И. Сборник вопросов и задач по математике. </w:t>
      </w:r>
      <w:proofErr w:type="gramStart"/>
      <w:r w:rsidRPr="00BC1D6F">
        <w:rPr>
          <w:sz w:val="28"/>
          <w:szCs w:val="28"/>
        </w:rPr>
        <w:t>–и</w:t>
      </w:r>
      <w:proofErr w:type="gramEnd"/>
      <w:r w:rsidRPr="00BC1D6F">
        <w:rPr>
          <w:sz w:val="28"/>
          <w:szCs w:val="28"/>
        </w:rPr>
        <w:t xml:space="preserve">зд.4-е, </w:t>
      </w:r>
      <w:proofErr w:type="spellStart"/>
      <w:r w:rsidRPr="00BC1D6F">
        <w:rPr>
          <w:sz w:val="28"/>
          <w:szCs w:val="28"/>
        </w:rPr>
        <w:t>дополн</w:t>
      </w:r>
      <w:proofErr w:type="spellEnd"/>
      <w:r w:rsidRPr="00BC1D6F">
        <w:rPr>
          <w:sz w:val="28"/>
          <w:szCs w:val="28"/>
        </w:rPr>
        <w:t>. –М.: Высшая школа, 1973</w:t>
      </w:r>
    </w:p>
    <w:p w:rsidR="000243D4" w:rsidRPr="00BC1D6F" w:rsidRDefault="000243D4" w:rsidP="000243D4">
      <w:pPr>
        <w:pStyle w:val="a5"/>
        <w:numPr>
          <w:ilvl w:val="0"/>
          <w:numId w:val="4"/>
        </w:numPr>
        <w:jc w:val="both"/>
        <w:rPr>
          <w:sz w:val="28"/>
          <w:szCs w:val="28"/>
        </w:rPr>
      </w:pPr>
      <w:proofErr w:type="spellStart"/>
      <w:r w:rsidRPr="00BC1D6F">
        <w:rPr>
          <w:sz w:val="28"/>
          <w:szCs w:val="28"/>
        </w:rPr>
        <w:t>Худобин</w:t>
      </w:r>
      <w:proofErr w:type="spellEnd"/>
      <w:r w:rsidRPr="00BC1D6F">
        <w:rPr>
          <w:sz w:val="28"/>
          <w:szCs w:val="28"/>
        </w:rPr>
        <w:t xml:space="preserve"> А.И. Сборник задач по алгебре и элементарным функциям: </w:t>
      </w:r>
      <w:proofErr w:type="spellStart"/>
      <w:r w:rsidRPr="00BC1D6F">
        <w:rPr>
          <w:sz w:val="28"/>
          <w:szCs w:val="28"/>
        </w:rPr>
        <w:t>Пособ</w:t>
      </w:r>
      <w:proofErr w:type="spellEnd"/>
      <w:r w:rsidRPr="00BC1D6F">
        <w:rPr>
          <w:sz w:val="28"/>
          <w:szCs w:val="28"/>
        </w:rPr>
        <w:t xml:space="preserve"> для учителя. Изд.2-е. </w:t>
      </w:r>
      <w:proofErr w:type="gramStart"/>
      <w:r w:rsidRPr="00BC1D6F">
        <w:rPr>
          <w:sz w:val="28"/>
          <w:szCs w:val="28"/>
        </w:rPr>
        <w:t>–М</w:t>
      </w:r>
      <w:proofErr w:type="gramEnd"/>
      <w:r w:rsidRPr="00BC1D6F">
        <w:rPr>
          <w:sz w:val="28"/>
          <w:szCs w:val="28"/>
        </w:rPr>
        <w:t>.Просвещение, 1970</w:t>
      </w:r>
    </w:p>
    <w:p w:rsidR="000243D4" w:rsidRPr="00BC1D6F" w:rsidRDefault="000243D4" w:rsidP="000243D4">
      <w:pPr>
        <w:rPr>
          <w:rFonts w:ascii="Times New Roman" w:hAnsi="Times New Roman" w:cs="Times New Roman"/>
          <w:sz w:val="28"/>
          <w:szCs w:val="28"/>
        </w:rPr>
      </w:pPr>
    </w:p>
    <w:p w:rsidR="000243D4" w:rsidRPr="00BC1D6F" w:rsidRDefault="000243D4" w:rsidP="000243D4">
      <w:pPr>
        <w:rPr>
          <w:rFonts w:ascii="Times New Roman" w:hAnsi="Times New Roman" w:cs="Times New Roman"/>
          <w:sz w:val="28"/>
          <w:szCs w:val="28"/>
        </w:rPr>
      </w:pPr>
    </w:p>
    <w:sectPr w:rsidR="000243D4" w:rsidRPr="00BC1D6F" w:rsidSect="00DD0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260"/>
    <w:multiLevelType w:val="hybridMultilevel"/>
    <w:tmpl w:val="9878CA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A10862"/>
    <w:multiLevelType w:val="hybridMultilevel"/>
    <w:tmpl w:val="AAC4A28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BB70C1"/>
    <w:multiLevelType w:val="hybridMultilevel"/>
    <w:tmpl w:val="F2D67C4E"/>
    <w:lvl w:ilvl="0" w:tplc="38D23A98">
      <w:start w:val="1"/>
      <w:numFmt w:val="bullet"/>
      <w:lvlText w:val=""/>
      <w:lvlJc w:val="left"/>
      <w:pPr>
        <w:tabs>
          <w:tab w:val="num" w:pos="360"/>
        </w:tabs>
        <w:ind w:left="360" w:hanging="360"/>
      </w:pPr>
      <w:rPr>
        <w:rFonts w:ascii="Symbol" w:hAnsi="Symbol" w:hint="default"/>
        <w:b/>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CC06D6"/>
    <w:multiLevelType w:val="hybridMultilevel"/>
    <w:tmpl w:val="30C67D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5B671E"/>
    <w:multiLevelType w:val="hybridMultilevel"/>
    <w:tmpl w:val="0F2693BC"/>
    <w:lvl w:ilvl="0" w:tplc="21A4127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BE79D2"/>
    <w:multiLevelType w:val="hybridMultilevel"/>
    <w:tmpl w:val="FC7CB8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E55B2B"/>
    <w:multiLevelType w:val="hybridMultilevel"/>
    <w:tmpl w:val="A59E0E12"/>
    <w:lvl w:ilvl="0" w:tplc="04190003">
      <w:start w:val="1"/>
      <w:numFmt w:val="bullet"/>
      <w:lvlText w:val="o"/>
      <w:lvlJc w:val="left"/>
      <w:pPr>
        <w:tabs>
          <w:tab w:val="num" w:pos="720"/>
        </w:tabs>
        <w:ind w:left="720" w:hanging="360"/>
      </w:pPr>
      <w:rPr>
        <w:rFonts w:ascii="Courier New" w:hAnsi="Courier New" w:cs="Courier New" w:hint="default"/>
        <w:b/>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5726AD6"/>
    <w:multiLevelType w:val="singleLevel"/>
    <w:tmpl w:val="B42ED6E8"/>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8">
    <w:nsid w:val="4AD06408"/>
    <w:multiLevelType w:val="hybridMultilevel"/>
    <w:tmpl w:val="8DC4FB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844D6A"/>
    <w:multiLevelType w:val="hybridMultilevel"/>
    <w:tmpl w:val="3FBA1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5612B26"/>
    <w:multiLevelType w:val="hybridMultilevel"/>
    <w:tmpl w:val="38A201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6F11E57"/>
    <w:multiLevelType w:val="hybridMultilevel"/>
    <w:tmpl w:val="5FBC3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CDE0C4A"/>
    <w:multiLevelType w:val="hybridMultilevel"/>
    <w:tmpl w:val="7994A3F6"/>
    <w:lvl w:ilvl="0" w:tplc="AF12CEB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D077C49"/>
    <w:multiLevelType w:val="hybridMultilevel"/>
    <w:tmpl w:val="6FCA332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217FCD"/>
    <w:multiLevelType w:val="hybridMultilevel"/>
    <w:tmpl w:val="847CFF72"/>
    <w:lvl w:ilvl="0" w:tplc="12187C20">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lvlOverride w:ilvl="0">
      <w:startOverride w:val="1"/>
    </w:lvlOverride>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4E7"/>
    <w:rsid w:val="000243D4"/>
    <w:rsid w:val="001D7603"/>
    <w:rsid w:val="003E14CB"/>
    <w:rsid w:val="00607022"/>
    <w:rsid w:val="006A5C51"/>
    <w:rsid w:val="008248E4"/>
    <w:rsid w:val="008F74E7"/>
    <w:rsid w:val="009415EF"/>
    <w:rsid w:val="00A31C24"/>
    <w:rsid w:val="00DD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4E7"/>
  </w:style>
  <w:style w:type="paragraph" w:styleId="1">
    <w:name w:val="heading 1"/>
    <w:basedOn w:val="a"/>
    <w:link w:val="10"/>
    <w:qFormat/>
    <w:rsid w:val="008F7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4E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F74E7"/>
    <w:pPr>
      <w:ind w:left="720"/>
      <w:contextualSpacing/>
    </w:pPr>
  </w:style>
  <w:style w:type="table" w:styleId="a4">
    <w:name w:val="Table Grid"/>
    <w:basedOn w:val="a1"/>
    <w:rsid w:val="008F74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F74E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4</cp:revision>
  <dcterms:created xsi:type="dcterms:W3CDTF">2016-01-17T15:16:00Z</dcterms:created>
  <dcterms:modified xsi:type="dcterms:W3CDTF">2016-01-17T15:29:00Z</dcterms:modified>
</cp:coreProperties>
</file>