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6" w:rsidRPr="00E040EB" w:rsidRDefault="00645CE6" w:rsidP="00645CE6">
      <w:pPr>
        <w:jc w:val="center"/>
        <w:rPr>
          <w:b/>
          <w:sz w:val="28"/>
          <w:szCs w:val="28"/>
        </w:rPr>
      </w:pPr>
      <w:r w:rsidRPr="00E040EB">
        <w:rPr>
          <w:b/>
          <w:sz w:val="28"/>
          <w:szCs w:val="28"/>
        </w:rPr>
        <w:t>Консультация «Развитие коммуникативных качеств через организацию речевой деятельности старших дошкольников в соответствии с требованиями ФГОС»</w:t>
      </w:r>
    </w:p>
    <w:p w:rsidR="00645CE6" w:rsidRDefault="00645CE6" w:rsidP="00645CE6">
      <w:pPr>
        <w:rPr>
          <w:sz w:val="28"/>
          <w:szCs w:val="28"/>
        </w:rPr>
      </w:pP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Современные изменения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и общественных условий в нашей стране находят своё отражение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воспитательном процессе образовательного учреждения, что предполагает формирование личности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способной неординарно мыслить, творчески решать поставленные перед нею задачи. Согласно новым требованиям ФГОС РФ коммуникативная направленность является одним из ведущих приоритетов образовательного процесса. Перед педагогом стоит задача: формирование личности, способной к организации межличностного взаимодействия, решению коммуникативных задач, что обеспечит ей успешную адаптацию в современном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пространстве.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Дошкольное образование является первой ступенью непрерывного образования человека. И строиться оно должно в соответствии с общей направленностью модернизации образования России, согласно которой основным результатом деятельности образовательного учреждения становится не система знаний, умений и навыков сама по себе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овладение ребёнком набором компетентностей, определяющих способность ребёнка к решению разнообразных доступных задач жизнедеятельности. 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Коммуникативная компетентность в современном обществе рассматривается как показатель образованности человека, как одно из условий жизненной успешности (в учёбе, в построении карьеры, межличностных отношений и т.д.)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 же такое коммуникативная компетентность? Коммуникативная компетентность – это способность ставить и решать определённые типы коммуникативных задач: определять цели коммуникации, оценивать ситуацию, учитывать намерения и способы коммуникации, быть готовым к изменению соответственного речевого поведения.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связной речи является ведущей задачей </w:t>
      </w:r>
      <w:proofErr w:type="spellStart"/>
      <w:r>
        <w:rPr>
          <w:sz w:val="28"/>
          <w:szCs w:val="28"/>
        </w:rPr>
        <w:t>коммуникативно</w:t>
      </w:r>
      <w:proofErr w:type="spellEnd"/>
      <w:r>
        <w:rPr>
          <w:sz w:val="28"/>
          <w:szCs w:val="28"/>
        </w:rPr>
        <w:t xml:space="preserve"> – речевой компетентности, поскольку в связной речи реализуется основная функция речи – коммуникативная, связная речь наиболее взаимодействует с развитием мышления, в ней отражены все другие задачи речевого развития </w:t>
      </w:r>
      <w:r>
        <w:rPr>
          <w:sz w:val="28"/>
          <w:szCs w:val="28"/>
        </w:rPr>
        <w:lastRenderedPageBreak/>
        <w:t>ребёнка. Именно поэтому важно организовать речевую среду ребёнка так, чтобы у него появилась возможность реализации всех коммуникативных задач и, вместе с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коммуникативных качеств. 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Известный педагог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пишет, что образовательный процесс является эффективным и полезным тогда, когда педагог развивает у ребёнка желание высказаться, а не концентрироваться на формальной передаче знаний. Именно образовательный процесс помогает дошкольнику овладеть основами коммуникативной компетенции. Важно научить ребёнка не только передавать информацию, но и воспринимать информацию о поведении собеседника, его внутреннем состоянии, восприятие собеседника – это понимание его речи, реакций и т.д. В своей работе надо помнить о том, что у ребёнка своя логика, игнорирование этой логики может привести к тому, что ребёнок будет стремиться угодить педагогу, угадать, чего он хочет, полагая, что взрослый «всегда прав»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аша задача заключается в том, чтобы не допустить искусственности, отчуждения ребёнка от процесса познания и общения.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Весь цикл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познавательной деятельности строится на игре как ведущем виде деятельности дошкольника. Это обуславливает решение задач по формированию коммуникативной компетентности детей: 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 дошкольников устную речь;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>-дать представления о нормах и правилах общения с окружающими;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овладению литературным языком своего народа;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 дошкольников умения вступать в контакт с окружающими;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-обучить умению организовывать общение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включающее способность слушать собеседника;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способность эмоционально сопереживать, проявлять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, конструктивно решать проблемную ситуацию.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Важно отметить, что на занятиях для детей подбираются задания, которые развивают лингвистическую грамотность и в то же время формируют коммуникативную компетентность. Работа по формированию коммуникативных каче</w:t>
      </w:r>
      <w:proofErr w:type="gramStart"/>
      <w:r>
        <w:rPr>
          <w:sz w:val="28"/>
          <w:szCs w:val="28"/>
        </w:rPr>
        <w:t>ств  стр</w:t>
      </w:r>
      <w:proofErr w:type="gramEnd"/>
      <w:r>
        <w:rPr>
          <w:sz w:val="28"/>
          <w:szCs w:val="28"/>
        </w:rPr>
        <w:t xml:space="preserve">оится через речевую деятельность, а именно через связную речь. Владение разнообразными навыками связной речи </w:t>
      </w:r>
      <w:r>
        <w:rPr>
          <w:sz w:val="28"/>
          <w:szCs w:val="28"/>
        </w:rPr>
        <w:lastRenderedPageBreak/>
        <w:t xml:space="preserve">позволяет ребёнку осуществлять полноценное общение со сверстниками и взрослыми, даёт возможность поделиться с ними накопленными впечатлениями, а также получить необходимую информацию. Связная речь включает в себя: диалогическую форму речи и монологическую форму речи. Каждая из них имеет свои особенности и специфику. Диалог </w:t>
      </w:r>
      <w:proofErr w:type="spellStart"/>
      <w:r>
        <w:rPr>
          <w:sz w:val="28"/>
          <w:szCs w:val="28"/>
        </w:rPr>
        <w:t>подгатавливает</w:t>
      </w:r>
      <w:proofErr w:type="spellEnd"/>
      <w:r>
        <w:rPr>
          <w:sz w:val="28"/>
          <w:szCs w:val="28"/>
        </w:rPr>
        <w:t xml:space="preserve"> развитие монолога, а с появлением монолога развивается вместе с ним. В работе необходимо использовать все виды методов и приёмов в соответствии с возрастными особенностями, т.к. это помогает разнообразить </w:t>
      </w:r>
      <w:proofErr w:type="spellStart"/>
      <w:r>
        <w:rPr>
          <w:sz w:val="28"/>
          <w:szCs w:val="28"/>
        </w:rPr>
        <w:t>занятийную</w:t>
      </w:r>
      <w:proofErr w:type="spellEnd"/>
      <w:r>
        <w:rPr>
          <w:sz w:val="28"/>
          <w:szCs w:val="28"/>
        </w:rPr>
        <w:t xml:space="preserve"> деятельность и помогает детям легче усваивать материал.          Эффективность данной работы может быть достигнута только в комплексном подходе к решению задач по коммуникативному развитию детей. Родители детей – полноправные участники образовательного процесса. Для них необходимо сделать подборку консультаций, памяток, рекомендаций. Педагогическая среда, в которой находится ребёнок в ДОУ, обладает потенциальными возможностями развития всего комплекса коммуникативных </w:t>
      </w:r>
      <w:proofErr w:type="gramStart"/>
      <w:r>
        <w:rPr>
          <w:sz w:val="28"/>
          <w:szCs w:val="28"/>
        </w:rPr>
        <w:t>качеств</w:t>
      </w:r>
      <w:proofErr w:type="gramEnd"/>
      <w:r>
        <w:rPr>
          <w:sz w:val="28"/>
          <w:szCs w:val="28"/>
        </w:rPr>
        <w:t xml:space="preserve"> т.е. коммуникативной компетентности дошкольников.            </w:t>
      </w:r>
    </w:p>
    <w:p w:rsidR="00645CE6" w:rsidRDefault="00645CE6" w:rsidP="0064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45CE6" w:rsidRDefault="00645CE6" w:rsidP="00645CE6">
      <w:pPr>
        <w:jc w:val="both"/>
        <w:rPr>
          <w:sz w:val="28"/>
          <w:szCs w:val="28"/>
        </w:rPr>
      </w:pPr>
    </w:p>
    <w:p w:rsidR="005F5A85" w:rsidRDefault="005F5A85"/>
    <w:sectPr w:rsidR="005F5A85" w:rsidSect="005F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E6"/>
    <w:rsid w:val="005F5A85"/>
    <w:rsid w:val="0064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2015-06-05T08:23:00Z</dcterms:created>
  <dcterms:modified xsi:type="dcterms:W3CDTF">2015-06-05T08:23:00Z</dcterms:modified>
</cp:coreProperties>
</file>