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99" w:rsidRPr="00380738" w:rsidRDefault="00263F99" w:rsidP="00263F99">
      <w:pPr>
        <w:pStyle w:val="a9"/>
        <w:jc w:val="center"/>
        <w:rPr>
          <w:rStyle w:val="c0"/>
        </w:rPr>
      </w:pPr>
      <w:r w:rsidRPr="00380738">
        <w:rPr>
          <w:rStyle w:val="c0"/>
        </w:rPr>
        <w:t>Му</w:t>
      </w:r>
      <w:r>
        <w:rPr>
          <w:rStyle w:val="c0"/>
        </w:rPr>
        <w:t>ни</w:t>
      </w:r>
      <w:r w:rsidRPr="00380738">
        <w:rPr>
          <w:rStyle w:val="c0"/>
        </w:rPr>
        <w:t>ципальное казенное дошкольное образовательное учреждение</w:t>
      </w:r>
      <w:r>
        <w:rPr>
          <w:rStyle w:val="c0"/>
        </w:rPr>
        <w:t xml:space="preserve"> </w:t>
      </w:r>
      <w:r w:rsidRPr="00380738">
        <w:rPr>
          <w:rStyle w:val="c0"/>
        </w:rPr>
        <w:t>детский сад №1 г Карабаша</w:t>
      </w:r>
    </w:p>
    <w:p w:rsidR="00263F99" w:rsidRPr="00380738" w:rsidRDefault="00263F99" w:rsidP="00263F99">
      <w:pPr>
        <w:pStyle w:val="a9"/>
        <w:jc w:val="center"/>
        <w:rPr>
          <w:rStyle w:val="c0"/>
        </w:rPr>
      </w:pPr>
    </w:p>
    <w:p w:rsidR="00E06E5B" w:rsidRDefault="00E06E5B" w:rsidP="00E06E5B">
      <w:pPr>
        <w:shd w:val="clear" w:color="auto" w:fill="FFFFFF"/>
        <w:spacing w:before="240" w:after="240" w:line="451" w:lineRule="atLeast"/>
        <w:jc w:val="center"/>
        <w:textAlignment w:val="baseline"/>
        <w:outlineLvl w:val="0"/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</w:pPr>
    </w:p>
    <w:p w:rsidR="00E06E5B" w:rsidRDefault="00E06E5B" w:rsidP="00E06E5B">
      <w:pPr>
        <w:shd w:val="clear" w:color="auto" w:fill="FFFFFF"/>
        <w:spacing w:before="240" w:after="240" w:line="451" w:lineRule="atLeast"/>
        <w:jc w:val="center"/>
        <w:textAlignment w:val="baseline"/>
        <w:outlineLvl w:val="0"/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</w:pPr>
    </w:p>
    <w:p w:rsidR="00E06E5B" w:rsidRDefault="00E06E5B" w:rsidP="00E06E5B">
      <w:pPr>
        <w:shd w:val="clear" w:color="auto" w:fill="FFFFFF"/>
        <w:spacing w:before="240" w:after="240" w:line="451" w:lineRule="atLeast"/>
        <w:jc w:val="center"/>
        <w:textAlignment w:val="baseline"/>
        <w:outlineLvl w:val="0"/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</w:pPr>
    </w:p>
    <w:p w:rsidR="00E06E5B" w:rsidRDefault="00E06E5B" w:rsidP="00E06E5B">
      <w:pPr>
        <w:shd w:val="clear" w:color="auto" w:fill="FFFFFF"/>
        <w:spacing w:before="240" w:after="240" w:line="451" w:lineRule="atLeast"/>
        <w:jc w:val="center"/>
        <w:textAlignment w:val="baseline"/>
        <w:outlineLvl w:val="0"/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</w:pPr>
    </w:p>
    <w:p w:rsidR="00E06E5B" w:rsidRPr="00702E9E" w:rsidRDefault="00E06E5B" w:rsidP="00E06E5B">
      <w:pPr>
        <w:jc w:val="center"/>
        <w:outlineLvl w:val="0"/>
        <w:rPr>
          <w:b/>
          <w:sz w:val="32"/>
          <w:szCs w:val="32"/>
        </w:rPr>
      </w:pPr>
      <w:r w:rsidRPr="00702E9E">
        <w:rPr>
          <w:b/>
          <w:sz w:val="32"/>
          <w:szCs w:val="32"/>
        </w:rPr>
        <w:t>Консультация для воспитателей на тему:</w:t>
      </w:r>
    </w:p>
    <w:p w:rsidR="00E06E5B" w:rsidRPr="00E06E5B" w:rsidRDefault="00E06E5B" w:rsidP="00E06E5B">
      <w:pPr>
        <w:shd w:val="clear" w:color="auto" w:fill="FFFFFF"/>
        <w:spacing w:before="240" w:after="240" w:line="4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b/>
          <w:sz w:val="32"/>
          <w:szCs w:val="32"/>
        </w:rPr>
        <w:t>«</w:t>
      </w:r>
      <w:r w:rsidRPr="00E8350B"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  <w:t>Э</w:t>
      </w:r>
      <w:r w:rsidR="00263F99"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  <w:t>кспериментирование    и поисковая</w:t>
      </w:r>
      <w:r w:rsidRPr="00E8350B"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  <w:t xml:space="preserve"> – исследовательская деятельность в ДОУ </w:t>
      </w:r>
      <w:proofErr w:type="gramStart"/>
      <w:r w:rsidRPr="00E8350B"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  <w:t>–к</w:t>
      </w:r>
      <w:proofErr w:type="gramEnd"/>
      <w:r w:rsidRPr="00E8350B"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  <w:t>ак метод обучения</w:t>
      </w:r>
      <w:r>
        <w:rPr>
          <w:b/>
          <w:sz w:val="32"/>
          <w:szCs w:val="32"/>
        </w:rPr>
        <w:t>».</w:t>
      </w:r>
    </w:p>
    <w:p w:rsidR="00E06E5B" w:rsidRDefault="00E06E5B" w:rsidP="00E06E5B"/>
    <w:p w:rsidR="00E06E5B" w:rsidRDefault="00E06E5B" w:rsidP="00E06E5B"/>
    <w:p w:rsidR="00E06E5B" w:rsidRDefault="00E06E5B" w:rsidP="00E06E5B">
      <w:pPr>
        <w:ind w:firstLine="567"/>
        <w:jc w:val="both"/>
        <w:rPr>
          <w:sz w:val="24"/>
          <w:szCs w:val="24"/>
        </w:rPr>
      </w:pPr>
    </w:p>
    <w:p w:rsidR="00E06E5B" w:rsidRDefault="00E06E5B" w:rsidP="00E06E5B">
      <w:pPr>
        <w:ind w:firstLine="567"/>
        <w:jc w:val="both"/>
        <w:rPr>
          <w:sz w:val="24"/>
          <w:szCs w:val="24"/>
        </w:rPr>
      </w:pPr>
    </w:p>
    <w:p w:rsidR="00E06E5B" w:rsidRDefault="00E06E5B" w:rsidP="00E06E5B">
      <w:pPr>
        <w:ind w:firstLine="567"/>
        <w:jc w:val="both"/>
        <w:rPr>
          <w:sz w:val="24"/>
          <w:szCs w:val="24"/>
        </w:rPr>
      </w:pPr>
    </w:p>
    <w:p w:rsidR="00E06E5B" w:rsidRDefault="00E06E5B" w:rsidP="00E06E5B">
      <w:pPr>
        <w:ind w:firstLine="567"/>
        <w:jc w:val="both"/>
        <w:rPr>
          <w:sz w:val="24"/>
          <w:szCs w:val="24"/>
        </w:rPr>
      </w:pPr>
    </w:p>
    <w:p w:rsidR="00E06E5B" w:rsidRPr="00103DFF" w:rsidRDefault="00E06E5B" w:rsidP="00E06E5B">
      <w:pPr>
        <w:jc w:val="right"/>
        <w:rPr>
          <w:b/>
          <w:sz w:val="24"/>
          <w:szCs w:val="24"/>
        </w:rPr>
      </w:pPr>
      <w:r w:rsidRPr="00103DFF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Кабако</w:t>
      </w:r>
      <w:r w:rsidRPr="00103DFF">
        <w:rPr>
          <w:b/>
          <w:sz w:val="24"/>
          <w:szCs w:val="24"/>
        </w:rPr>
        <w:t>ва Н.В.</w:t>
      </w:r>
    </w:p>
    <w:p w:rsidR="00E06E5B" w:rsidRPr="00103DFF" w:rsidRDefault="00E06E5B" w:rsidP="00E06E5B">
      <w:pPr>
        <w:ind w:firstLine="567"/>
        <w:jc w:val="right"/>
        <w:rPr>
          <w:b/>
          <w:sz w:val="24"/>
          <w:szCs w:val="24"/>
        </w:rPr>
      </w:pPr>
    </w:p>
    <w:p w:rsidR="00E06E5B" w:rsidRPr="00103DFF" w:rsidRDefault="00E06E5B" w:rsidP="00E06E5B">
      <w:pPr>
        <w:ind w:firstLine="567"/>
        <w:jc w:val="center"/>
        <w:rPr>
          <w:b/>
          <w:sz w:val="24"/>
          <w:szCs w:val="24"/>
        </w:rPr>
      </w:pPr>
    </w:p>
    <w:p w:rsidR="00E06E5B" w:rsidRPr="00103DFF" w:rsidRDefault="00E06E5B" w:rsidP="00E06E5B">
      <w:pPr>
        <w:ind w:firstLine="567"/>
        <w:jc w:val="center"/>
        <w:rPr>
          <w:b/>
          <w:sz w:val="24"/>
          <w:szCs w:val="24"/>
        </w:rPr>
      </w:pPr>
    </w:p>
    <w:p w:rsidR="00E06E5B" w:rsidRDefault="00E06E5B" w:rsidP="00E06E5B">
      <w:pPr>
        <w:ind w:firstLine="567"/>
        <w:jc w:val="center"/>
        <w:rPr>
          <w:b/>
          <w:sz w:val="24"/>
          <w:szCs w:val="24"/>
        </w:rPr>
      </w:pPr>
    </w:p>
    <w:p w:rsidR="00E06E5B" w:rsidRDefault="00E06E5B" w:rsidP="00E06E5B">
      <w:pPr>
        <w:ind w:firstLine="567"/>
        <w:jc w:val="center"/>
        <w:rPr>
          <w:b/>
          <w:sz w:val="24"/>
          <w:szCs w:val="24"/>
        </w:rPr>
      </w:pPr>
    </w:p>
    <w:p w:rsidR="00E06E5B" w:rsidRDefault="00E06E5B" w:rsidP="00E06E5B">
      <w:pPr>
        <w:ind w:firstLine="567"/>
        <w:jc w:val="center"/>
        <w:rPr>
          <w:b/>
          <w:sz w:val="24"/>
          <w:szCs w:val="24"/>
        </w:rPr>
      </w:pPr>
    </w:p>
    <w:p w:rsidR="00E06E5B" w:rsidRDefault="00E06E5B" w:rsidP="00E06E5B">
      <w:pPr>
        <w:ind w:firstLine="567"/>
        <w:jc w:val="center"/>
        <w:rPr>
          <w:b/>
          <w:sz w:val="24"/>
          <w:szCs w:val="24"/>
        </w:rPr>
      </w:pPr>
    </w:p>
    <w:p w:rsidR="00E06E5B" w:rsidRDefault="00E06E5B" w:rsidP="00E06E5B">
      <w:pPr>
        <w:ind w:firstLine="567"/>
        <w:jc w:val="center"/>
        <w:rPr>
          <w:b/>
          <w:sz w:val="24"/>
          <w:szCs w:val="24"/>
        </w:rPr>
      </w:pPr>
    </w:p>
    <w:p w:rsidR="00E06E5B" w:rsidRPr="00103DFF" w:rsidRDefault="00E06E5B" w:rsidP="00E06E5B">
      <w:pPr>
        <w:ind w:firstLine="567"/>
        <w:jc w:val="center"/>
        <w:rPr>
          <w:b/>
          <w:sz w:val="24"/>
          <w:szCs w:val="24"/>
        </w:rPr>
      </w:pPr>
      <w:r w:rsidRPr="00103DFF">
        <w:rPr>
          <w:b/>
          <w:sz w:val="24"/>
          <w:szCs w:val="24"/>
        </w:rPr>
        <w:t>МКДОУ детский сад №1</w:t>
      </w:r>
    </w:p>
    <w:p w:rsidR="00E06E5B" w:rsidRPr="00103DFF" w:rsidRDefault="00E06E5B" w:rsidP="00E06E5B">
      <w:pPr>
        <w:ind w:firstLine="567"/>
        <w:jc w:val="center"/>
        <w:rPr>
          <w:b/>
          <w:sz w:val="24"/>
          <w:szCs w:val="24"/>
        </w:rPr>
      </w:pPr>
      <w:r w:rsidRPr="00103DFF">
        <w:rPr>
          <w:b/>
          <w:sz w:val="24"/>
          <w:szCs w:val="24"/>
        </w:rPr>
        <w:t>Г.Карабаша</w:t>
      </w:r>
    </w:p>
    <w:p w:rsidR="00E06E5B" w:rsidRPr="00103DFF" w:rsidRDefault="00E06E5B" w:rsidP="00E06E5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 w:rsidRPr="00103DFF">
        <w:rPr>
          <w:b/>
          <w:sz w:val="24"/>
          <w:szCs w:val="24"/>
        </w:rPr>
        <w:t>г.</w:t>
      </w:r>
    </w:p>
    <w:p w:rsidR="00E06E5B" w:rsidRDefault="00E06E5B" w:rsidP="00E06E5B">
      <w:pPr>
        <w:shd w:val="clear" w:color="auto" w:fill="FFFFFF"/>
        <w:spacing w:before="240" w:after="240" w:line="451" w:lineRule="atLeast"/>
        <w:jc w:val="center"/>
        <w:textAlignment w:val="baseline"/>
        <w:outlineLvl w:val="0"/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</w:pPr>
    </w:p>
    <w:p w:rsidR="00945520" w:rsidRPr="00E8350B" w:rsidRDefault="00945520" w:rsidP="00E06E5B">
      <w:pPr>
        <w:shd w:val="clear" w:color="auto" w:fill="FFFFFF"/>
        <w:spacing w:before="240" w:after="240" w:line="4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350B"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  <w:t xml:space="preserve">Экспериментирование </w:t>
      </w:r>
      <w:r w:rsidR="00263F99"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  <w:t xml:space="preserve">   и поисковая</w:t>
      </w:r>
      <w:r w:rsidR="00E8350B" w:rsidRPr="00E8350B"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  <w:t xml:space="preserve">– </w:t>
      </w:r>
      <w:proofErr w:type="gramStart"/>
      <w:r w:rsidR="00E8350B" w:rsidRPr="00E8350B"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  <w:t>ис</w:t>
      </w:r>
      <w:proofErr w:type="gramEnd"/>
      <w:r w:rsidR="00E8350B" w:rsidRPr="00E8350B">
        <w:rPr>
          <w:rFonts w:ascii="Georgia" w:eastAsia="Times New Roman" w:hAnsi="Georgia" w:cs="Times New Roman"/>
          <w:kern w:val="36"/>
          <w:sz w:val="31"/>
          <w:szCs w:val="31"/>
          <w:lang w:eastAsia="ru-RU"/>
        </w:rPr>
        <w:t>следовательская деятельность в ДОУ –как метод обучения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− деятельность, которая позволяет ребенку моделировать в своем сознании картину мира, основанную на собственных наблюдениях, ответах, установленных закономерностях.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Детский эксперимент должен иметь следующую структуру: постановка проблемы, которую необходимо разрешить;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целеполагание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(что нужно сделать для решения проблемы);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выдвижение гипотез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(поиск возможных путей решения);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проверка гипотез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(сбор данных, реализация в действиях);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анализ полученного результата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(подтвердилось - не подтвердилось);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формулирование выводов.       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этот метод является ведущим, а в первые три года – практически единственным способом познания мира. Своими корнями экспериментирование уходит в манипулирование предметами.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дети получают реальные представления о различных сторонах изучаемого объекта, о его взаимоотношениях с другими объектами и со средой обитания;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развивается речь ребенка, так как дошкольнику необходимо давать отчет об </w:t>
      </w:r>
      <w:proofErr w:type="gramStart"/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увиденном</w:t>
      </w:r>
      <w:proofErr w:type="gramEnd"/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, формулировать обнаруженные закономерности и выводы;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происходит накопление фонда умственных приемов и операций, которые рассматриваются как умственные умения;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Ребенку-дошкольнику по природе присуща ориентация на познание окружающего мира и экспериментирование с объектами и явлениями реальности. Уже в младшем дошкольном возрасте, познавая окружающий мир, он стремится не только рассмотреть предмет, но и потрогать его руками, языком, понюхать, </w:t>
      </w: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 xml:space="preserve">постучать им и т.п. В старшем возрасте 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изобразительному искусству, «пройти под радугой» и т.п. Словесно-логическое мышление детей седьмого года жизни формируется с опорой на наглядно-действенные и наглядно-образные способы познания. Эксперимент, самостоятельно проводимый ребенком, позволяет ему создать модель </w:t>
      </w:r>
      <w:proofErr w:type="gramStart"/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естественно-научного</w:t>
      </w:r>
      <w:proofErr w:type="gramEnd"/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 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ребенком, если это безопасно для его здоровья. В связи с этим в дошкольном образовательном учреждении эксперимент должен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явления или процесса, отчетливая видимость изучаемого явления, возможность участия ребенка в повторном показе эксперимента.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 процессе экспериментирования ребенку необходимо ответить на следующие вопросы: "Как я это делаю</w:t>
      </w:r>
      <w:proofErr w:type="gramStart"/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"?, "</w:t>
      </w:r>
      <w:proofErr w:type="gramEnd"/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Почему я это делаю именно так, а не иначе"?, " Зачем я это делаю, что хочу узнать, что вышло в результате"?.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Последовательные структурные элементы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Обратим внимание также на структуру занятия-экспериментирования, которое имеет такие: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 Постановка исследовательского задания в виде того или другого варианта проблемной ситуации.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2. Уточнение правил безопасности жизнедеятельности в ходе осуществления экспериментирования.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 Уточнение плана исследования.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4. Выбор оборудования, самостоятельное его размещение детьми в зоне исследования.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5. Распределение детей на подгруппы, выбор ведущих, которые помогают организовать остальных, которые комментируют ход и результаты совместной деятельности детей в группах.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6. Анализ и обобщение полученных детьми результатов экспериментирования.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 целью привлечения детей к экспериментальной деятельности в группе можно организовать уголок для проведения самостоятельного экспериментирования детьми.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Уголок экспериментирования включает такие компоненты: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Компонент дидактический: схемы, таблицы, модели с алгоритмами выполнения опытов; серии картин с изображением разных предметов; книги познавательного характера, атласы; тематические альбомы; коллекции, мини-музей "Часы".</w:t>
      </w:r>
      <w:proofErr w:type="gramEnd"/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2. Компонент оборудования: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природный материал: камни, срез и листья деревьев, мох, семена, почва разных видов и тому подобное;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бросовый материал: провод, кусочки кожи, меха, ткани, пластмассы, дерева, пробки и тому подобное;</w:t>
      </w:r>
      <w:proofErr w:type="gramEnd"/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технические материалы: гайки, скрепки, болты, гвозди, винтики, шурупы, детали конструктора и тому подобное;</w:t>
      </w:r>
      <w:proofErr w:type="gramEnd"/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разные виды бумаги: обычная, картон, наждачная, копировальная и тому подобное;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красители: пищевые и непищевые (гуашь, акварельные краски и тому подобное);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медицинские материалы: пипетки с закругленными концами, колбы, деревянные палочки, мерные ложки, резиновые груши, шприцы без игл;</w:t>
      </w:r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другие материалы: зеркала, воздушные пули, масло, мука, соль, сахар и тому подобное; сыто, воронки, половинки мыльниц, «помощники»: увеличительное стекло, песочные часы, микроскопы, лупы − клееночные передники, нарукавники, резиновые перчатки, тряпки.</w:t>
      </w:r>
      <w:proofErr w:type="gramEnd"/>
    </w:p>
    <w:p w:rsidR="00945520" w:rsidRPr="00E06E5B" w:rsidRDefault="00945520" w:rsidP="00945520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6E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 Компонент стимулирующий: мини-стенд "О чем хочу узнать завтра"; личные блокноты детей для фиксации результатов опытов; карточки-подсказки, знаки "Что можно, что нельзя", персонажи, которым свойственные определенные черты, от имени которого моделируется проблемная ситуация.</w:t>
      </w:r>
    </w:p>
    <w:p w:rsidR="00C60D85" w:rsidRPr="00E06E5B" w:rsidRDefault="00C60D85">
      <w:pPr>
        <w:rPr>
          <w:sz w:val="28"/>
          <w:szCs w:val="28"/>
        </w:rPr>
      </w:pPr>
    </w:p>
    <w:p w:rsidR="00945520" w:rsidRPr="00E06E5B" w:rsidRDefault="00945520" w:rsidP="00E06E5B">
      <w:pPr>
        <w:ind w:left="-709" w:right="-143" w:hanging="142"/>
        <w:rPr>
          <w:sz w:val="28"/>
          <w:szCs w:val="28"/>
        </w:rPr>
      </w:pPr>
    </w:p>
    <w:p w:rsidR="00E06E5B" w:rsidRPr="00E06E5B" w:rsidRDefault="00E06E5B">
      <w:pPr>
        <w:ind w:left="-709" w:right="-143" w:hanging="142"/>
        <w:rPr>
          <w:sz w:val="28"/>
          <w:szCs w:val="28"/>
        </w:rPr>
      </w:pPr>
    </w:p>
    <w:sectPr w:rsidR="00E06E5B" w:rsidRPr="00E06E5B" w:rsidSect="00E06E5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B3F"/>
    <w:multiLevelType w:val="multilevel"/>
    <w:tmpl w:val="9384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C543D"/>
    <w:multiLevelType w:val="multilevel"/>
    <w:tmpl w:val="5BBA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45520"/>
    <w:rsid w:val="00263F99"/>
    <w:rsid w:val="00675FC0"/>
    <w:rsid w:val="00945520"/>
    <w:rsid w:val="00B46A3D"/>
    <w:rsid w:val="00C60D85"/>
    <w:rsid w:val="00E06E5B"/>
    <w:rsid w:val="00E8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85"/>
  </w:style>
  <w:style w:type="paragraph" w:styleId="1">
    <w:name w:val="heading 1"/>
    <w:basedOn w:val="a"/>
    <w:link w:val="10"/>
    <w:uiPriority w:val="9"/>
    <w:qFormat/>
    <w:rsid w:val="00945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455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5520"/>
  </w:style>
  <w:style w:type="character" w:customStyle="1" w:styleId="30">
    <w:name w:val="Заголовок 3 Знак"/>
    <w:basedOn w:val="a0"/>
    <w:link w:val="3"/>
    <w:uiPriority w:val="9"/>
    <w:semiHidden/>
    <w:rsid w:val="009455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readcrumbs">
    <w:name w:val="breadcrumbs"/>
    <w:basedOn w:val="a0"/>
    <w:rsid w:val="00945520"/>
  </w:style>
  <w:style w:type="character" w:styleId="a5">
    <w:name w:val="Strong"/>
    <w:basedOn w:val="a0"/>
    <w:uiPriority w:val="22"/>
    <w:qFormat/>
    <w:rsid w:val="00945520"/>
    <w:rPr>
      <w:b/>
      <w:bCs/>
    </w:rPr>
  </w:style>
  <w:style w:type="character" w:styleId="a6">
    <w:name w:val="Emphasis"/>
    <w:basedOn w:val="a0"/>
    <w:uiPriority w:val="20"/>
    <w:qFormat/>
    <w:rsid w:val="00945520"/>
    <w:rPr>
      <w:i/>
      <w:iCs/>
    </w:rPr>
  </w:style>
  <w:style w:type="character" w:customStyle="1" w:styleId="articleseparator">
    <w:name w:val="article_separator"/>
    <w:basedOn w:val="a0"/>
    <w:rsid w:val="00945520"/>
  </w:style>
  <w:style w:type="paragraph" w:styleId="a7">
    <w:name w:val="Balloon Text"/>
    <w:basedOn w:val="a"/>
    <w:link w:val="a8"/>
    <w:uiPriority w:val="99"/>
    <w:semiHidden/>
    <w:unhideWhenUsed/>
    <w:rsid w:val="0094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52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63F99"/>
    <w:rPr>
      <w:rFonts w:cs="Times New Roman"/>
    </w:rPr>
  </w:style>
  <w:style w:type="paragraph" w:styleId="a9">
    <w:name w:val="No Spacing"/>
    <w:uiPriority w:val="1"/>
    <w:qFormat/>
    <w:rsid w:val="00263F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152">
          <w:marLeft w:val="8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0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4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047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4002">
                  <w:marLeft w:val="0"/>
                  <w:marRight w:val="0"/>
                  <w:marTop w:val="0"/>
                  <w:marBottom w:val="0"/>
                  <w:divBdr>
                    <w:top w:val="single" w:sz="24" w:space="4" w:color="136E98"/>
                    <w:left w:val="none" w:sz="0" w:space="0" w:color="auto"/>
                    <w:bottom w:val="single" w:sz="6" w:space="0" w:color="A6CF74"/>
                    <w:right w:val="none" w:sz="0" w:space="0" w:color="auto"/>
                  </w:divBdr>
                </w:div>
              </w:divsChild>
            </w:div>
            <w:div w:id="870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6474">
                  <w:marLeft w:val="0"/>
                  <w:marRight w:val="0"/>
                  <w:marTop w:val="69"/>
                  <w:marBottom w:val="0"/>
                  <w:divBdr>
                    <w:top w:val="single" w:sz="6" w:space="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56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C1BD-B598-4177-93AA-D87DE1F8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</cp:revision>
  <cp:lastPrinted>2015-12-16T09:44:00Z</cp:lastPrinted>
  <dcterms:created xsi:type="dcterms:W3CDTF">2015-12-15T14:51:00Z</dcterms:created>
  <dcterms:modified xsi:type="dcterms:W3CDTF">2016-01-10T12:04:00Z</dcterms:modified>
</cp:coreProperties>
</file>