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Тема «У ёлочки в гостях»</w:t>
      </w: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Цель: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 xml:space="preserve">Создание благоприятных условий для использования разнообразных видов деятельности, их интеграции в целях повышения эффективности </w:t>
      </w:r>
      <w:proofErr w:type="spellStart"/>
      <w:r>
        <w:rPr>
          <w:rFonts w:ascii="Verdana" w:hAnsi="Verdana"/>
          <w:color w:val="464646"/>
          <w:sz w:val="19"/>
          <w:szCs w:val="19"/>
        </w:rPr>
        <w:t>воспитательно</w:t>
      </w:r>
      <w:proofErr w:type="spellEnd"/>
      <w:r>
        <w:rPr>
          <w:rFonts w:ascii="Verdana" w:hAnsi="Verdana"/>
          <w:color w:val="464646"/>
          <w:sz w:val="19"/>
          <w:szCs w:val="19"/>
        </w:rPr>
        <w:t xml:space="preserve"> - образовательного процесса.</w:t>
      </w: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Интеграция областей: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«Познание»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(формирование элементарных математических представлений; формирование целостной картины мира, расширение кругозора)</w:t>
      </w:r>
      <w:r>
        <w:rPr>
          <w:rFonts w:ascii="Verdana" w:hAnsi="Verdana"/>
          <w:color w:val="464646"/>
          <w:sz w:val="19"/>
          <w:szCs w:val="19"/>
        </w:rPr>
        <w:t>, «Здоровье», «Социализация», «Музыка».</w:t>
      </w: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Задачи:</w:t>
      </w:r>
    </w:p>
    <w:p w:rsidR="00327212" w:rsidRDefault="00327212" w:rsidP="00327212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Закреплять прямой счёт в пределах 4, знание цифры 4.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Упражнять в сравнении и уравнивании двух групп предметов.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Закрепить понятия «право», «лево»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 Развивать любознательность, память, логическое мышление; интерес к математике,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Воспитывать аккуратность при работе с бумагой и клеем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Воспитывать желание сохранять психическое здоровье, дружеские взаимоотношения с детьми, умение работать в коллективе.</w:t>
      </w: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Методы и приемы: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Моделирование игровой ситуации с целью постановки проблемы и создания мотивации;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Беседа;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Использование дидактических пособий и наглядного материала;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Рисование небольшими группами;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Практическая деятельность;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Использования песен, литературного произведения;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Имитация игры, связанная с игровой передачей настроения;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Использование мультимедийного сопровождения демонстрационного материала.</w:t>
      </w: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Материалы и оборудование:</w:t>
      </w:r>
    </w:p>
    <w:p w:rsidR="00327212" w:rsidRDefault="00327212" w:rsidP="00327212">
      <w:pPr>
        <w:pStyle w:val="dlg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Магнитная доска, компьютер, макет ёлки, цифра-4, </w:t>
      </w:r>
    </w:p>
    <w:p w:rsidR="00327212" w:rsidRDefault="00327212" w:rsidP="00327212">
      <w:pPr>
        <w:pStyle w:val="a3"/>
        <w:spacing w:before="0" w:beforeAutospacing="0" w:after="0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Содержание организованной деятельности детей.</w:t>
      </w:r>
    </w:p>
    <w:p w:rsidR="00327212" w:rsidRDefault="00327212" w:rsidP="0032721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b/>
          <w:bCs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Организационный момент. «Улыбка»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Улыбнусь я себе,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Улыбнусь я тебе,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Улыбаюсь целый день,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Улыбаться мне не лень.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Подарим улыбку всем, пусть хорошее настроение будет у всех нас целый день. (Дети садятся)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</w:p>
    <w:p w:rsidR="00327212" w:rsidRDefault="00327212" w:rsidP="00327212">
      <w:pPr>
        <w:pStyle w:val="a4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Ребята, к нам сегодня пришёл снеговик и он спрашивает: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– Какое сейчас время года? (Зима)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 xml:space="preserve">– Какой приближается праздник? (Новый год) </w:t>
      </w:r>
    </w:p>
    <w:p w:rsidR="00327212" w:rsidRDefault="00327212" w:rsidP="0032721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Снеговик загадывает загадку:</w:t>
      </w:r>
    </w:p>
    <w:p w:rsidR="00327212" w:rsidRDefault="00327212" w:rsidP="00327212">
      <w:pPr>
        <w:pStyle w:val="c8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Зимой и летом                                                                               </w:t>
      </w:r>
    </w:p>
    <w:p w:rsidR="00327212" w:rsidRDefault="00327212" w:rsidP="00327212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Одним цветом. </w:t>
      </w:r>
      <w:r>
        <w:rPr>
          <w:rStyle w:val="c3"/>
          <w:i/>
          <w:iCs/>
          <w:color w:val="000000"/>
          <w:sz w:val="32"/>
          <w:szCs w:val="32"/>
        </w:rPr>
        <w:t>(Елка)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- Правильно ребята. А какой же праздник без ёлки? Наш снеговик принёс ёлку.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- Ребята посмотрите на ёлку и покажите левую и правую сторону. (Вызванный ребёнок показывает левую и правую стороны)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 xml:space="preserve">- Давайте нарядим ёлку. Прикрепите на левую сторону ёлки вот столько шаров. (Воспитатель показывает цифру 3) красных шара. 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 xml:space="preserve">- Прикрепите на правую сторону ёлки вот столько шаров. (Воспитатель показывает цифру 4) жёлтых шара.   (Дети крепят и считают игрушки на правой и левой стороне ёлки). 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 xml:space="preserve">- Каких шаров больше? 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 xml:space="preserve">- Как сделать, чтобы красных и желтых шаров было поровну по четыре? 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>- Сколько красных и желтых шаров? (Поровну, одинаково, по четыре)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  <w:t xml:space="preserve">Снеговик благодарит ребят за выполнение заданий и уходит. Дети прощаются. </w:t>
      </w: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color w:val="331407"/>
          <w:sz w:val="18"/>
          <w:szCs w:val="18"/>
          <w:lang w:eastAsia="ru-RU"/>
        </w:rPr>
      </w:pPr>
    </w:p>
    <w:p w:rsidR="00327212" w:rsidRDefault="00327212" w:rsidP="00327212">
      <w:pPr>
        <w:pStyle w:val="a4"/>
        <w:spacing w:after="0" w:line="240" w:lineRule="auto"/>
        <w:ind w:left="544"/>
        <w:rPr>
          <w:rFonts w:ascii="Verdana" w:eastAsia="Times New Roman" w:hAnsi="Verdana" w:cs="Times New Roman"/>
          <w:b/>
          <w:color w:val="331407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color w:val="331407"/>
          <w:sz w:val="18"/>
          <w:szCs w:val="18"/>
          <w:lang w:eastAsia="ru-RU"/>
        </w:rPr>
        <w:t>Физминутка</w:t>
      </w:r>
      <w:proofErr w:type="spellEnd"/>
      <w:r>
        <w:rPr>
          <w:rFonts w:ascii="Verdana" w:eastAsia="Times New Roman" w:hAnsi="Verdana" w:cs="Times New Roman"/>
          <w:b/>
          <w:color w:val="331407"/>
          <w:sz w:val="18"/>
          <w:szCs w:val="18"/>
          <w:lang w:eastAsia="ru-RU"/>
        </w:rPr>
        <w:t>:</w:t>
      </w:r>
    </w:p>
    <w:p w:rsidR="00327212" w:rsidRDefault="00327212" w:rsidP="00327212">
      <w:pPr>
        <w:pStyle w:val="a4"/>
        <w:spacing w:after="0" w:line="240" w:lineRule="auto"/>
        <w:ind w:left="544"/>
        <w:rPr>
          <w:rStyle w:val="c0"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Вот под елочкой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Вот под елочкой зеленой (Встали</w:t>
      </w:r>
      <w:proofErr w:type="gramStart"/>
      <w:r>
        <w:rPr>
          <w:rStyle w:val="c0"/>
          <w:color w:val="000000"/>
          <w:shd w:val="clear" w:color="auto" w:fill="FFFFFF"/>
        </w:rPr>
        <w:t>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Скачут</w:t>
      </w:r>
      <w:proofErr w:type="gramEnd"/>
      <w:r>
        <w:rPr>
          <w:rStyle w:val="c0"/>
          <w:color w:val="000000"/>
          <w:shd w:val="clear" w:color="auto" w:fill="FFFFFF"/>
        </w:rPr>
        <w:t xml:space="preserve"> весело вороны: (Прыгаем.)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Кар-кар-кар! (Громко.) (Хлопки над головой в ладоши</w:t>
      </w:r>
      <w:proofErr w:type="gramStart"/>
      <w:r>
        <w:rPr>
          <w:rStyle w:val="c0"/>
          <w:color w:val="000000"/>
          <w:shd w:val="clear" w:color="auto" w:fill="FFFFFF"/>
        </w:rPr>
        <w:t>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Целый</w:t>
      </w:r>
      <w:proofErr w:type="gramEnd"/>
      <w:r>
        <w:rPr>
          <w:rStyle w:val="c0"/>
          <w:color w:val="000000"/>
          <w:shd w:val="clear" w:color="auto" w:fill="FFFFFF"/>
        </w:rPr>
        <w:t xml:space="preserve"> день они кричали, (Повороты туловища влево-вправо.)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lastRenderedPageBreak/>
        <w:t>Спать ребятам не давали: (Наклоны туловища влево-вправо.)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Кар-кар-кар! (Громко.) (Хлопки над головой в ладоши</w:t>
      </w:r>
      <w:proofErr w:type="gramStart"/>
      <w:r>
        <w:rPr>
          <w:rStyle w:val="c0"/>
          <w:color w:val="000000"/>
          <w:shd w:val="clear" w:color="auto" w:fill="FFFFFF"/>
        </w:rPr>
        <w:t>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Только</w:t>
      </w:r>
      <w:proofErr w:type="gramEnd"/>
      <w:r>
        <w:rPr>
          <w:rStyle w:val="c0"/>
          <w:color w:val="000000"/>
          <w:shd w:val="clear" w:color="auto" w:fill="FFFFFF"/>
        </w:rPr>
        <w:t xml:space="preserve"> к ночи умолкают (Машут руками как крыльями.)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И все вместе засыпают: (Садятся на корточки, руки под щеку — засыпают.)</w:t>
      </w:r>
      <w:r>
        <w:rPr>
          <w:color w:val="000000"/>
          <w:shd w:val="clear" w:color="auto" w:fill="FFFFFF"/>
        </w:rPr>
        <w:br/>
      </w:r>
      <w:r>
        <w:rPr>
          <w:rStyle w:val="c0"/>
          <w:color w:val="000000"/>
          <w:shd w:val="clear" w:color="auto" w:fill="FFFFFF"/>
        </w:rPr>
        <w:t>Кар-кар-кар! (Тихо.) (Хлопки над головой в ладоши.)</w:t>
      </w:r>
    </w:p>
    <w:p w:rsidR="00327212" w:rsidRDefault="00327212" w:rsidP="00327212">
      <w:pPr>
        <w:pStyle w:val="a4"/>
        <w:spacing w:after="0" w:line="240" w:lineRule="auto"/>
        <w:ind w:left="544"/>
        <w:rPr>
          <w:rStyle w:val="c0"/>
          <w:color w:val="000000"/>
          <w:shd w:val="clear" w:color="auto" w:fill="FFFFFF"/>
        </w:rPr>
      </w:pPr>
    </w:p>
    <w:p w:rsidR="00327212" w:rsidRDefault="00327212" w:rsidP="00327212">
      <w:pPr>
        <w:pStyle w:val="a4"/>
        <w:spacing w:after="0" w:line="240" w:lineRule="auto"/>
        <w:ind w:left="544"/>
        <w:rPr>
          <w:rStyle w:val="c2"/>
          <w:b/>
          <w:bCs/>
          <w:sz w:val="20"/>
          <w:szCs w:val="20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2 часть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sz w:val="23"/>
          <w:szCs w:val="23"/>
        </w:rPr>
      </w:pPr>
      <w:r>
        <w:rPr>
          <w:rStyle w:val="a5"/>
          <w:rFonts w:ascii="playfair_displayregular" w:hAnsi="playfair_displayregular"/>
          <w:color w:val="000000"/>
          <w:sz w:val="23"/>
          <w:szCs w:val="23"/>
        </w:rPr>
        <w:t xml:space="preserve"> Рассматривание образца поделки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Воспитатель предлагает рассмотреть поделку ёлку. Воспитатель: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Каким образом можно скрепить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детали?.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5"/>
          <w:rFonts w:ascii="playfair_displayregular" w:hAnsi="playfair_displayregular"/>
          <w:color w:val="000000"/>
          <w:sz w:val="23"/>
          <w:szCs w:val="23"/>
        </w:rPr>
        <w:t xml:space="preserve"> Показ приемов изготовления поделки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Воспитатель: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А теперь посмотрите, ребята, как мы будем делать ёлочку. Сейчас я вам покажу. (Показ воспитателя способа работы)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5"/>
          <w:rFonts w:ascii="playfair_displayregular" w:hAnsi="playfair_displayregular"/>
          <w:color w:val="000000"/>
          <w:sz w:val="23"/>
          <w:szCs w:val="23"/>
        </w:rPr>
        <w:t xml:space="preserve">Воспитатель рассказывает правила по </w:t>
      </w:r>
      <w:proofErr w:type="spellStart"/>
      <w:r>
        <w:rPr>
          <w:rStyle w:val="a5"/>
          <w:rFonts w:ascii="playfair_displayregular" w:hAnsi="playfair_displayregular"/>
          <w:color w:val="000000"/>
          <w:sz w:val="23"/>
          <w:szCs w:val="23"/>
        </w:rPr>
        <w:t>т.б</w:t>
      </w:r>
      <w:proofErr w:type="spellEnd"/>
      <w:r>
        <w:rPr>
          <w:rStyle w:val="a5"/>
          <w:rFonts w:ascii="playfair_displayregular" w:hAnsi="playfair_displayregular"/>
          <w:color w:val="000000"/>
          <w:sz w:val="23"/>
          <w:szCs w:val="23"/>
        </w:rPr>
        <w:t xml:space="preserve">. по работе с </w:t>
      </w:r>
      <w:proofErr w:type="gramStart"/>
      <w:r>
        <w:rPr>
          <w:rStyle w:val="a5"/>
          <w:rFonts w:ascii="playfair_displayregular" w:hAnsi="playfair_displayregular"/>
          <w:color w:val="000000"/>
          <w:sz w:val="23"/>
          <w:szCs w:val="23"/>
        </w:rPr>
        <w:t>ножницами.(</w:t>
      </w:r>
      <w:proofErr w:type="gramEnd"/>
      <w:r>
        <w:rPr>
          <w:rStyle w:val="a5"/>
          <w:rFonts w:ascii="playfair_displayregular" w:hAnsi="playfair_displayregular"/>
          <w:color w:val="000000"/>
          <w:sz w:val="23"/>
          <w:szCs w:val="23"/>
        </w:rPr>
        <w:t>прилагается)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Закрепление последовательности изготовления поделки.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Style w:val="apple-converted-space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Запомнили?</w:t>
      </w:r>
      <w:r>
        <w:rPr>
          <w:rStyle w:val="apple-converted-space"/>
          <w:rFonts w:ascii="playfair_displayregular" w:hAnsi="playfair_displayregular"/>
          <w:color w:val="000000"/>
          <w:sz w:val="23"/>
          <w:szCs w:val="23"/>
        </w:rPr>
        <w:t> 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Style w:val="apple-converted-space"/>
          <w:rFonts w:ascii="playfair_displayregular" w:hAnsi="playfair_displayregular"/>
          <w:b/>
          <w:color w:val="000000"/>
          <w:sz w:val="23"/>
          <w:szCs w:val="23"/>
        </w:rPr>
      </w:pPr>
      <w:r>
        <w:rPr>
          <w:rStyle w:val="apple-converted-space"/>
          <w:rFonts w:ascii="playfair_displayregular" w:hAnsi="playfair_displayregular"/>
          <w:b/>
          <w:color w:val="000000"/>
          <w:sz w:val="23"/>
          <w:szCs w:val="23"/>
        </w:rPr>
        <w:t>Дети вместе родителями выполняют поделку «Ёлка»</w:t>
      </w:r>
    </w:p>
    <w:p w:rsidR="00327212" w:rsidRDefault="00327212" w:rsidP="003272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333333"/>
          <w:bdr w:val="none" w:sz="0" w:space="0" w:color="auto" w:frame="1"/>
        </w:rPr>
        <w:t>Подведение итогов.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Вы старались, мастерили, трудно было не устать!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Потрудились от души, все работы хороши!</w:t>
      </w:r>
    </w:p>
    <w:p w:rsidR="00327212" w:rsidRDefault="00327212" w:rsidP="00327212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Каждого похвалить! </w:t>
      </w:r>
    </w:p>
    <w:p w:rsidR="00F7564B" w:rsidRPr="00327212" w:rsidRDefault="00F7564B" w:rsidP="00327212">
      <w:bookmarkStart w:id="0" w:name="_GoBack"/>
      <w:bookmarkEnd w:id="0"/>
    </w:p>
    <w:sectPr w:rsidR="00F7564B" w:rsidRPr="0032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B69A9"/>
    <w:multiLevelType w:val="hybridMultilevel"/>
    <w:tmpl w:val="2AE4D56E"/>
    <w:lvl w:ilvl="0" w:tplc="A2E4774C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12"/>
    <w:rsid w:val="00327212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A52C-CEC9-42E2-A37F-E1295BFD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12"/>
    <w:pPr>
      <w:ind w:left="720"/>
      <w:contextualSpacing/>
    </w:pPr>
  </w:style>
  <w:style w:type="paragraph" w:customStyle="1" w:styleId="dlg">
    <w:name w:val="dlg"/>
    <w:basedOn w:val="a"/>
    <w:uiPriority w:val="99"/>
    <w:semiHidden/>
    <w:rsid w:val="003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3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32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212"/>
  </w:style>
  <w:style w:type="character" w:customStyle="1" w:styleId="c3">
    <w:name w:val="c3"/>
    <w:basedOn w:val="a0"/>
    <w:rsid w:val="00327212"/>
  </w:style>
  <w:style w:type="character" w:customStyle="1" w:styleId="c2">
    <w:name w:val="c2"/>
    <w:basedOn w:val="a0"/>
    <w:rsid w:val="00327212"/>
  </w:style>
  <w:style w:type="character" w:customStyle="1" w:styleId="c0">
    <w:name w:val="c0"/>
    <w:basedOn w:val="a0"/>
    <w:rsid w:val="00327212"/>
  </w:style>
  <w:style w:type="character" w:styleId="a5">
    <w:name w:val="Strong"/>
    <w:basedOn w:val="a0"/>
    <w:uiPriority w:val="22"/>
    <w:qFormat/>
    <w:rsid w:val="00327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2016-01-19T14:41:00Z</dcterms:created>
  <dcterms:modified xsi:type="dcterms:W3CDTF">2016-01-19T14:42:00Z</dcterms:modified>
</cp:coreProperties>
</file>