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A" w:rsidRPr="00313A22" w:rsidRDefault="00314132" w:rsidP="00313A22">
      <w:pPr>
        <w:ind w:left="5103" w:right="127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75pt;margin-top:31.8pt;width:245.05pt;height:183.6pt;z-index:251660288;mso-position-horizontal-relative:page;mso-position-vertical-relative:page" o:allowincell="f" fillcolor="#e6eed5 [822]" stroked="f" strokecolor="#622423 [1605]" strokeweight="6pt">
            <v:fill r:id="rId5" o:title="Narrow horizontal" type="pattern"/>
            <v:stroke linestyle="thickThin"/>
            <v:textbox style="mso-next-textbox:#_x0000_s1027" inset="18pt,18pt,18pt,18pt">
              <w:txbxContent>
                <w:p w:rsidR="00313A22" w:rsidRDefault="00313A22" w:rsidP="00313A2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r w:rsidRPr="00313A2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 xml:space="preserve">Родительское собрание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 xml:space="preserve">     </w:t>
                  </w:r>
                  <w:r w:rsidRPr="00313A2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во 2-м классе на тему "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Роль книги в развитии ребёнка»</w:t>
                  </w:r>
                </w:p>
                <w:p w:rsidR="00313A22" w:rsidRPr="00313A22" w:rsidRDefault="00313A22" w:rsidP="00313A2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</w:pPr>
                  <w:r w:rsidRPr="00313A22"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>Кл</w:t>
                  </w:r>
                  <w:proofErr w:type="gramStart"/>
                  <w:r w:rsidRPr="00313A22"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>.</w:t>
                  </w:r>
                  <w:proofErr w:type="gramEnd"/>
                  <w:r w:rsidRPr="00313A22"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3A22"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>р</w:t>
                  </w:r>
                  <w:proofErr w:type="gramEnd"/>
                  <w:r w:rsidRPr="00313A22"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>уководитель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  <w:t>: Шапчиц Е.А.</w:t>
                  </w:r>
                </w:p>
              </w:txbxContent>
            </v:textbox>
            <w10:wrap type="square" anchorx="page" anchory="page"/>
          </v:shape>
        </w:pict>
      </w:r>
      <w:r w:rsidR="00313A22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1828800" cy="1943100"/>
            <wp:effectExtent l="19050" t="0" r="0" b="0"/>
            <wp:docPr id="6" name="Рисунок 6" descr="C:\Users\Владимир\Desktop\материал к родительским собраниям\rol-rebenka-v-s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Desktop\материал к родительским собраниям\rol-rebenka-v-s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B0A" w:rsidRPr="00313A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любви к чтению у младших школьников.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Познакомить родителей с требованиями программы по чтению.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Поделиться опытом семейного воспитания по данной проблеме.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Дать рекомендации родителям плохо читающих детей. 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собрания.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книги в жизни человека.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 для детей.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семейного опыта.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программы по чтению.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чтение дается плохо…</w:t>
      </w:r>
    </w:p>
    <w:p w:rsidR="00416B0A" w:rsidRPr="00416B0A" w:rsidRDefault="00416B0A" w:rsidP="00416B0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и советы родителям. 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доски.</w:t>
      </w:r>
    </w:p>
    <w:p w:rsidR="00416B0A" w:rsidRPr="00416B0A" w:rsidRDefault="00416B0A" w:rsidP="00416B0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собрания.</w:t>
      </w:r>
    </w:p>
    <w:p w:rsidR="00416B0A" w:rsidRPr="00416B0A" w:rsidRDefault="00416B0A" w:rsidP="00416B0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Пословицы: «Чтение – вот лучшее учение».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«Испокон века книга растит человека».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много читает, тот много и знает».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Роль книги в жизни человека.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возрастает роль телевизора, компьютера и других технических сре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ж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изни родителей и их детей. В связи с этим принижается роль чтения в семье. Книга для ребенка является источником знаний, развития, познания мира. В связи с этим она занимает важное место жизни человека. Учитель начальных классов понимает, как важно воспитывать у ребенка с детства любовь к чтению, развивать интерес к книге.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место в воспитании детей в семье занимает чтение. Оно развивает взгляды, мировоззрение, культуру, внутренний мир человека.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Недаром во все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времена великие люди призывали к чтению. А. П. Чехов сказал: « Чтобы воспитывать, тут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беспрерывный дневной и ночной труд и вечное чтение». Тема чтения всегда актуальна, но почему?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помогает ребенку легко усваивать материал и хорошо учиться.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Развивает речь, память, мышление, логику.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 видеть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плохое. Готовит ребенка к жизни в современном обществе.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анкет для детей    (12 человек)</w:t>
      </w:r>
    </w:p>
    <w:p w:rsidR="00416B0A" w:rsidRPr="00416B0A" w:rsidRDefault="00313A22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3990975</wp:posOffset>
            </wp:positionH>
            <wp:positionV relativeFrom="margin">
              <wp:posOffset>2129790</wp:posOffset>
            </wp:positionV>
            <wp:extent cx="2190750" cy="2087880"/>
            <wp:effectExtent l="19050" t="0" r="0" b="0"/>
            <wp:wrapSquare wrapText="bothSides"/>
            <wp:docPr id="1" name="Рисунок 0" descr="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0A"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учеников.</w:t>
      </w:r>
      <w:r w:rsidR="00416B0A"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Что ты больше любишь?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6B0A"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читать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чел.</w:t>
      </w:r>
      <w:r w:rsidR="00416B0A"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слушать чтение взрослых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 чел.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ведут себя родители во время твоего чтения?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хвалят тебя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отвлекают 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Кто помогает тебе выбрать книгу для чтения?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учитель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библиотекарь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 выбираешь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 чем или о ком ты больше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любишь читать?                 (подчеркни)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фантастику,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природе,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детях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войне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космосе,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стихи, исторические </w:t>
      </w:r>
      <w:r w:rsidRPr="004E1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</w:t>
      </w:r>
      <w:r w:rsidR="00313A22" w:rsidRPr="004E1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E1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3A22" w:rsidRPr="004E1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комиксы - 9 чел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) Читают ли в вашей семье книги вслух?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читают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1чел. (</w:t>
      </w:r>
      <w:proofErr w:type="spellStart"/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Косс</w:t>
      </w:r>
      <w:proofErr w:type="spellEnd"/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читают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 чел.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ты назвать книгу, которую недавно прочитал, и ее автора?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/затрудняюсь – 9 чел.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 семейного опыта.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Косс</w:t>
      </w:r>
      <w:proofErr w:type="spellEnd"/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– председателю родительского комитета. Она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своим опытом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вопросу. Расскажет о том, как прививают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любовь к чтению, развивают интерес к книгам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семье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программы по чтению.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(обеспечивается учебниками «Родная речь» авторов В.Г.Горецкого, М.В.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Л.Ф.Климановой) призван ввести ребенка в мир художественной литературы и помочь ему осмыслить образность словесного искусства. Учебные программы предполагают такое содержание учебных книг, их структуру и методику обучения, которые стоятся на основе двух ведущих принципов: художественно – эстетического и литературоведческого.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по чтению для младших школьников четко ориентирована на формирование и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 учащихся речевых навыков, главным из которых является навык чтения.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учителя - развивать чтение правильное, беглое, сознательное и выразительное. В первом классе не учитывается скорость чтения текста. Темп чтения незнакомого текста во втором классе 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-60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минуту, в третьем классе – 70 - 75, в четвертом – 80 - 90 слов в минуту.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 чтения для детей входят произведения, представляющие все о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литературного творчества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фольклор, русская и зарубежная литература. Значительное место отведено произведениям современных писателей.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Если чтение дается плохо…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читать и хотеть читать - это не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умению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надо добавить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читать, желание общаться с книгой, рассматривать картинки в ней, узнавать что-то новое интересное.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делать, если ребенок не любит читать?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 </w:t>
      </w:r>
    </w:p>
    <w:p w:rsidR="00416B0A" w:rsidRPr="00416B0A" w:rsidRDefault="00416B0A" w:rsidP="00416B0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т.д.»</w:t>
      </w:r>
    </w:p>
    <w:p w:rsidR="00416B0A" w:rsidRPr="00416B0A" w:rsidRDefault="00416B0A" w:rsidP="00416B0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ударение: правильное и неправильное.</w:t>
      </w:r>
    </w:p>
    <w:p w:rsidR="00416B0A" w:rsidRPr="00416B0A" w:rsidRDefault="00416B0A" w:rsidP="00416B0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словах звуков. Например, как бы это слово произнес иностранец…</w:t>
      </w:r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Показывать сначала детям яркие, хорошо иллюстрированные книги, где мало текста и много картинок.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Соблюдать возрастной подбор при выборе книг для чтения.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Попросить почитать книгу младшим братьям или бабушке, которая плохо видит.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Использовать метод подбадривания, похвалу, поощрение.</w:t>
      </w:r>
      <w:proofErr w:type="gramEnd"/>
    </w:p>
    <w:p w:rsidR="00416B0A" w:rsidRPr="00416B0A" w:rsidRDefault="00416B0A" w:rsidP="00416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Рекомендации и советы родителям.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(Эта памятка дается родителям на собрании)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должна быть создана читающая атмосфера: чтение книг вслух, обсуждение </w:t>
      </w:r>
      <w:proofErr w:type="gramStart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 мнениями. Дети должны чувствовать, что родители проявляют интерес к книгам, газетам, журналам.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внимательно рассматривать иллюстрации.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вслух с ребенком не менее 20 – 30 минут ежедневно.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смысл трудных и непонятных слов, фраз и выражений.</w:t>
      </w:r>
    </w:p>
    <w:p w:rsidR="00416B0A" w:rsidRPr="00416B0A" w:rsidRDefault="00416B0A" w:rsidP="00416B0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ребенка за хорошее чтение, исправляйте ошибки,</w:t>
      </w:r>
      <w:r w:rsidR="003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их допустил. Спросите, чем понравилась книга ребенку, что нового из нее узнал.</w:t>
      </w:r>
    </w:p>
    <w:p w:rsidR="00F96C08" w:rsidRPr="004E1776" w:rsidRDefault="00416B0A" w:rsidP="004E177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наизусть стихи, так как они развивают речь, память, творческое воображение и фантазию.</w:t>
      </w:r>
    </w:p>
    <w:sectPr w:rsidR="00F96C08" w:rsidRPr="004E1776" w:rsidSect="00F9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6A19"/>
    <w:multiLevelType w:val="multilevel"/>
    <w:tmpl w:val="FD42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70B7B"/>
    <w:multiLevelType w:val="multilevel"/>
    <w:tmpl w:val="537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EF4388"/>
    <w:multiLevelType w:val="multilevel"/>
    <w:tmpl w:val="9BA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7012B"/>
    <w:multiLevelType w:val="multilevel"/>
    <w:tmpl w:val="1E18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B0A"/>
    <w:rsid w:val="00012026"/>
    <w:rsid w:val="000608CF"/>
    <w:rsid w:val="000617FA"/>
    <w:rsid w:val="00073C9D"/>
    <w:rsid w:val="00087440"/>
    <w:rsid w:val="000B7886"/>
    <w:rsid w:val="000D539A"/>
    <w:rsid w:val="001140AB"/>
    <w:rsid w:val="00133ADD"/>
    <w:rsid w:val="00166582"/>
    <w:rsid w:val="001A5555"/>
    <w:rsid w:val="001C6B20"/>
    <w:rsid w:val="00226E7B"/>
    <w:rsid w:val="002576D9"/>
    <w:rsid w:val="0027674B"/>
    <w:rsid w:val="00286A1A"/>
    <w:rsid w:val="00292D20"/>
    <w:rsid w:val="002D1AEB"/>
    <w:rsid w:val="002F30E4"/>
    <w:rsid w:val="00302BFD"/>
    <w:rsid w:val="003130CD"/>
    <w:rsid w:val="00313A22"/>
    <w:rsid w:val="00314132"/>
    <w:rsid w:val="00332815"/>
    <w:rsid w:val="00345025"/>
    <w:rsid w:val="00353A2D"/>
    <w:rsid w:val="00357CF7"/>
    <w:rsid w:val="003860B5"/>
    <w:rsid w:val="003A0A3C"/>
    <w:rsid w:val="003B09FC"/>
    <w:rsid w:val="003B594B"/>
    <w:rsid w:val="003D5498"/>
    <w:rsid w:val="00416B0A"/>
    <w:rsid w:val="00467E8E"/>
    <w:rsid w:val="004A2C19"/>
    <w:rsid w:val="004A53CB"/>
    <w:rsid w:val="004B69F8"/>
    <w:rsid w:val="004C4159"/>
    <w:rsid w:val="004D4D67"/>
    <w:rsid w:val="004E1776"/>
    <w:rsid w:val="004E39A6"/>
    <w:rsid w:val="0050190C"/>
    <w:rsid w:val="00510F14"/>
    <w:rsid w:val="00517D3D"/>
    <w:rsid w:val="00555CB6"/>
    <w:rsid w:val="00566BCB"/>
    <w:rsid w:val="0059645F"/>
    <w:rsid w:val="005F10CE"/>
    <w:rsid w:val="005F298D"/>
    <w:rsid w:val="006409CA"/>
    <w:rsid w:val="00640FF5"/>
    <w:rsid w:val="006551D5"/>
    <w:rsid w:val="00687ADD"/>
    <w:rsid w:val="006B1575"/>
    <w:rsid w:val="006F4414"/>
    <w:rsid w:val="00780EE7"/>
    <w:rsid w:val="007B2A9A"/>
    <w:rsid w:val="007E76D5"/>
    <w:rsid w:val="007F0C7F"/>
    <w:rsid w:val="00800439"/>
    <w:rsid w:val="008203F7"/>
    <w:rsid w:val="0082743C"/>
    <w:rsid w:val="00843E60"/>
    <w:rsid w:val="008722A3"/>
    <w:rsid w:val="008B3D01"/>
    <w:rsid w:val="008F14A3"/>
    <w:rsid w:val="009019A7"/>
    <w:rsid w:val="00932F05"/>
    <w:rsid w:val="009A4FF0"/>
    <w:rsid w:val="009A5D5E"/>
    <w:rsid w:val="009C1928"/>
    <w:rsid w:val="009C2BD1"/>
    <w:rsid w:val="00A3022B"/>
    <w:rsid w:val="00A54054"/>
    <w:rsid w:val="00A727C0"/>
    <w:rsid w:val="00A90F90"/>
    <w:rsid w:val="00A92473"/>
    <w:rsid w:val="00AB51A6"/>
    <w:rsid w:val="00AD4A26"/>
    <w:rsid w:val="00B20285"/>
    <w:rsid w:val="00B6641E"/>
    <w:rsid w:val="00B834C2"/>
    <w:rsid w:val="00BB0C8D"/>
    <w:rsid w:val="00BB7778"/>
    <w:rsid w:val="00BB7917"/>
    <w:rsid w:val="00C01EBE"/>
    <w:rsid w:val="00C102DD"/>
    <w:rsid w:val="00C127A2"/>
    <w:rsid w:val="00C539E3"/>
    <w:rsid w:val="00C841D8"/>
    <w:rsid w:val="00D51550"/>
    <w:rsid w:val="00D528CE"/>
    <w:rsid w:val="00D661E0"/>
    <w:rsid w:val="00D73DC1"/>
    <w:rsid w:val="00D938ED"/>
    <w:rsid w:val="00DE195B"/>
    <w:rsid w:val="00DF7ABD"/>
    <w:rsid w:val="00E019E3"/>
    <w:rsid w:val="00E021BF"/>
    <w:rsid w:val="00E13CB1"/>
    <w:rsid w:val="00E41750"/>
    <w:rsid w:val="00EE0D3D"/>
    <w:rsid w:val="00F36496"/>
    <w:rsid w:val="00F4327A"/>
    <w:rsid w:val="00F52685"/>
    <w:rsid w:val="00F8166A"/>
    <w:rsid w:val="00F87969"/>
    <w:rsid w:val="00F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08"/>
  </w:style>
  <w:style w:type="paragraph" w:styleId="1">
    <w:name w:val="heading 1"/>
    <w:basedOn w:val="a"/>
    <w:link w:val="10"/>
    <w:uiPriority w:val="9"/>
    <w:qFormat/>
    <w:rsid w:val="00416B0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6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B0A"/>
    <w:rPr>
      <w:color w:val="0000FF"/>
      <w:u w:val="single"/>
    </w:rPr>
  </w:style>
  <w:style w:type="character" w:styleId="a5">
    <w:name w:val="Emphasis"/>
    <w:basedOn w:val="a0"/>
    <w:uiPriority w:val="20"/>
    <w:qFormat/>
    <w:rsid w:val="00416B0A"/>
    <w:rPr>
      <w:i/>
      <w:iCs/>
    </w:rPr>
  </w:style>
  <w:style w:type="character" w:styleId="a6">
    <w:name w:val="Strong"/>
    <w:basedOn w:val="a0"/>
    <w:uiPriority w:val="22"/>
    <w:qFormat/>
    <w:rsid w:val="00416B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3A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6</cp:revision>
  <dcterms:created xsi:type="dcterms:W3CDTF">2012-05-28T12:33:00Z</dcterms:created>
  <dcterms:modified xsi:type="dcterms:W3CDTF">2016-01-18T09:29:00Z</dcterms:modified>
</cp:coreProperties>
</file>