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P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P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52B">
        <w:rPr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Доклад</w:t>
      </w:r>
    </w:p>
    <w:p w:rsidR="009A752B" w:rsidRP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52B">
        <w:rPr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«Современный урок</w:t>
      </w:r>
      <w:r w:rsidRPr="009A752B">
        <w:rPr>
          <w:sz w:val="40"/>
          <w:szCs w:val="40"/>
        </w:rPr>
        <w:t xml:space="preserve"> </w:t>
      </w:r>
      <w:r w:rsidRPr="009A752B">
        <w:rPr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свете требований</w:t>
      </w:r>
      <w:r w:rsidRPr="009A752B">
        <w:rPr>
          <w:sz w:val="40"/>
          <w:szCs w:val="40"/>
        </w:rPr>
        <w:t xml:space="preserve"> </w:t>
      </w:r>
      <w:r w:rsidRPr="009A752B">
        <w:rPr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ФГОС второго поколения»</w:t>
      </w:r>
    </w:p>
    <w:p w:rsidR="009A752B" w:rsidRP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Pr="009A752B" w:rsidRDefault="009A752B" w:rsidP="009A752B">
      <w:pPr>
        <w:rPr>
          <w:rFonts w:ascii="Times New Roman" w:eastAsiaTheme="minorHAnsi" w:hAnsi="Times New Roman"/>
          <w:i/>
          <w:sz w:val="56"/>
          <w:szCs w:val="56"/>
        </w:rPr>
      </w:pPr>
    </w:p>
    <w:p w:rsidR="009A752B" w:rsidRPr="009A752B" w:rsidRDefault="009A752B" w:rsidP="009A752B">
      <w:pPr>
        <w:rPr>
          <w:rFonts w:ascii="Times New Roman" w:eastAsiaTheme="minorHAnsi" w:hAnsi="Times New Roman"/>
          <w:i/>
          <w:sz w:val="28"/>
          <w:szCs w:val="28"/>
        </w:rPr>
      </w:pPr>
    </w:p>
    <w:p w:rsidR="009A752B" w:rsidRPr="009A752B" w:rsidRDefault="009A752B" w:rsidP="009A752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A752B">
        <w:rPr>
          <w:rFonts w:ascii="Times New Roman" w:eastAsiaTheme="minorHAnsi" w:hAnsi="Times New Roman"/>
          <w:sz w:val="28"/>
          <w:szCs w:val="28"/>
        </w:rPr>
        <w:t xml:space="preserve">Подготовила </w:t>
      </w:r>
    </w:p>
    <w:p w:rsidR="009A752B" w:rsidRPr="009A752B" w:rsidRDefault="009A752B" w:rsidP="009A752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A752B">
        <w:rPr>
          <w:rFonts w:ascii="Times New Roman" w:eastAsiaTheme="minorHAnsi" w:hAnsi="Times New Roman"/>
          <w:sz w:val="28"/>
          <w:szCs w:val="28"/>
        </w:rPr>
        <w:t xml:space="preserve"> учитель начальных классов</w:t>
      </w:r>
    </w:p>
    <w:p w:rsidR="009A752B" w:rsidRPr="009A752B" w:rsidRDefault="009A752B" w:rsidP="009A752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A752B">
        <w:rPr>
          <w:rFonts w:ascii="Times New Roman" w:eastAsiaTheme="minorHAnsi" w:hAnsi="Times New Roman"/>
          <w:sz w:val="28"/>
          <w:szCs w:val="28"/>
        </w:rPr>
        <w:t>МБОУ-СОШ с.Кистендей</w:t>
      </w:r>
    </w:p>
    <w:p w:rsidR="009A752B" w:rsidRPr="009A752B" w:rsidRDefault="009A752B" w:rsidP="009A752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A752B">
        <w:rPr>
          <w:rFonts w:ascii="Times New Roman" w:eastAsiaTheme="minorHAnsi" w:hAnsi="Times New Roman"/>
          <w:sz w:val="28"/>
          <w:szCs w:val="28"/>
        </w:rPr>
        <w:t>Трунченкина И.А.</w:t>
      </w:r>
    </w:p>
    <w:p w:rsidR="009A752B" w:rsidRPr="009A752B" w:rsidRDefault="009A752B" w:rsidP="009A752B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A752B" w:rsidRPr="009A752B" w:rsidRDefault="009A752B" w:rsidP="009A752B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A752B" w:rsidRPr="009A752B" w:rsidRDefault="009A752B" w:rsidP="009A752B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A752B" w:rsidRPr="009A752B" w:rsidRDefault="009A752B" w:rsidP="009A752B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A752B" w:rsidRPr="009A752B" w:rsidRDefault="009A752B" w:rsidP="009A752B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A752B" w:rsidRPr="009A752B" w:rsidRDefault="009A752B" w:rsidP="009A752B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A752B" w:rsidRPr="009A752B" w:rsidRDefault="009A752B" w:rsidP="009A752B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A752B" w:rsidRPr="009A752B" w:rsidRDefault="009A752B" w:rsidP="009A752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2015-2016 учебный год</w:t>
      </w:r>
    </w:p>
    <w:p w:rsid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52B" w:rsidRP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52B"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Доклад</w:t>
      </w:r>
    </w:p>
    <w:p w:rsidR="009A752B" w:rsidRPr="009A752B" w:rsidRDefault="009A752B" w:rsidP="009A752B">
      <w:pPr>
        <w:pStyle w:val="a4"/>
        <w:spacing w:before="192" w:beforeAutospacing="0" w:after="60" w:afterAutospacing="0" w:line="192" w:lineRule="auto"/>
        <w:ind w:left="43" w:hanging="288"/>
        <w:jc w:val="center"/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52B"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«Современный урок</w:t>
      </w:r>
      <w:r>
        <w:rPr>
          <w:sz w:val="28"/>
          <w:szCs w:val="28"/>
        </w:rPr>
        <w:t xml:space="preserve"> </w:t>
      </w:r>
      <w:r w:rsidRPr="009A752B"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свете требований</w:t>
      </w:r>
      <w:r>
        <w:rPr>
          <w:sz w:val="28"/>
          <w:szCs w:val="28"/>
        </w:rPr>
        <w:t xml:space="preserve"> </w:t>
      </w:r>
      <w:r w:rsidRPr="009A752B">
        <w:rPr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ФГОС второго поколения»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разработать урок по-новому? Как учителю сохранить собственное лицо и учесть при этом новые требования ФГОС?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Поставленная задача требует перехода к новой системно-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открывает значительные возможности расширения образовательных рамок по каждому предмету в ОУ.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основные моменты следует учитывать учителю при подготовке к современному уроку в соответствии с требованиями ФГОС?</w:t>
      </w:r>
    </w:p>
    <w:p w:rsidR="009A752B" w:rsidRDefault="009A752B" w:rsidP="009A75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– это и совершенно новый, и не теряющий связи с прошлым, одним словом – актуальный.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[от лат.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actualis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деятельный] означает важный, существенный для настоящего времени. А еще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действенный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современный, то он обязательно закладывает основу для будущего.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спроектировать урок, взяв за основу урок комбинированного типа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который будет решать задачи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формированию не только предметных, но 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Проанализируем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деятельность учащихся на каждом этапе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 выделим те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(УУД), которые при правильной организации деятельности учащихся формируются: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4"/>
        <w:gridCol w:w="4381"/>
        <w:gridCol w:w="2990"/>
      </w:tblGrid>
      <w:tr w:rsidR="009A752B" w:rsidTr="009A75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Требования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Урок современного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9A752B" w:rsidTr="009A752B">
        <w:trPr>
          <w:trHeight w:val="57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Объявление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коммуникативные</w:t>
            </w:r>
          </w:p>
        </w:tc>
      </w:tr>
      <w:tr w:rsidR="009A752B" w:rsidTr="009A75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Сообщение целей 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Регулятивные целеполагания, коммуникативные</w:t>
            </w:r>
          </w:p>
        </w:tc>
      </w:tr>
      <w:tr w:rsidR="009A752B" w:rsidTr="009A75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Планирование учащимися способов достижения намеченной цели (учитель помогает, советует)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Регулятивные планирования</w:t>
            </w:r>
          </w:p>
        </w:tc>
      </w:tr>
      <w:tr w:rsidR="009A752B" w:rsidTr="009A75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индивидуальный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методы)</w:t>
            </w:r>
          </w:p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(учитель консультирует)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Познавательные, регулятивные, коммуникативные</w:t>
            </w:r>
          </w:p>
        </w:tc>
      </w:tr>
      <w:tr w:rsidR="009A752B" w:rsidTr="009A75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Осуществление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Учащиеся осуществляют контроль (применяются формы самоконтроля,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взаимоконтроля)</w:t>
            </w:r>
          </w:p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(учитель консультирует)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контроля (самоконтроля),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коммуникативные</w:t>
            </w:r>
          </w:p>
        </w:tc>
      </w:tr>
      <w:tr w:rsidR="009A752B" w:rsidTr="009A75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Осуществление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(учитель консультирует, советует, помогает)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Коммуникативные, регулятивные коррекции</w:t>
            </w:r>
          </w:p>
        </w:tc>
      </w:tr>
      <w:tr w:rsidR="009A752B" w:rsidTr="009A75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Оценивание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Учащиеся дают оценку деятельности по её результатам (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оценивание результатов деятельности товарищей)</w:t>
            </w:r>
          </w:p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(учитель консультирует)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оценивания (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), коммуникативные</w:t>
            </w:r>
          </w:p>
        </w:tc>
      </w:tr>
      <w:tr w:rsidR="009A752B" w:rsidTr="009A75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Проводится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Регулятивные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коммуникативные</w:t>
            </w:r>
          </w:p>
        </w:tc>
      </w:tr>
      <w:tr w:rsidR="009A752B" w:rsidTr="009A75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52B" w:rsidRDefault="009A752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Познавательные, регулятивные, коммуникативные</w:t>
            </w:r>
          </w:p>
        </w:tc>
      </w:tr>
    </w:tbl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Конечно, в таблице представлены универсальные учебные действия в обобщённой форме. Больше конкретики будет при отборе заданий, форм организации деятельности и средств обучения к каждому этапу урока в зависимости от предметной области, целей и задач. Думаю, что эта таблица позволит и учителям основной и старшей школы спрашивать урок в соответствии с требованиями ФГОС.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сложно заметить, что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детей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целеполаганию, формулированию темы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возможно через введение в урок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проблемного диалога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необходимо создавать проблемную ситуацию для определения учащимися границ знания – незнания.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через создание проблемной ситуации и ведение проблемного диалога учащиеся сформулировали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тему и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урока. Таким образом, учитель только предполагает, по какому плану пройдёт урок. Но главными деятелями на уроке даже на этапе планирования становятся дети. Определившись с заданиями, которые могут быть выполнены учащимися на уроке (следует учитывать инвариантную и вариативную части учебника, дифференциацию учащихся по уровню подготовки и темпу деятельности и др.), следует продумать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организации практической деятельности учащихся.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Уже в процессе выработки основных ответов на вопросы и правил под руководством учителя, ребята  учиться слушать друг друга, совместно вырабатывать общее решение.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в группах на этапе урока по закреплению учащимися предметных знаний может быть организована в форме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учебного практико-ориентированного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Сегодня много говорится о проектной деятельности в образовательном процессе. Учебные проекты могут стать тем инструментом, который позволит и поддерживать учебную мотивацию, и формировать у учащихся универсальные учебные действия. Можно выделять целый урок на выполнение учащимися проектных задач. Но можно найти время для проекта и на уроке комбинированного типа. Тогда это будет мини-проект, но по сути своей останется значимым практико-ориентированным.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Проектируя любой урок, в том числе и комбинированного типа, направленный на формирование у учащихся универсальных учебных действий, необходимо максимально использовать возможности главного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 обучения – учебника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Учебник в школе был и пока остаётся основным источником знаний. Если учебник прошел экспертизу на соответствие требованиям ФГОС ООО. А это значит, что и в содержании, и в структуре, и в системе заданий заложены идеи, которые позволяют достичь требуемых стандартом результатов. Поэтому на этапе планирования урока необходимо внимательно изучить,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и типы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предлагают авторы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учебника,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разобраться,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каких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они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Большим подспорьем при отборе заданий к уроку для учителя может стать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с типовыми заданиями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указанием планируемых результатов к каждому виду УУД. Такую таблицу учитель может составить самостоятельно (например, при разработке рабочих программ), проанализировав авторские материалы (учебники, пособия, методические материалы), по которым он организует учебную деятельность учащихся на уроках.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отборе заданий учебника для организации деятельности на уроке следует учитывать его инвариантную и вариативную части, дифференциацию учащихся по уровню подготовки и темпу деятельности, а также другие особенности учащихся класса.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Ещё одним эффективным средством по достижению планируемых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становится систематически организуемая на уроке работа со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справочными материалами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Частое обращение к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справочникам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 у учащихся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познавательные УУД.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введения в практику работы  школы ФГОС ООО учителю необходимо научиться планировать и проводить уроки, направленные на формирование не только предметных, но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результатов. Системно-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лежащий в основе стандарта, предполагает проведение уроков нового типа. Учителям ещё предстоит овладеть технологией проведения таких уроков. Сегодня же учитель, используя возможности традиционного урока, также может успешно формировать у учащихся и предметные,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результаты. 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учащихся на уроке</w:t>
      </w:r>
    </w:p>
    <w:p w:rsidR="009A752B" w:rsidRDefault="009A752B" w:rsidP="009A75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9A752B" w:rsidRDefault="009A752B" w:rsidP="009A752B">
      <w:pPr>
        <w:shd w:val="clear" w:color="auto" w:fill="FDFCF5"/>
        <w:spacing w:after="0" w:line="28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  урок  в  соответствии с этим  </w:t>
      </w:r>
      <w:hyperlink r:id="rId6" w:tgtFrame="_blank" w:tooltip="нормативные  документы ФГОС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требованием </w:t>
        </w:r>
      </w:hyperlink>
      <w:r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может  помочь  технологическая  карта  урока.</w:t>
      </w:r>
    </w:p>
    <w:p w:rsidR="009A752B" w:rsidRDefault="009A752B" w:rsidP="009A752B">
      <w:pPr>
        <w:pStyle w:val="a4"/>
        <w:spacing w:before="0" w:beforeAutospacing="0" w:after="0" w:afterAutospacing="0"/>
      </w:pPr>
      <w:r>
        <w:rPr>
          <w:b/>
          <w:bCs/>
          <w:kern w:val="24"/>
        </w:rPr>
        <w:t>Технологическая карта урока</w:t>
      </w:r>
      <w:r>
        <w:rPr>
          <w:b/>
          <w:bCs/>
          <w:color w:val="4E67C8"/>
          <w:kern w:val="24"/>
        </w:rPr>
        <w:t xml:space="preserve"> </w:t>
      </w:r>
      <w:r>
        <w:rPr>
          <w:color w:val="000000"/>
          <w:kern w:val="24"/>
        </w:rPr>
        <w:t xml:space="preserve">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>
        <w:rPr>
          <w:color w:val="000000"/>
          <w:kern w:val="24"/>
        </w:rPr>
        <w:t>обучающихся</w:t>
      </w:r>
      <w:proofErr w:type="gramEnd"/>
      <w:r>
        <w:rPr>
          <w:color w:val="000000"/>
          <w:kern w:val="24"/>
        </w:rPr>
        <w:t>, деятельность учителя и деятельность обучающихся.</w:t>
      </w:r>
    </w:p>
    <w:p w:rsidR="009A752B" w:rsidRDefault="009A752B" w:rsidP="009A752B">
      <w:pPr>
        <w:spacing w:before="13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Технологическая карта</w:t>
      </w:r>
      <w:r>
        <w:rPr>
          <w:rFonts w:ascii="Times New Roman" w:eastAsia="Times New Roman" w:hAnsi="Times New Roman"/>
          <w:b/>
          <w:bCs/>
          <w:color w:val="4E67C8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— это новый вид методической продукции, обеспечивающей эффективное и качественное преподавание учебных курсов в школе и возможность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достижения планируемых результатов освоения основных образовательных программ образования</w:t>
      </w:r>
      <w:proofErr w:type="gramEnd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в соответствии с ФГОС</w:t>
      </w:r>
    </w:p>
    <w:p w:rsidR="009A752B" w:rsidRDefault="009A752B" w:rsidP="009A752B">
      <w:pPr>
        <w:shd w:val="clear" w:color="auto" w:fill="FDFCF5"/>
        <w:spacing w:after="0" w:line="285" w:lineRule="atLeas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технологической карты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включает название темы; цель освоения учебного содержания; планируемый результат (информационно-интеллектуальную компетентность и УУД); основные понятия темы;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и организацию пространства (формы работы и ресурсы); технологию изучения указанной темы.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деятельности.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Создание технологической карты позволяет учителю:</w:t>
      </w:r>
    </w:p>
    <w:p w:rsidR="009A752B" w:rsidRDefault="009A752B" w:rsidP="009A752B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реализовать планируемые результаты ФГОС; </w:t>
      </w:r>
    </w:p>
    <w:p w:rsidR="009A752B" w:rsidRDefault="009A752B" w:rsidP="009A752B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определить и системно формировать у учащихся УУД, которые формируются в процессе изучения конкретной темы, всего учебного курса; </w:t>
      </w:r>
    </w:p>
    <w:p w:rsidR="009A752B" w:rsidRDefault="009A752B" w:rsidP="009A752B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осмыслить и спроектировать последовательность работы по освоению темы от цели до конечного результата; </w:t>
      </w:r>
    </w:p>
    <w:p w:rsidR="009A752B" w:rsidRDefault="009A752B" w:rsidP="009A752B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9A752B" w:rsidRDefault="009A752B" w:rsidP="009A752B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9A752B" w:rsidRDefault="009A752B" w:rsidP="009A752B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освободить время для творчества – использование готовых разработок по темам освобождает учителя от непродуктивной рутинной работы;</w:t>
      </w:r>
    </w:p>
    <w:p w:rsidR="009A752B" w:rsidRDefault="009A752B" w:rsidP="009A752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определить возможности реализации </w:t>
      </w:r>
      <w:proofErr w:type="spellStart"/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 знаний (установить связи и зависимости между предметами и результатами обучения); </w:t>
      </w:r>
    </w:p>
    <w:p w:rsidR="009A752B" w:rsidRDefault="009A752B" w:rsidP="009A752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на практике реализовать </w:t>
      </w:r>
      <w:proofErr w:type="spellStart"/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 связи и обеспечить согласованные действия всех участников педагогического процесса;</w:t>
      </w:r>
    </w:p>
    <w:p w:rsidR="009A752B" w:rsidRDefault="009A752B" w:rsidP="009A752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выполнять диагностику достижения планируемых результатов учащимися на каждом этапе освоения темы. </w:t>
      </w:r>
    </w:p>
    <w:p w:rsidR="009A752B" w:rsidRDefault="009A752B" w:rsidP="009A752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решить организационно-методические проблемы (замещение уроков, выполнение учебного плана и т. д.);</w:t>
      </w:r>
    </w:p>
    <w:p w:rsidR="009A752B" w:rsidRDefault="009A752B" w:rsidP="009A752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соотнести результат с целью обучения после создания продукта — набора технологических карт;</w:t>
      </w:r>
    </w:p>
    <w:p w:rsidR="009A752B" w:rsidRDefault="009A752B" w:rsidP="009A752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обеспечить повышение качества образования.</w:t>
      </w:r>
    </w:p>
    <w:p w:rsidR="009A752B" w:rsidRDefault="009A752B" w:rsidP="009A752B">
      <w:pPr>
        <w:shd w:val="clear" w:color="auto" w:fill="FDFCF5"/>
        <w:spacing w:after="0" w:line="28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Преимущества технологической карты: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использование готовых разработок по темам освобождает учителя от непродуктивной рутинной работы;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освобождается время для творчества учителя;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 обеспечиваются реальные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и согласованные действия всех участников педагогического процесса;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снимаются организационно-методические проблемы (молодой учитель, замещение уроков, выполнение учебного плана и т. д.);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обеспечивается повышение качества образования.</w:t>
      </w:r>
    </w:p>
    <w:p w:rsidR="009A752B" w:rsidRDefault="009A752B" w:rsidP="009A752B">
      <w:pPr>
        <w:shd w:val="clear" w:color="auto" w:fill="FDFCF5"/>
        <w:spacing w:after="0" w:line="285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учебный процесс по освоению темы (раздела) проектируется от цели до результата;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используются эффективные методы работы с информацией;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организуется поэтапная самостоятельная учебная, интеллектуально-познавательная и рефлексивная деятельность школьников;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обеспечиваются условия для применения знаний и умений в практической деятельности.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технологической карты дает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Следующий шаг – оценка каждого этапа, правильности отбора содержания, адекватности применяемых методов и форм работы в их совокупности. </w:t>
      </w:r>
    </w:p>
    <w:p w:rsidR="009A752B" w:rsidRDefault="009A752B" w:rsidP="009A752B">
      <w:pPr>
        <w:shd w:val="clear" w:color="auto" w:fill="FDFCF5"/>
        <w:spacing w:after="0" w:line="285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bottomFromText="200" w:vertAnchor="page" w:horzAnchor="margin" w:tblpXSpec="center" w:tblpY="2836"/>
        <w:tblW w:w="1035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560"/>
        <w:gridCol w:w="1984"/>
        <w:gridCol w:w="1843"/>
        <w:gridCol w:w="1559"/>
        <w:gridCol w:w="1701"/>
      </w:tblGrid>
      <w:tr w:rsidR="009A752B" w:rsidTr="009A752B">
        <w:trPr>
          <w:trHeight w:val="160"/>
        </w:trPr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этапы организации учебной 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3" w:firstLine="6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этапа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399" w:hanging="4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педагогического взаимодействия</w:t>
            </w:r>
          </w:p>
        </w:tc>
      </w:tr>
      <w:tr w:rsidR="009A752B" w:rsidTr="009A752B">
        <w:trPr>
          <w:trHeight w:val="452"/>
        </w:trPr>
        <w:tc>
          <w:tcPr>
            <w:tcW w:w="1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752B" w:rsidRDefault="009A7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752B" w:rsidRDefault="009A7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399" w:hanging="4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399" w:hanging="4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9A752B" w:rsidTr="009A752B">
        <w:trPr>
          <w:trHeight w:val="413"/>
        </w:trPr>
        <w:tc>
          <w:tcPr>
            <w:tcW w:w="1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752B" w:rsidRDefault="009A7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752B" w:rsidRDefault="009A7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spacing w:after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Регулятивная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752B" w:rsidTr="009A752B">
        <w:trPr>
          <w:trHeight w:val="1403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Постановка учебных задач.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3" w:firstLine="6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проблемной ситуации. Фиксация новой учебной задачи.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Слушают учителя. Строят понятные для собеседника высказывания.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Принимают и сохраняют учебную цель и задачу.</w:t>
            </w:r>
          </w:p>
        </w:tc>
      </w:tr>
      <w:tr w:rsidR="009A752B" w:rsidTr="009A752B">
        <w:trPr>
          <w:trHeight w:val="234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 исследование проблемы.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3" w:firstLine="6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 решения учебной задачи.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Анализируют, доказывают, аргументируют свою точку зрения.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Осознанно строят речевые высказывания, рефлексия своих действий.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Исследуют условия учебной задачи, обсуждают предметные способы решения. </w:t>
            </w:r>
          </w:p>
        </w:tc>
      </w:tr>
      <w:tr w:rsidR="009A752B" w:rsidTr="009A752B">
        <w:trPr>
          <w:trHeight w:val="1688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Моделирование.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3" w:firstLine="6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Фиксация в модели существенных отношений изучаемого объекта.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Воспринимают  ответы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Осуществляют самоконтроль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ринимают и сохраняют учебную цель и задачу.</w:t>
            </w:r>
          </w:p>
        </w:tc>
      </w:tr>
      <w:tr w:rsidR="009A752B" w:rsidTr="009A752B">
        <w:trPr>
          <w:trHeight w:val="1615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A752B" w:rsidRDefault="009A752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нового способа действия.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3" w:firstLine="6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ориентированной основы нового способа действия.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учебное исследование для выделения понятия.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Участвуют в обсуждении содержания материала.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Принимают и сохраняют учебную цель и задачу. Осуществляют самоконтроль. </w:t>
            </w:r>
          </w:p>
        </w:tc>
      </w:tr>
      <w:tr w:rsidR="009A752B" w:rsidTr="009A752B">
        <w:trPr>
          <w:trHeight w:val="1301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Переход к этапу решения частных задач.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3" w:firstLine="6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Первичный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правильностью выполнения способа действия.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Осуществляют работу по выполнению отдельных операций.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Учатся формулировать собственное мнение и позицию.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Осуществляют самоконтроль. </w:t>
            </w:r>
          </w:p>
        </w:tc>
      </w:tr>
      <w:tr w:rsidR="009A752B" w:rsidTr="009A752B">
        <w:trPr>
          <w:trHeight w:val="1987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3" w:firstLine="6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Коррекция отработки способа.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Самопроверка. Отрабатывают способ в целом. Осуществляют пошаговый контроль по результату. </w:t>
            </w:r>
          </w:p>
        </w:tc>
      </w:tr>
      <w:tr w:rsidR="009A752B" w:rsidTr="009A752B">
        <w:trPr>
          <w:trHeight w:val="2044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Контроль на этапе окончания учебной темы.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43" w:firstLine="6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Диагностическая работа (на выходе):</w:t>
            </w:r>
          </w:p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дифференцированной коррекционной работы,</w:t>
            </w:r>
          </w:p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контрольно-оценивающая деятельность.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Рефлексия своих действий.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92" w:type="dxa"/>
              <w:bottom w:w="0" w:type="dxa"/>
              <w:right w:w="92" w:type="dxa"/>
            </w:tcMar>
            <w:hideMark/>
          </w:tcPr>
          <w:p w:rsidR="009A752B" w:rsidRDefault="009A752B">
            <w:pPr>
              <w:tabs>
                <w:tab w:val="left" w:pos="567"/>
              </w:tabs>
              <w:spacing w:after="0" w:line="240" w:lineRule="auto"/>
              <w:ind w:left="50" w:hanging="4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Осуществляют пошаговый контроль по результату. </w:t>
            </w:r>
          </w:p>
        </w:tc>
      </w:tr>
    </w:tbl>
    <w:p w:rsidR="009A752B" w:rsidRDefault="009A752B" w:rsidP="009A75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Заключение. 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Так что же для  нас современный урок? </w:t>
      </w:r>
      <w:r>
        <w:rPr>
          <w:rFonts w:ascii="Times New Roman" w:hAnsi="Times New Roman"/>
          <w:sz w:val="24"/>
          <w:szCs w:val="24"/>
          <w:lang w:eastAsia="ru-RU"/>
        </w:rPr>
        <w:br/>
        <w:t>Э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то урок-познание, открытие, деятельность, противоречие, развитие, рост, ступенька к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знанию, самопознание, самореализация, мотивация., интерес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рофессионализм, выбор, инициативность, уверенность, потребность. 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9A752B" w:rsidRDefault="009A752B" w:rsidP="009A75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главное в уроке?</w:t>
      </w:r>
    </w:p>
    <w:p w:rsidR="009A752B" w:rsidRDefault="009A752B" w:rsidP="009A75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достигнутого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третьих – объяснение, для четвертых – опрос и т.д. </w:t>
      </w:r>
    </w:p>
    <w:p w:rsidR="009A752B" w:rsidRDefault="009A752B" w:rsidP="009A75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урочить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</w:p>
    <w:p w:rsidR="009A752B" w:rsidRDefault="009A752B" w:rsidP="009A752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9A752B" w:rsidRDefault="009A752B" w:rsidP="009A752B">
      <w:pPr>
        <w:rPr>
          <w:sz w:val="24"/>
          <w:szCs w:val="24"/>
        </w:rPr>
      </w:pPr>
    </w:p>
    <w:p w:rsidR="009A752B" w:rsidRDefault="009A752B" w:rsidP="009A752B">
      <w:pPr>
        <w:rPr>
          <w:sz w:val="24"/>
          <w:szCs w:val="24"/>
        </w:rPr>
      </w:pPr>
    </w:p>
    <w:p w:rsidR="009A752B" w:rsidRDefault="009A752B" w:rsidP="009A752B">
      <w:pPr>
        <w:rPr>
          <w:sz w:val="24"/>
          <w:szCs w:val="24"/>
        </w:rPr>
      </w:pPr>
    </w:p>
    <w:p w:rsidR="009A752B" w:rsidRDefault="009A752B" w:rsidP="009A752B">
      <w:pPr>
        <w:rPr>
          <w:sz w:val="24"/>
          <w:szCs w:val="24"/>
        </w:rPr>
      </w:pPr>
    </w:p>
    <w:p w:rsidR="007B088A" w:rsidRDefault="007B088A"/>
    <w:sectPr w:rsidR="007B088A" w:rsidSect="009A75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F2F"/>
    <w:multiLevelType w:val="multilevel"/>
    <w:tmpl w:val="101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D24EA"/>
    <w:multiLevelType w:val="hybridMultilevel"/>
    <w:tmpl w:val="B2C0EC14"/>
    <w:lvl w:ilvl="0" w:tplc="7FDA5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8AC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4C16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1EB3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7C050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C986F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6C3D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E32A5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2616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30847BDE"/>
    <w:multiLevelType w:val="hybridMultilevel"/>
    <w:tmpl w:val="79B81FAE"/>
    <w:lvl w:ilvl="0" w:tplc="CBD2B8C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</w:rPr>
    </w:lvl>
    <w:lvl w:ilvl="1" w:tplc="4DCABA4C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cs="Times New Roman" w:hint="default"/>
      </w:rPr>
    </w:lvl>
    <w:lvl w:ilvl="2" w:tplc="ABAA07A8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cs="Times New Roman" w:hint="default"/>
      </w:rPr>
    </w:lvl>
    <w:lvl w:ilvl="3" w:tplc="F67A5E00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cs="Times New Roman" w:hint="default"/>
      </w:rPr>
    </w:lvl>
    <w:lvl w:ilvl="4" w:tplc="B8EA78A0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cs="Times New Roman" w:hint="default"/>
      </w:rPr>
    </w:lvl>
    <w:lvl w:ilvl="5" w:tplc="2A0464B0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cs="Times New Roman" w:hint="default"/>
      </w:rPr>
    </w:lvl>
    <w:lvl w:ilvl="6" w:tplc="207480EE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cs="Times New Roman" w:hint="default"/>
      </w:rPr>
    </w:lvl>
    <w:lvl w:ilvl="7" w:tplc="CD84CD76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cs="Times New Roman" w:hint="default"/>
      </w:rPr>
    </w:lvl>
    <w:lvl w:ilvl="8" w:tplc="DF7C464A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cs="Times New Roman" w:hint="default"/>
      </w:rPr>
    </w:lvl>
  </w:abstractNum>
  <w:abstractNum w:abstractNumId="3">
    <w:nsid w:val="34072F17"/>
    <w:multiLevelType w:val="multilevel"/>
    <w:tmpl w:val="7282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67059"/>
    <w:multiLevelType w:val="multilevel"/>
    <w:tmpl w:val="D084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B3514"/>
    <w:multiLevelType w:val="multilevel"/>
    <w:tmpl w:val="F8AA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F4073"/>
    <w:multiLevelType w:val="multilevel"/>
    <w:tmpl w:val="8178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7A"/>
    <w:rsid w:val="00056023"/>
    <w:rsid w:val="0065045B"/>
    <w:rsid w:val="007B088A"/>
    <w:rsid w:val="009A752B"/>
    <w:rsid w:val="00E87F7A"/>
    <w:rsid w:val="00F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5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5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5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5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5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5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211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922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lider.ru/%D0%BD%D0%BE%D1%80%D0%BC%D0%B0%D1%82%D0%B8%D0%B2%D0%BD%D1%8B%D0%B5-%D0%B4%D0%BE%D0%BA%D1%83%D0%BC%D0%B5%D0%BD%D1%82%D1%8B-%D1%84%D0%B3%D0%BE%D1%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F1</cp:lastModifiedBy>
  <cp:revision>6</cp:revision>
  <cp:lastPrinted>2015-11-11T12:30:00Z</cp:lastPrinted>
  <dcterms:created xsi:type="dcterms:W3CDTF">2014-08-20T13:56:00Z</dcterms:created>
  <dcterms:modified xsi:type="dcterms:W3CDTF">2016-01-19T09:36:00Z</dcterms:modified>
</cp:coreProperties>
</file>