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9" w:rsidRPr="00102C18" w:rsidRDefault="00DF0109" w:rsidP="00102C18">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102C18">
        <w:rPr>
          <w:rFonts w:ascii="Times New Roman" w:eastAsia="Times New Roman" w:hAnsi="Times New Roman" w:cs="Times New Roman"/>
          <w:b/>
          <w:kern w:val="36"/>
          <w:sz w:val="28"/>
          <w:szCs w:val="28"/>
          <w:lang w:eastAsia="ru-RU"/>
        </w:rPr>
        <w:t>Развитие познавательных процессов у детей дошкольного возраста</w:t>
      </w:r>
    </w:p>
    <w:p w:rsidR="00102C18" w:rsidRDefault="00102C18" w:rsidP="00102C18">
      <w:pPr>
        <w:shd w:val="clear" w:color="auto" w:fill="FFFFFF"/>
        <w:spacing w:after="0" w:line="240" w:lineRule="auto"/>
        <w:rPr>
          <w:rFonts w:ascii="Times New Roman" w:eastAsia="Times New Roman" w:hAnsi="Times New Roman" w:cs="Times New Roman"/>
          <w:sz w:val="28"/>
          <w:szCs w:val="28"/>
          <w:lang w:eastAsia="ru-RU"/>
        </w:rPr>
      </w:pPr>
    </w:p>
    <w:p w:rsidR="00DF0109" w:rsidRPr="00102C18" w:rsidRDefault="00102C18" w:rsidP="00102C18">
      <w:pPr>
        <w:shd w:val="clear" w:color="auto" w:fill="FFFFFF"/>
        <w:spacing w:after="0" w:line="240" w:lineRule="auto"/>
        <w:ind w:firstLine="567"/>
        <w:jc w:val="both"/>
        <w:rPr>
          <w:rFonts w:ascii="Times New Roman" w:eastAsia="Times New Roman" w:hAnsi="Times New Roman" w:cs="Times New Roman"/>
          <w:b/>
          <w:i/>
          <w:sz w:val="28"/>
          <w:szCs w:val="28"/>
          <w:lang w:eastAsia="ru-RU"/>
        </w:rPr>
      </w:pPr>
      <w:r w:rsidRPr="00102C18">
        <w:rPr>
          <w:rFonts w:ascii="Times New Roman" w:eastAsia="Times New Roman" w:hAnsi="Times New Roman" w:cs="Times New Roman"/>
          <w:b/>
          <w:i/>
          <w:sz w:val="28"/>
          <w:szCs w:val="28"/>
          <w:lang w:eastAsia="ru-RU"/>
        </w:rPr>
        <w:t>Содержание:</w:t>
      </w:r>
    </w:p>
    <w:p w:rsidR="00102C18" w:rsidRPr="00102C18" w:rsidRDefault="00595C3A" w:rsidP="00102C18">
      <w:pPr>
        <w:pStyle w:val="aa"/>
        <w:numPr>
          <w:ilvl w:val="1"/>
          <w:numId w:val="1"/>
        </w:numPr>
        <w:shd w:val="clear" w:color="auto" w:fill="FFFFFF"/>
        <w:tabs>
          <w:tab w:val="clear" w:pos="1440"/>
        </w:tabs>
        <w:spacing w:after="0" w:line="240" w:lineRule="auto"/>
        <w:ind w:left="0" w:firstLine="426"/>
        <w:rPr>
          <w:rFonts w:ascii="Times New Roman" w:eastAsia="Times New Roman" w:hAnsi="Times New Roman" w:cs="Times New Roman"/>
          <w:sz w:val="28"/>
          <w:szCs w:val="28"/>
          <w:lang w:eastAsia="ru-RU"/>
        </w:rPr>
      </w:pPr>
      <w:hyperlink r:id="rId7" w:anchor="num" w:history="1">
        <w:r w:rsidR="00DF0109" w:rsidRPr="00102C18">
          <w:rPr>
            <w:rFonts w:ascii="Times New Roman" w:eastAsia="Times New Roman" w:hAnsi="Times New Roman" w:cs="Times New Roman"/>
            <w:sz w:val="28"/>
            <w:szCs w:val="28"/>
            <w:lang w:eastAsia="ru-RU"/>
          </w:rPr>
          <w:t>Структура познавательной деятельности в дошкольном возрасте</w:t>
        </w:r>
      </w:hyperlink>
    </w:p>
    <w:p w:rsidR="00DF0109" w:rsidRPr="00102C18" w:rsidRDefault="00595C3A" w:rsidP="00102C18">
      <w:pPr>
        <w:pStyle w:val="aa"/>
        <w:numPr>
          <w:ilvl w:val="1"/>
          <w:numId w:val="1"/>
        </w:numPr>
        <w:shd w:val="clear" w:color="auto" w:fill="FFFFFF"/>
        <w:tabs>
          <w:tab w:val="clear" w:pos="1440"/>
        </w:tabs>
        <w:spacing w:after="0" w:line="240" w:lineRule="auto"/>
        <w:ind w:left="0" w:firstLine="426"/>
        <w:jc w:val="both"/>
        <w:rPr>
          <w:rFonts w:ascii="Times New Roman" w:eastAsia="Times New Roman" w:hAnsi="Times New Roman" w:cs="Times New Roman"/>
          <w:sz w:val="28"/>
          <w:szCs w:val="28"/>
          <w:lang w:eastAsia="ru-RU"/>
        </w:rPr>
      </w:pPr>
      <w:hyperlink r:id="rId8" w:anchor="num-1" w:history="1">
        <w:r w:rsidR="00DF0109" w:rsidRPr="00102C18">
          <w:rPr>
            <w:rFonts w:ascii="Times New Roman" w:eastAsia="Times New Roman" w:hAnsi="Times New Roman" w:cs="Times New Roman"/>
            <w:sz w:val="28"/>
            <w:szCs w:val="28"/>
            <w:lang w:eastAsia="ru-RU"/>
          </w:rPr>
          <w:t>Особенности развития познавательных процессов в дошкольном возрасте</w:t>
        </w:r>
      </w:hyperlink>
      <w:r w:rsidR="00102C18">
        <w:rPr>
          <w:rFonts w:ascii="Times New Roman" w:hAnsi="Times New Roman" w:cs="Times New Roman"/>
          <w:sz w:val="28"/>
          <w:szCs w:val="28"/>
        </w:rPr>
        <w:t>:</w:t>
      </w:r>
    </w:p>
    <w:p w:rsidR="00DF0109" w:rsidRPr="00102C18" w:rsidRDefault="00595C3A" w:rsidP="00102C18">
      <w:pPr>
        <w:shd w:val="clear" w:color="auto" w:fill="FFFFFF"/>
        <w:spacing w:after="0" w:line="240" w:lineRule="auto"/>
        <w:ind w:left="567"/>
        <w:rPr>
          <w:rFonts w:ascii="Times New Roman" w:eastAsia="Times New Roman" w:hAnsi="Times New Roman" w:cs="Times New Roman"/>
          <w:sz w:val="28"/>
          <w:szCs w:val="28"/>
          <w:lang w:eastAsia="ru-RU"/>
        </w:rPr>
      </w:pPr>
      <w:hyperlink r:id="rId9" w:anchor="num-2" w:history="1">
        <w:r w:rsidR="00DF0109" w:rsidRPr="00102C18">
          <w:rPr>
            <w:rFonts w:ascii="Times New Roman" w:eastAsia="Times New Roman" w:hAnsi="Times New Roman" w:cs="Times New Roman"/>
            <w:sz w:val="28"/>
            <w:szCs w:val="28"/>
            <w:lang w:eastAsia="ru-RU"/>
          </w:rPr>
          <w:t>Внимание</w:t>
        </w:r>
      </w:hyperlink>
    </w:p>
    <w:p w:rsidR="00DF0109" w:rsidRPr="00102C18" w:rsidRDefault="00595C3A" w:rsidP="00102C18">
      <w:pPr>
        <w:shd w:val="clear" w:color="auto" w:fill="FFFFFF"/>
        <w:spacing w:after="0" w:line="240" w:lineRule="auto"/>
        <w:ind w:left="567"/>
        <w:rPr>
          <w:rFonts w:ascii="Times New Roman" w:eastAsia="Times New Roman" w:hAnsi="Times New Roman" w:cs="Times New Roman"/>
          <w:sz w:val="28"/>
          <w:szCs w:val="28"/>
          <w:lang w:eastAsia="ru-RU"/>
        </w:rPr>
      </w:pPr>
      <w:hyperlink r:id="rId10" w:anchor="num-3" w:history="1">
        <w:r w:rsidR="00DF0109" w:rsidRPr="00102C18">
          <w:rPr>
            <w:rFonts w:ascii="Times New Roman" w:eastAsia="Times New Roman" w:hAnsi="Times New Roman" w:cs="Times New Roman"/>
            <w:sz w:val="28"/>
            <w:szCs w:val="28"/>
            <w:lang w:eastAsia="ru-RU"/>
          </w:rPr>
          <w:t>Память</w:t>
        </w:r>
      </w:hyperlink>
    </w:p>
    <w:p w:rsidR="00DF0109" w:rsidRPr="00102C18" w:rsidRDefault="00595C3A" w:rsidP="00102C18">
      <w:pPr>
        <w:shd w:val="clear" w:color="auto" w:fill="FFFFFF"/>
        <w:spacing w:after="0" w:line="240" w:lineRule="auto"/>
        <w:ind w:left="567"/>
        <w:rPr>
          <w:rFonts w:ascii="Times New Roman" w:eastAsia="Times New Roman" w:hAnsi="Times New Roman" w:cs="Times New Roman"/>
          <w:sz w:val="28"/>
          <w:szCs w:val="28"/>
          <w:lang w:eastAsia="ru-RU"/>
        </w:rPr>
      </w:pPr>
      <w:hyperlink r:id="rId11" w:anchor="num-4" w:history="1">
        <w:r w:rsidR="00DF0109" w:rsidRPr="00102C18">
          <w:rPr>
            <w:rFonts w:ascii="Times New Roman" w:eastAsia="Times New Roman" w:hAnsi="Times New Roman" w:cs="Times New Roman"/>
            <w:sz w:val="28"/>
            <w:szCs w:val="28"/>
            <w:lang w:eastAsia="ru-RU"/>
          </w:rPr>
          <w:t>Восприятие</w:t>
        </w:r>
      </w:hyperlink>
    </w:p>
    <w:p w:rsidR="00DF0109" w:rsidRPr="00102C18" w:rsidRDefault="00595C3A" w:rsidP="00102C18">
      <w:pPr>
        <w:shd w:val="clear" w:color="auto" w:fill="FFFFFF"/>
        <w:spacing w:after="0" w:line="240" w:lineRule="auto"/>
        <w:ind w:left="567"/>
        <w:rPr>
          <w:rFonts w:ascii="Times New Roman" w:eastAsia="Times New Roman" w:hAnsi="Times New Roman" w:cs="Times New Roman"/>
          <w:sz w:val="28"/>
          <w:szCs w:val="28"/>
          <w:lang w:eastAsia="ru-RU"/>
        </w:rPr>
      </w:pPr>
      <w:hyperlink r:id="rId12" w:anchor="num-5" w:history="1">
        <w:r w:rsidR="00DF0109" w:rsidRPr="00102C18">
          <w:rPr>
            <w:rFonts w:ascii="Times New Roman" w:eastAsia="Times New Roman" w:hAnsi="Times New Roman" w:cs="Times New Roman"/>
            <w:sz w:val="28"/>
            <w:szCs w:val="28"/>
            <w:lang w:eastAsia="ru-RU"/>
          </w:rPr>
          <w:t>Мышление</w:t>
        </w:r>
      </w:hyperlink>
    </w:p>
    <w:p w:rsidR="00DF0109" w:rsidRPr="00102C18" w:rsidRDefault="00595C3A" w:rsidP="00102C18">
      <w:pPr>
        <w:shd w:val="clear" w:color="auto" w:fill="FFFFFF"/>
        <w:spacing w:after="0" w:line="240" w:lineRule="auto"/>
        <w:ind w:left="567"/>
        <w:jc w:val="both"/>
        <w:rPr>
          <w:rFonts w:ascii="Times New Roman" w:eastAsia="Times New Roman" w:hAnsi="Times New Roman" w:cs="Times New Roman"/>
          <w:sz w:val="28"/>
          <w:szCs w:val="28"/>
          <w:lang w:eastAsia="ru-RU"/>
        </w:rPr>
      </w:pPr>
      <w:hyperlink r:id="rId13" w:anchor="num-6" w:history="1">
        <w:r w:rsidR="00DF0109" w:rsidRPr="00102C18">
          <w:rPr>
            <w:rFonts w:ascii="Times New Roman" w:eastAsia="Times New Roman" w:hAnsi="Times New Roman" w:cs="Times New Roman"/>
            <w:sz w:val="28"/>
            <w:szCs w:val="28"/>
            <w:lang w:eastAsia="ru-RU"/>
          </w:rPr>
          <w:t>Воображение</w:t>
        </w:r>
      </w:hyperlink>
    </w:p>
    <w:p w:rsidR="00102C18" w:rsidRDefault="00595C3A" w:rsidP="00102C18">
      <w:pPr>
        <w:shd w:val="clear" w:color="auto" w:fill="FFFFFF"/>
        <w:spacing w:after="0" w:line="240" w:lineRule="auto"/>
        <w:ind w:left="567"/>
        <w:rPr>
          <w:rFonts w:ascii="Times New Roman" w:eastAsia="Times New Roman" w:hAnsi="Times New Roman" w:cs="Times New Roman"/>
          <w:sz w:val="28"/>
          <w:szCs w:val="28"/>
          <w:lang w:eastAsia="ru-RU"/>
        </w:rPr>
      </w:pPr>
      <w:hyperlink r:id="rId14" w:anchor="num-7" w:history="1">
        <w:r w:rsidR="00DF0109" w:rsidRPr="00102C18">
          <w:rPr>
            <w:rFonts w:ascii="Times New Roman" w:eastAsia="Times New Roman" w:hAnsi="Times New Roman" w:cs="Times New Roman"/>
            <w:sz w:val="28"/>
            <w:szCs w:val="28"/>
            <w:lang w:eastAsia="ru-RU"/>
          </w:rPr>
          <w:t>Речь</w:t>
        </w:r>
      </w:hyperlink>
    </w:p>
    <w:p w:rsidR="00DF0109" w:rsidRPr="00102C18" w:rsidRDefault="00102C18" w:rsidP="00102C18">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hyperlink r:id="rId15" w:anchor="num-8" w:history="1">
        <w:r w:rsidR="00DF0109" w:rsidRPr="00102C18">
          <w:rPr>
            <w:rFonts w:ascii="Times New Roman" w:eastAsia="Times New Roman" w:hAnsi="Times New Roman" w:cs="Times New Roman"/>
            <w:sz w:val="28"/>
            <w:szCs w:val="28"/>
            <w:lang w:eastAsia="ru-RU"/>
          </w:rPr>
          <w:t>Диагностика познавательных процессов в дошкольном возрасте</w:t>
        </w:r>
      </w:hyperlink>
    </w:p>
    <w:p w:rsidR="00102C18" w:rsidRDefault="00102C18" w:rsidP="00102C18">
      <w:pPr>
        <w:pStyle w:val="a4"/>
        <w:shd w:val="clear" w:color="auto" w:fill="FFFFFF"/>
        <w:spacing w:before="0" w:beforeAutospacing="0" w:after="0" w:afterAutospacing="0"/>
        <w:ind w:firstLine="567"/>
        <w:jc w:val="both"/>
        <w:rPr>
          <w:sz w:val="28"/>
          <w:szCs w:val="28"/>
        </w:rPr>
      </w:pPr>
    </w:p>
    <w:p w:rsidR="00102C18" w:rsidRDefault="00DF0109" w:rsidP="00102C18">
      <w:pPr>
        <w:pStyle w:val="a4"/>
        <w:shd w:val="clear" w:color="auto" w:fill="FFFFFF"/>
        <w:spacing w:before="0" w:beforeAutospacing="0" w:after="0" w:afterAutospacing="0"/>
        <w:ind w:firstLine="567"/>
        <w:jc w:val="both"/>
        <w:rPr>
          <w:sz w:val="28"/>
          <w:szCs w:val="28"/>
        </w:rPr>
      </w:pPr>
      <w:r w:rsidRPr="00102C18">
        <w:rPr>
          <w:sz w:val="28"/>
          <w:szCs w:val="28"/>
        </w:rPr>
        <w:t>Развитие познавательных процессов у детей дошкольного возраста имеет характерные, присущие только данному периоду, особенности. Учет индивидуальных характеристик детей и закономерностей психических процессов способствует развитию познавательной сферы дошкольников, достижению высокого уровня ее сформированности, также благодаря этому совершенствуется интеллектуальная и эмоционально-волевая структура личности.</w:t>
      </w:r>
    </w:p>
    <w:p w:rsidR="00102C18" w:rsidRDefault="00102C18" w:rsidP="00102C18">
      <w:pPr>
        <w:pStyle w:val="a4"/>
        <w:shd w:val="clear" w:color="auto" w:fill="FFFFFF"/>
        <w:spacing w:before="0" w:beforeAutospacing="0" w:after="0" w:afterAutospacing="0"/>
        <w:ind w:firstLine="567"/>
        <w:jc w:val="both"/>
        <w:rPr>
          <w:sz w:val="28"/>
          <w:szCs w:val="28"/>
        </w:rPr>
      </w:pPr>
    </w:p>
    <w:p w:rsidR="007D1C05" w:rsidRDefault="00DF0109" w:rsidP="00102C18">
      <w:pPr>
        <w:pStyle w:val="a4"/>
        <w:numPr>
          <w:ilvl w:val="2"/>
          <w:numId w:val="1"/>
        </w:numPr>
        <w:shd w:val="clear" w:color="auto" w:fill="FFFFFF"/>
        <w:tabs>
          <w:tab w:val="clear" w:pos="2160"/>
        </w:tabs>
        <w:spacing w:before="0" w:beforeAutospacing="0" w:after="0" w:afterAutospacing="0"/>
        <w:ind w:left="0" w:firstLine="567"/>
        <w:jc w:val="both"/>
        <w:rPr>
          <w:b/>
          <w:sz w:val="28"/>
          <w:szCs w:val="28"/>
        </w:rPr>
      </w:pPr>
      <w:r w:rsidRPr="007D1C05">
        <w:rPr>
          <w:b/>
          <w:sz w:val="28"/>
          <w:szCs w:val="28"/>
        </w:rPr>
        <w:t>Структура познавательной деятельности в дошкольном возрасте</w:t>
      </w:r>
      <w:r w:rsidR="007D1C05" w:rsidRPr="007D1C05">
        <w:rPr>
          <w:b/>
          <w:sz w:val="28"/>
          <w:szCs w:val="28"/>
        </w:rPr>
        <w:t>.</w:t>
      </w:r>
      <w:r w:rsidR="007D1C05">
        <w:rPr>
          <w:b/>
          <w:sz w:val="28"/>
          <w:szCs w:val="28"/>
        </w:rPr>
        <w:t xml:space="preserve"> </w:t>
      </w:r>
      <w:r w:rsidRPr="007D1C05">
        <w:rPr>
          <w:sz w:val="28"/>
          <w:szCs w:val="28"/>
        </w:rPr>
        <w:t>Развитию познавательной сферы детей способствует постановка развивающей познавательной деятельности дошкольников. В ней у ребенка накапливается жизненный опыт, происходит познание окружающей действительности, усвоение знаний, вырабатываются умения, навыки, развиваются познавательные процессы. Познавательная деятельность дошкольника характеризуется активной преобразующей позицией ребенка как субъекта этой деятельности.</w:t>
      </w:r>
    </w:p>
    <w:p w:rsidR="00DF0109" w:rsidRPr="007D1C05" w:rsidRDefault="00DF0109" w:rsidP="007D1C05">
      <w:pPr>
        <w:pStyle w:val="a4"/>
        <w:shd w:val="clear" w:color="auto" w:fill="FFFFFF"/>
        <w:spacing w:before="0" w:beforeAutospacing="0" w:after="0" w:afterAutospacing="0"/>
        <w:ind w:firstLine="567"/>
        <w:jc w:val="both"/>
        <w:rPr>
          <w:b/>
          <w:sz w:val="28"/>
          <w:szCs w:val="28"/>
        </w:rPr>
      </w:pPr>
      <w:r w:rsidRPr="007D1C05">
        <w:rPr>
          <w:sz w:val="28"/>
          <w:szCs w:val="28"/>
        </w:rPr>
        <w:t>Структура познавательной деятельности определяется как способ взаимодействия компонентов системы и включает в себя:</w:t>
      </w:r>
    </w:p>
    <w:p w:rsidR="00DF0109" w:rsidRPr="00102C18" w:rsidRDefault="00DF0109" w:rsidP="00102C18">
      <w:pPr>
        <w:numPr>
          <w:ilvl w:val="0"/>
          <w:numId w:val="2"/>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Цель – получить знания.</w:t>
      </w:r>
    </w:p>
    <w:p w:rsidR="00DF0109" w:rsidRPr="00102C18" w:rsidRDefault="00DF0109" w:rsidP="00102C18">
      <w:pPr>
        <w:numPr>
          <w:ilvl w:val="0"/>
          <w:numId w:val="2"/>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Мотив – различен в зависимости от ситуации.</w:t>
      </w:r>
    </w:p>
    <w:p w:rsidR="00DF0109" w:rsidRPr="00102C18" w:rsidRDefault="00DF0109" w:rsidP="00102C18">
      <w:pPr>
        <w:numPr>
          <w:ilvl w:val="0"/>
          <w:numId w:val="2"/>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Способы – познавательные умения, действия.</w:t>
      </w:r>
    </w:p>
    <w:p w:rsidR="00DF0109" w:rsidRPr="00102C18" w:rsidRDefault="00DF0109" w:rsidP="007D1C05">
      <w:pPr>
        <w:numPr>
          <w:ilvl w:val="0"/>
          <w:numId w:val="2"/>
        </w:numPr>
        <w:shd w:val="clear" w:color="auto" w:fill="FFFFFF"/>
        <w:tabs>
          <w:tab w:val="clear" w:pos="720"/>
          <w:tab w:val="num" w:pos="0"/>
        </w:tabs>
        <w:spacing w:after="0" w:line="240" w:lineRule="auto"/>
        <w:ind w:left="0" w:firstLine="360"/>
        <w:jc w:val="both"/>
        <w:rPr>
          <w:rFonts w:ascii="Times New Roman" w:hAnsi="Times New Roman" w:cs="Times New Roman"/>
          <w:sz w:val="28"/>
          <w:szCs w:val="28"/>
        </w:rPr>
      </w:pPr>
      <w:r w:rsidRPr="00102C18">
        <w:rPr>
          <w:rFonts w:ascii="Times New Roman" w:hAnsi="Times New Roman" w:cs="Times New Roman"/>
          <w:sz w:val="28"/>
          <w:szCs w:val="28"/>
        </w:rPr>
        <w:t>Условия – организованная ра</w:t>
      </w:r>
      <w:r w:rsidR="007D1C05">
        <w:rPr>
          <w:rFonts w:ascii="Times New Roman" w:hAnsi="Times New Roman" w:cs="Times New Roman"/>
          <w:sz w:val="28"/>
          <w:szCs w:val="28"/>
        </w:rPr>
        <w:t xml:space="preserve">звивающая среда, способствующая </w:t>
      </w:r>
      <w:r w:rsidRPr="00102C18">
        <w:rPr>
          <w:rFonts w:ascii="Times New Roman" w:hAnsi="Times New Roman" w:cs="Times New Roman"/>
          <w:sz w:val="28"/>
          <w:szCs w:val="28"/>
        </w:rPr>
        <w:t>достижению цели.</w:t>
      </w:r>
    </w:p>
    <w:p w:rsidR="00DF0109" w:rsidRPr="00102C18" w:rsidRDefault="00DF0109" w:rsidP="00102C18">
      <w:pPr>
        <w:numPr>
          <w:ilvl w:val="0"/>
          <w:numId w:val="2"/>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Результат – получение знания.</w:t>
      </w:r>
    </w:p>
    <w:p w:rsidR="007D1C05" w:rsidRDefault="00DF0109" w:rsidP="007D1C05">
      <w:pPr>
        <w:pStyle w:val="a4"/>
        <w:shd w:val="clear" w:color="auto" w:fill="FFFFFF"/>
        <w:spacing w:before="0" w:beforeAutospacing="0" w:after="0" w:afterAutospacing="0"/>
        <w:ind w:firstLine="567"/>
        <w:jc w:val="both"/>
        <w:rPr>
          <w:sz w:val="28"/>
          <w:szCs w:val="28"/>
        </w:rPr>
      </w:pPr>
      <w:r w:rsidRPr="00102C18">
        <w:rPr>
          <w:sz w:val="28"/>
          <w:szCs w:val="28"/>
        </w:rPr>
        <w:t xml:space="preserve">Основные принципы организации успешной среды, подразумевающей познавательное развитие дошкольников, – осознанность и активность ребенка в получении нужного знания. Структура познавательной деятельности должна выстраиваться с учетом этих принципов. Неотъемлемой частью познавательной деятельности дошкольников является познавательный интерес. Такой интерес направлен на материал, связан с положительными </w:t>
      </w:r>
      <w:r w:rsidRPr="00102C18">
        <w:rPr>
          <w:sz w:val="28"/>
          <w:szCs w:val="28"/>
        </w:rPr>
        <w:lastRenderedPageBreak/>
        <w:t>впечатлениями и порождает активность детей. Полноценное познавательное развитие дошкольника основывается на организации самостоятельной или совместной деятельности ребенка.</w:t>
      </w:r>
    </w:p>
    <w:p w:rsidR="007D1C05" w:rsidRDefault="007D1C05" w:rsidP="007D1C05">
      <w:pPr>
        <w:pStyle w:val="a4"/>
        <w:shd w:val="clear" w:color="auto" w:fill="FFFFFF"/>
        <w:spacing w:before="0" w:beforeAutospacing="0" w:after="0" w:afterAutospacing="0"/>
        <w:ind w:firstLine="567"/>
        <w:jc w:val="both"/>
        <w:rPr>
          <w:sz w:val="28"/>
          <w:szCs w:val="28"/>
        </w:rPr>
      </w:pPr>
    </w:p>
    <w:p w:rsidR="005A7A6E" w:rsidRDefault="00DF0109" w:rsidP="00102C18">
      <w:pPr>
        <w:pStyle w:val="a4"/>
        <w:numPr>
          <w:ilvl w:val="0"/>
          <w:numId w:val="1"/>
        </w:numPr>
        <w:shd w:val="clear" w:color="auto" w:fill="FFFFFF"/>
        <w:tabs>
          <w:tab w:val="clear" w:pos="720"/>
          <w:tab w:val="num" w:pos="0"/>
        </w:tabs>
        <w:spacing w:before="0" w:beforeAutospacing="0" w:after="0" w:afterAutospacing="0"/>
        <w:ind w:left="0" w:firstLine="567"/>
        <w:jc w:val="both"/>
        <w:rPr>
          <w:sz w:val="28"/>
          <w:szCs w:val="28"/>
        </w:rPr>
      </w:pPr>
      <w:r w:rsidRPr="007D1C05">
        <w:rPr>
          <w:b/>
          <w:sz w:val="28"/>
          <w:szCs w:val="28"/>
        </w:rPr>
        <w:t>Особенности развития познавательных процессов в дошкольном возрасте</w:t>
      </w:r>
      <w:r w:rsidR="007D1C05" w:rsidRPr="007D1C05">
        <w:rPr>
          <w:b/>
          <w:sz w:val="28"/>
          <w:szCs w:val="28"/>
        </w:rPr>
        <w:t>.</w:t>
      </w:r>
      <w:r w:rsidR="007D1C05">
        <w:rPr>
          <w:b/>
          <w:sz w:val="28"/>
          <w:szCs w:val="28"/>
        </w:rPr>
        <w:t xml:space="preserve"> </w:t>
      </w:r>
      <w:r w:rsidRPr="007D1C05">
        <w:rPr>
          <w:sz w:val="28"/>
          <w:szCs w:val="28"/>
        </w:rPr>
        <w:t>На возрастных этапах развитие познавательных процессов характеризуется своими особенностями.</w:t>
      </w:r>
      <w:r w:rsidRPr="007D1C05">
        <w:rPr>
          <w:rStyle w:val="apple-converted-space"/>
          <w:rFonts w:eastAsiaTheme="majorEastAsia"/>
          <w:b/>
          <w:bCs/>
          <w:sz w:val="28"/>
          <w:szCs w:val="28"/>
        </w:rPr>
        <w:t> </w:t>
      </w:r>
      <w:r w:rsidRPr="005A7A6E">
        <w:rPr>
          <w:rStyle w:val="a5"/>
          <w:i/>
          <w:sz w:val="28"/>
          <w:szCs w:val="28"/>
        </w:rPr>
        <w:t>Психические познавательные процессы в дошкольном возрасте обретают произвольный характер.</w:t>
      </w:r>
      <w:r w:rsidRPr="005A7A6E">
        <w:rPr>
          <w:rStyle w:val="apple-converted-space"/>
          <w:rFonts w:eastAsiaTheme="majorEastAsia"/>
          <w:b/>
          <w:bCs/>
          <w:i/>
          <w:sz w:val="28"/>
          <w:szCs w:val="28"/>
        </w:rPr>
        <w:t> </w:t>
      </w:r>
      <w:r w:rsidRPr="007D1C05">
        <w:rPr>
          <w:sz w:val="28"/>
          <w:szCs w:val="28"/>
        </w:rPr>
        <w:t>Дети получают знания о себе, об окружающем мире, целенаправленно усваивают информацию, способны анализировать, прибегают к обобщению. Формируется познавательная активность, определяющая в дальнейшем уровень развития ребенка. Чем больше уделить внимания на стадии дошкольного возраста, тем легче детям будет в школьной жизни.</w:t>
      </w:r>
    </w:p>
    <w:p w:rsidR="005A7A6E" w:rsidRDefault="00DF0109" w:rsidP="005A7A6E">
      <w:pPr>
        <w:pStyle w:val="a4"/>
        <w:shd w:val="clear" w:color="auto" w:fill="FFFFFF"/>
        <w:spacing w:before="0" w:beforeAutospacing="0" w:after="0" w:afterAutospacing="0"/>
        <w:ind w:firstLine="567"/>
        <w:jc w:val="both"/>
        <w:rPr>
          <w:sz w:val="28"/>
          <w:szCs w:val="28"/>
        </w:rPr>
      </w:pPr>
      <w:r w:rsidRPr="005A7A6E">
        <w:rPr>
          <w:b/>
          <w:i/>
          <w:sz w:val="28"/>
          <w:szCs w:val="28"/>
        </w:rPr>
        <w:t>Внимание</w:t>
      </w:r>
      <w:r w:rsidR="005A7A6E" w:rsidRPr="005A7A6E">
        <w:rPr>
          <w:b/>
          <w:i/>
          <w:sz w:val="28"/>
          <w:szCs w:val="28"/>
        </w:rPr>
        <w:t>.</w:t>
      </w:r>
      <w:r w:rsidR="005A7A6E">
        <w:rPr>
          <w:sz w:val="28"/>
          <w:szCs w:val="28"/>
        </w:rPr>
        <w:t xml:space="preserve"> </w:t>
      </w:r>
      <w:r w:rsidRPr="00102C18">
        <w:rPr>
          <w:sz w:val="28"/>
          <w:szCs w:val="28"/>
        </w:rPr>
        <w:t>С раннего детства внимание детей отличается непроизвольностью. Их привлекают новизной и интенсивностью: яркой игрушкой, громким звуком или различными специфическими раздражителями. Внимание дошкольника начинает привлекаться предметами и объектами, связанными с переживаниями, вызываемыми эмоциями, а также раздражителями, имеющими непосредственную связь с потребностями ребенка. С развитием же произвольного внимания дети в силах направить свое сознание и удерживать его довольно долго на определенных явлениях, объектах, пока есть интерес.</w:t>
      </w:r>
    </w:p>
    <w:p w:rsidR="00DF0109" w:rsidRPr="00102C18"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Дети учатся управлять своим вниманием, но в силу возраста по требованию взрослого им еще трудно переключиться с интересного объекта на заданный. Позже дошкольники могут распределять внимание и действовать с несколькими предметами. В завершении дошкольного периода дети способны к получасовым занятиям. Внимание переходит в произвольное, а от него уже к начальной ступени послепроизвольного, когда дошкольник сам возвращается к заинтересовавшей ранее деятельности, бывшей объектом произвольного сосредоточения. Формированию сферы внимания способствуют:</w:t>
      </w:r>
    </w:p>
    <w:p w:rsidR="00DF0109" w:rsidRPr="00102C18" w:rsidRDefault="00DF0109" w:rsidP="00102C18">
      <w:pPr>
        <w:numPr>
          <w:ilvl w:val="0"/>
          <w:numId w:val="3"/>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Организация режима дня с правильно подобранными задачами (умеренная нагрузка, перемена видов деятельности).</w:t>
      </w:r>
    </w:p>
    <w:p w:rsidR="00DF0109" w:rsidRPr="00102C18" w:rsidRDefault="00DF0109" w:rsidP="00102C18">
      <w:pPr>
        <w:numPr>
          <w:ilvl w:val="0"/>
          <w:numId w:val="3"/>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Подбор материала эмоционально насыщенного, вызывающего интерес.</w:t>
      </w:r>
    </w:p>
    <w:p w:rsidR="00DF0109" w:rsidRPr="00102C18" w:rsidRDefault="00DF0109" w:rsidP="00102C18">
      <w:pPr>
        <w:numPr>
          <w:ilvl w:val="0"/>
          <w:numId w:val="3"/>
        </w:numPr>
        <w:shd w:val="clear" w:color="auto" w:fill="FFFFFF"/>
        <w:spacing w:after="0" w:line="240" w:lineRule="auto"/>
        <w:rPr>
          <w:rFonts w:ascii="Times New Roman" w:hAnsi="Times New Roman" w:cs="Times New Roman"/>
          <w:sz w:val="28"/>
          <w:szCs w:val="28"/>
        </w:rPr>
      </w:pPr>
      <w:r w:rsidRPr="00102C18">
        <w:rPr>
          <w:rFonts w:ascii="Times New Roman" w:hAnsi="Times New Roman" w:cs="Times New Roman"/>
          <w:sz w:val="28"/>
          <w:szCs w:val="28"/>
        </w:rPr>
        <w:t>Включение развивающих упражнений.</w:t>
      </w:r>
    </w:p>
    <w:p w:rsidR="005A7A6E" w:rsidRDefault="005A7A6E" w:rsidP="005A7A6E">
      <w:pPr>
        <w:pStyle w:val="a4"/>
        <w:shd w:val="clear" w:color="auto" w:fill="FFFFFF"/>
        <w:spacing w:before="0" w:beforeAutospacing="0" w:after="0" w:afterAutospacing="0"/>
        <w:ind w:firstLine="567"/>
        <w:jc w:val="both"/>
        <w:rPr>
          <w:b/>
          <w:i/>
          <w:sz w:val="28"/>
          <w:szCs w:val="28"/>
        </w:rPr>
      </w:pPr>
    </w:p>
    <w:p w:rsidR="005A7A6E" w:rsidRDefault="00DF0109" w:rsidP="005A7A6E">
      <w:pPr>
        <w:pStyle w:val="a4"/>
        <w:shd w:val="clear" w:color="auto" w:fill="FFFFFF"/>
        <w:spacing w:before="0" w:beforeAutospacing="0" w:after="0" w:afterAutospacing="0"/>
        <w:ind w:firstLine="567"/>
        <w:jc w:val="both"/>
        <w:rPr>
          <w:sz w:val="28"/>
          <w:szCs w:val="28"/>
        </w:rPr>
      </w:pPr>
      <w:r w:rsidRPr="005A7A6E">
        <w:rPr>
          <w:b/>
          <w:i/>
          <w:sz w:val="28"/>
          <w:szCs w:val="28"/>
        </w:rPr>
        <w:t>Память</w:t>
      </w:r>
      <w:r w:rsidR="005A7A6E">
        <w:rPr>
          <w:b/>
          <w:i/>
          <w:sz w:val="28"/>
          <w:szCs w:val="28"/>
        </w:rPr>
        <w:t xml:space="preserve">. </w:t>
      </w:r>
      <w:r w:rsidRPr="00102C18">
        <w:rPr>
          <w:sz w:val="28"/>
          <w:szCs w:val="28"/>
        </w:rPr>
        <w:t>Память дошкольника отличается непроизвольностью. Малыш не ставит задачи сознательно запомнить что-либо для последующего воспроизведения. То, что вызывает эмоциональное переживание и интерес, легче запоминается. Элементы произвольности памяти приобретаются в 4 года. Малыш начинает понимать методику запоминания, может по указанию взрослого запомнить или припомнить.</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lastRenderedPageBreak/>
        <w:t>Для раннего дошкольного периода характерно механическое запоминание, осуществляемое путем повторений. Ребенок опирается на внешние связи объектов. Старшие дошкольники приобретают навык смыслового запоминания, фундамент которого заложен на содержательных связях частей материала, также материала и прошлого опыта. Образная память долгое время является преимущественной для дошкольника. Познавательные процессы, в особенности восприятие и мышление, влияют на ее развитие. Дети при запоминании выделяют преимущественно яркие признаки у предмета.</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С развитием интеллектуальной сферы развивается словесная память. Ребенок запоминает существенные связи объектов. Двигательная память дошкольника значительно развивается благодаря сформированному зрительному образу. Роль взрослого в качестве образца по мере усвоения движений уменьшается, и дети сравнивают движения уже со своими личными идеальными представлениями. Это значительно расширяет двигательные возможности детей.</w:t>
      </w:r>
    </w:p>
    <w:p w:rsidR="005A7A6E" w:rsidRDefault="00DF0109" w:rsidP="005A7A6E">
      <w:pPr>
        <w:pStyle w:val="a4"/>
        <w:shd w:val="clear" w:color="auto" w:fill="FFFFFF"/>
        <w:spacing w:before="0" w:beforeAutospacing="0" w:after="0" w:afterAutospacing="0"/>
        <w:ind w:firstLine="567"/>
        <w:jc w:val="both"/>
        <w:rPr>
          <w:sz w:val="28"/>
          <w:szCs w:val="28"/>
        </w:rPr>
      </w:pPr>
      <w:r w:rsidRPr="005A7A6E">
        <w:rPr>
          <w:b/>
          <w:i/>
          <w:sz w:val="28"/>
          <w:szCs w:val="28"/>
        </w:rPr>
        <w:t>Восприятие</w:t>
      </w:r>
      <w:r w:rsidR="005A7A6E">
        <w:rPr>
          <w:b/>
          <w:i/>
          <w:sz w:val="28"/>
          <w:szCs w:val="28"/>
        </w:rPr>
        <w:t xml:space="preserve">. </w:t>
      </w:r>
      <w:r w:rsidRPr="00102C18">
        <w:rPr>
          <w:sz w:val="28"/>
          <w:szCs w:val="28"/>
        </w:rPr>
        <w:t>Для развития восприятия объединяются психические процессы и опыт, получаемый из окружающего мира. Активному развитию восприятия способствует разнообразная деятельность: конструирование, рисование, просмотр фильмов, прогулки. Особое значение отдается ролевым играм, где моделируются фрагменты окружающей информации, вызвавшие интерес, и познается воспринятая информация.</w:t>
      </w:r>
      <w:r w:rsidR="005A7A6E">
        <w:rPr>
          <w:sz w:val="28"/>
          <w:szCs w:val="28"/>
        </w:rPr>
        <w:t xml:space="preserve"> </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Сущность восприятия отражается в получении и переработке полученных данных из внешнего мира. Дошкольник узнает, выделяет уникальные свойства объектов, их особенности, назначение. Активно развиваясь, восприятие позволяет детям узнавать интересующие их предметы, выяснять существующие связи. Целесообразно организованные доступные виды деятельности способствуют развитию восприятия.</w:t>
      </w:r>
    </w:p>
    <w:p w:rsidR="005A7A6E" w:rsidRDefault="00DF0109" w:rsidP="005A7A6E">
      <w:pPr>
        <w:pStyle w:val="a4"/>
        <w:shd w:val="clear" w:color="auto" w:fill="FFFFFF"/>
        <w:spacing w:before="0" w:beforeAutospacing="0" w:after="0" w:afterAutospacing="0"/>
        <w:ind w:firstLine="567"/>
        <w:jc w:val="both"/>
        <w:rPr>
          <w:sz w:val="28"/>
          <w:szCs w:val="28"/>
        </w:rPr>
      </w:pPr>
      <w:r w:rsidRPr="005A7A6E">
        <w:rPr>
          <w:b/>
          <w:i/>
          <w:sz w:val="28"/>
          <w:szCs w:val="28"/>
        </w:rPr>
        <w:t>Мышление</w:t>
      </w:r>
      <w:r w:rsidR="005A7A6E">
        <w:rPr>
          <w:b/>
          <w:i/>
          <w:sz w:val="28"/>
          <w:szCs w:val="28"/>
        </w:rPr>
        <w:t xml:space="preserve">. </w:t>
      </w:r>
      <w:r w:rsidRPr="00102C18">
        <w:rPr>
          <w:sz w:val="28"/>
          <w:szCs w:val="28"/>
        </w:rPr>
        <w:t>Накопленная за период раннего возраста образная информация и простейшие понятия служат основой развития мышления. За счет оперирования дошкольником образами расширяются границы познания. Усвоение понятий во многом определяет развитие мышления. Особенно трудным для дошкольника является правильное определение понятия. Он объединяет несоединимые по логике признаки предметов.</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Использование собственных представлений порождает необычность рассуждений. Рассуждая, малыш использует обобщение и сопоставление, перебирает возможные варианты, использует чувственный опыт и информацию, полученную от взрослого. В пятилетнем возрасте дети понимают причинные связи объектов, переходят от глобальных к точным объяснениям, от внешних признаков к скрытым, внутренним, постигают обобщенную закономерность.</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 xml:space="preserve">Уровень мышления зависит от познавательной активности, формируемой семьей и дошкольным учреждением. Используя продуктивные виды познавательной деятельности, к примеру, дидактические игры, взрослые </w:t>
      </w:r>
      <w:r w:rsidRPr="00102C18">
        <w:rPr>
          <w:sz w:val="28"/>
          <w:szCs w:val="28"/>
        </w:rPr>
        <w:lastRenderedPageBreak/>
        <w:t>оказывают непосредственное благотворное влияние на развитие мышления дошкольника. Дошкольный возраст характерен переходом к словесно-логическому, когда ребенок решает поставленные задачи, используя речь. Это подразумевает формирование у детей внутреннего плана действий, присущего логическому мышлению.</w:t>
      </w:r>
    </w:p>
    <w:p w:rsidR="005A7A6E" w:rsidRDefault="00DF0109" w:rsidP="005A7A6E">
      <w:pPr>
        <w:pStyle w:val="a4"/>
        <w:shd w:val="clear" w:color="auto" w:fill="FFFFFF"/>
        <w:spacing w:before="0" w:beforeAutospacing="0" w:after="0" w:afterAutospacing="0"/>
        <w:ind w:firstLine="567"/>
        <w:jc w:val="both"/>
        <w:rPr>
          <w:sz w:val="28"/>
          <w:szCs w:val="28"/>
        </w:rPr>
      </w:pPr>
      <w:r w:rsidRPr="005A7A6E">
        <w:rPr>
          <w:b/>
          <w:i/>
          <w:sz w:val="28"/>
          <w:szCs w:val="28"/>
        </w:rPr>
        <w:t>Воображение</w:t>
      </w:r>
      <w:r w:rsidR="005A7A6E">
        <w:rPr>
          <w:b/>
          <w:i/>
          <w:sz w:val="28"/>
          <w:szCs w:val="28"/>
        </w:rPr>
        <w:t xml:space="preserve">. </w:t>
      </w:r>
      <w:r w:rsidRPr="00102C18">
        <w:rPr>
          <w:sz w:val="28"/>
          <w:szCs w:val="28"/>
        </w:rPr>
        <w:t>Процесс развития воображения проходит у дошкольников в 2 этапа. Сначала оно носит непроизвольный характер, представления возникают спонтанно. На втором этапе возникают активные формы воображения, появляется произвольность процесса. Первоначально представления возникают по инициативе взрослого, затем ребенок вызывает их целенаправленно сам. Это находит отражение в играх, они приобретают сюжетный характер.</w:t>
      </w:r>
      <w:r w:rsidR="005A7A6E">
        <w:rPr>
          <w:sz w:val="28"/>
          <w:szCs w:val="28"/>
        </w:rPr>
        <w:t xml:space="preserve"> </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Развитие воображения влияет на формирование всей познавательной сферы, обуславливая мыслительную деятельность и способствуя расширению словарного запаса. Появление умения создавать замысел, достигать его, отражает рост воображения в дошкольном возрасте. Дошкольник фантазирует произвольно до начала деятельности, обдумывает ее ход, планирует процесс воплощения.</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Для раннего дошкольного периода характерны фантазии, основанные на небольшом изменении чего-либо существующего. Затем ребенок разрабатывает оригинальные сюжеты и образы. Важной характеристикой воображения считается его реализм, умение отделить возможное от невозможного. Воображение, отличаясь познавательно-интеллектуальной функцией, позволяет ребенку удовлетворить познавательные потребности.</w:t>
      </w:r>
    </w:p>
    <w:p w:rsidR="005A7A6E" w:rsidRDefault="00DF0109" w:rsidP="005A7A6E">
      <w:pPr>
        <w:pStyle w:val="a4"/>
        <w:shd w:val="clear" w:color="auto" w:fill="FFFFFF"/>
        <w:spacing w:before="0" w:beforeAutospacing="0" w:after="0" w:afterAutospacing="0"/>
        <w:ind w:firstLine="567"/>
        <w:jc w:val="both"/>
        <w:rPr>
          <w:sz w:val="28"/>
          <w:szCs w:val="28"/>
        </w:rPr>
      </w:pPr>
      <w:r w:rsidRPr="005A7A6E">
        <w:rPr>
          <w:b/>
          <w:i/>
          <w:sz w:val="28"/>
          <w:szCs w:val="28"/>
        </w:rPr>
        <w:t>Речь</w:t>
      </w:r>
      <w:r w:rsidR="005A7A6E" w:rsidRPr="005A7A6E">
        <w:rPr>
          <w:b/>
          <w:i/>
          <w:sz w:val="28"/>
          <w:szCs w:val="28"/>
        </w:rPr>
        <w:t>.</w:t>
      </w:r>
      <w:r w:rsidR="005A7A6E">
        <w:rPr>
          <w:b/>
          <w:i/>
          <w:sz w:val="28"/>
          <w:szCs w:val="28"/>
        </w:rPr>
        <w:t xml:space="preserve"> </w:t>
      </w:r>
      <w:r w:rsidRPr="00102C18">
        <w:rPr>
          <w:sz w:val="28"/>
          <w:szCs w:val="28"/>
        </w:rPr>
        <w:t>Речевое развитие стимулируют переход к внеситуативному общению, усложнение деятельности, расширение социальных контактов. Количественный и качественный состав словаря ребенка зависит от условий воспитания, коммуникативных навыков, индивидуальных особенностей. Дошкольники учатся выстраивать словосочетания, предложения по правилам грамматики.</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Для речи раннего дошкольного возраста характерно словотворчество, выражающее недостаточный уровень владения грамматическими формами. В речевых высказываниях дошкольника раннего периода преобладают простые предложения. С возрастом предложения становятся более сложными. Активное овладение речью сопровождается овладением ребенком нормами произношения.</w:t>
      </w:r>
    </w:p>
    <w:p w:rsidR="00DF0109" w:rsidRPr="00102C18"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Появляется планирующая функция речи. Ребенок формулирует свою деятельность вслух, словесно фиксирует ее результаты, сопровождает речью действия. Постепенно происходит переход во внутреннюю речь – умственный план. В дошкольном возрасте усложняются коммуникативные функции и формы языковой деятельности, усваиваются речевые навыки. В интенсивном развитии речи совершенствуются все психические познавательные процессы.</w:t>
      </w:r>
    </w:p>
    <w:p w:rsidR="00DF0109" w:rsidRPr="00102C18" w:rsidRDefault="00DF0109" w:rsidP="00102C18">
      <w:pPr>
        <w:pStyle w:val="a4"/>
        <w:shd w:val="clear" w:color="auto" w:fill="FFFFFF"/>
        <w:spacing w:before="0" w:beforeAutospacing="0" w:after="0" w:afterAutospacing="0"/>
        <w:rPr>
          <w:sz w:val="28"/>
          <w:szCs w:val="28"/>
        </w:rPr>
      </w:pPr>
      <w:r w:rsidRPr="00102C18">
        <w:rPr>
          <w:sz w:val="28"/>
          <w:szCs w:val="28"/>
        </w:rPr>
        <w:t> </w:t>
      </w:r>
    </w:p>
    <w:p w:rsidR="00DF0109" w:rsidRPr="005A7A6E" w:rsidRDefault="005A7A6E" w:rsidP="005A7A6E">
      <w:pPr>
        <w:pStyle w:val="2"/>
        <w:shd w:val="clear" w:color="auto" w:fill="FFFFFF"/>
        <w:spacing w:before="0" w:line="240" w:lineRule="auto"/>
        <w:ind w:firstLine="567"/>
        <w:jc w:val="both"/>
        <w:rPr>
          <w:rFonts w:ascii="Times New Roman" w:hAnsi="Times New Roman" w:cs="Times New Roman"/>
          <w:bCs w:val="0"/>
          <w:color w:val="auto"/>
          <w:sz w:val="28"/>
          <w:szCs w:val="28"/>
        </w:rPr>
      </w:pPr>
      <w:r w:rsidRPr="005A7A6E">
        <w:rPr>
          <w:rFonts w:ascii="Times New Roman" w:hAnsi="Times New Roman" w:cs="Times New Roman"/>
          <w:bCs w:val="0"/>
          <w:color w:val="auto"/>
          <w:sz w:val="28"/>
          <w:szCs w:val="28"/>
        </w:rPr>
        <w:lastRenderedPageBreak/>
        <w:t xml:space="preserve">3. </w:t>
      </w:r>
      <w:r w:rsidR="00DF0109" w:rsidRPr="005A7A6E">
        <w:rPr>
          <w:rFonts w:ascii="Times New Roman" w:hAnsi="Times New Roman" w:cs="Times New Roman"/>
          <w:bCs w:val="0"/>
          <w:color w:val="auto"/>
          <w:sz w:val="28"/>
          <w:szCs w:val="28"/>
        </w:rPr>
        <w:t>Диагностика познавательных процессов в дошкольном возрасте</w:t>
      </w:r>
      <w:r>
        <w:rPr>
          <w:rFonts w:ascii="Times New Roman" w:hAnsi="Times New Roman" w:cs="Times New Roman"/>
          <w:bCs w:val="0"/>
          <w:color w:val="auto"/>
          <w:sz w:val="28"/>
          <w:szCs w:val="28"/>
        </w:rPr>
        <w:t>.</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Диагностика познавательных процессов дошкольников проводится с целью выяснения их сформированности. В случае раннего обнаружения низкого уровня развития предпринимаются действия коррекционной работы с проблемными зонами. Психологические методики, описанные в специальной литературе, подбираются с учетом возраста детей.</w:t>
      </w:r>
    </w:p>
    <w:p w:rsidR="005A7A6E"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 xml:space="preserve">Начинается диагностика познавательных процессов дошкольников с беседы, призванной установить эмоциональный контакт ребенка со взрослым. В процессе беседы выявляется запас представлений и знаний о мире, личностные особенности детей, ориентировка в пространстве. После подготовки малыша к деятельности приступают непосредственно к заданиям. </w:t>
      </w:r>
    </w:p>
    <w:p w:rsidR="00DF0109" w:rsidRPr="00102C18" w:rsidRDefault="00DF0109" w:rsidP="005A7A6E">
      <w:pPr>
        <w:pStyle w:val="a4"/>
        <w:shd w:val="clear" w:color="auto" w:fill="FFFFFF"/>
        <w:spacing w:before="0" w:beforeAutospacing="0" w:after="0" w:afterAutospacing="0"/>
        <w:ind w:firstLine="567"/>
        <w:jc w:val="both"/>
        <w:rPr>
          <w:sz w:val="28"/>
          <w:szCs w:val="28"/>
        </w:rPr>
      </w:pPr>
      <w:r w:rsidRPr="00102C18">
        <w:rPr>
          <w:sz w:val="28"/>
          <w:szCs w:val="28"/>
        </w:rPr>
        <w:t>Инструментарий зависит от поставленных задач. Также информацию о развитии познавательной сферы детей можно получить в ходе наблюдения за дошкольниками.</w:t>
      </w:r>
    </w:p>
    <w:p w:rsidR="00DF0109" w:rsidRPr="00102C18" w:rsidRDefault="00DF0109" w:rsidP="00102C18">
      <w:pPr>
        <w:pStyle w:val="a4"/>
        <w:shd w:val="clear" w:color="auto" w:fill="FFFFFF"/>
        <w:spacing w:before="0" w:beforeAutospacing="0" w:after="0" w:afterAutospacing="0"/>
        <w:rPr>
          <w:sz w:val="28"/>
          <w:szCs w:val="28"/>
        </w:rPr>
      </w:pPr>
      <w:r w:rsidRPr="00102C18">
        <w:rPr>
          <w:sz w:val="28"/>
          <w:szCs w:val="28"/>
        </w:rPr>
        <w:t> </w:t>
      </w:r>
    </w:p>
    <w:sectPr w:rsidR="00DF0109" w:rsidRPr="00102C18" w:rsidSect="00102C18">
      <w:footerReference w:type="default" r:id="rId16"/>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5E" w:rsidRDefault="00601B5E" w:rsidP="00102C18">
      <w:pPr>
        <w:spacing w:after="0" w:line="240" w:lineRule="auto"/>
      </w:pPr>
      <w:r>
        <w:separator/>
      </w:r>
    </w:p>
  </w:endnote>
  <w:endnote w:type="continuationSeparator" w:id="1">
    <w:p w:rsidR="00601B5E" w:rsidRDefault="00601B5E" w:rsidP="00102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306"/>
      <w:docPartObj>
        <w:docPartGallery w:val="Page Numbers (Bottom of Page)"/>
        <w:docPartUnique/>
      </w:docPartObj>
    </w:sdtPr>
    <w:sdtContent>
      <w:p w:rsidR="00102C18" w:rsidRDefault="00102C18">
        <w:pPr>
          <w:pStyle w:val="a8"/>
          <w:jc w:val="center"/>
        </w:pPr>
        <w:fldSimple w:instr=" PAGE   \* MERGEFORMAT ">
          <w:r w:rsidR="005A7A6E">
            <w:rPr>
              <w:noProof/>
            </w:rPr>
            <w:t>4</w:t>
          </w:r>
        </w:fldSimple>
      </w:p>
    </w:sdtContent>
  </w:sdt>
  <w:p w:rsidR="00102C18" w:rsidRDefault="00102C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5E" w:rsidRDefault="00601B5E" w:rsidP="00102C18">
      <w:pPr>
        <w:spacing w:after="0" w:line="240" w:lineRule="auto"/>
      </w:pPr>
      <w:r>
        <w:separator/>
      </w:r>
    </w:p>
  </w:footnote>
  <w:footnote w:type="continuationSeparator" w:id="1">
    <w:p w:rsidR="00601B5E" w:rsidRDefault="00601B5E" w:rsidP="00102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FA3"/>
    <w:multiLevelType w:val="multilevel"/>
    <w:tmpl w:val="CCF0A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05D32"/>
    <w:multiLevelType w:val="multilevel"/>
    <w:tmpl w:val="0ED2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9E7B3B"/>
    <w:multiLevelType w:val="multilevel"/>
    <w:tmpl w:val="9526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0109"/>
    <w:rsid w:val="00101336"/>
    <w:rsid w:val="00102C18"/>
    <w:rsid w:val="00595C3A"/>
    <w:rsid w:val="005A7A6E"/>
    <w:rsid w:val="00601B5E"/>
    <w:rsid w:val="007D1C05"/>
    <w:rsid w:val="00DF0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336"/>
  </w:style>
  <w:style w:type="paragraph" w:styleId="1">
    <w:name w:val="heading 1"/>
    <w:basedOn w:val="a"/>
    <w:link w:val="10"/>
    <w:uiPriority w:val="9"/>
    <w:qFormat/>
    <w:rsid w:val="00DF0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F0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01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109"/>
    <w:rPr>
      <w:rFonts w:ascii="Times New Roman" w:eastAsia="Times New Roman" w:hAnsi="Times New Roman" w:cs="Times New Roman"/>
      <w:b/>
      <w:bCs/>
      <w:kern w:val="36"/>
      <w:sz w:val="48"/>
      <w:szCs w:val="48"/>
      <w:lang w:eastAsia="ru-RU"/>
    </w:rPr>
  </w:style>
  <w:style w:type="character" w:customStyle="1" w:styleId="h3">
    <w:name w:val="h3"/>
    <w:basedOn w:val="a0"/>
    <w:rsid w:val="00DF0109"/>
  </w:style>
  <w:style w:type="character" w:styleId="a3">
    <w:name w:val="Hyperlink"/>
    <w:basedOn w:val="a0"/>
    <w:uiPriority w:val="99"/>
    <w:semiHidden/>
    <w:unhideWhenUsed/>
    <w:rsid w:val="00DF0109"/>
    <w:rPr>
      <w:color w:val="0000FF"/>
      <w:u w:val="single"/>
    </w:rPr>
  </w:style>
  <w:style w:type="character" w:customStyle="1" w:styleId="20">
    <w:name w:val="Заголовок 2 Знак"/>
    <w:basedOn w:val="a0"/>
    <w:link w:val="2"/>
    <w:uiPriority w:val="9"/>
    <w:semiHidden/>
    <w:rsid w:val="00DF0109"/>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DF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F0109"/>
    <w:rPr>
      <w:b/>
      <w:bCs/>
    </w:rPr>
  </w:style>
  <w:style w:type="character" w:customStyle="1" w:styleId="apple-converted-space">
    <w:name w:val="apple-converted-space"/>
    <w:basedOn w:val="a0"/>
    <w:rsid w:val="00DF0109"/>
  </w:style>
  <w:style w:type="character" w:customStyle="1" w:styleId="30">
    <w:name w:val="Заголовок 3 Знак"/>
    <w:basedOn w:val="a0"/>
    <w:link w:val="3"/>
    <w:uiPriority w:val="9"/>
    <w:semiHidden/>
    <w:rsid w:val="00DF0109"/>
    <w:rPr>
      <w:rFonts w:asciiTheme="majorHAnsi" w:eastAsiaTheme="majorEastAsia" w:hAnsiTheme="majorHAnsi" w:cstheme="majorBidi"/>
      <w:b/>
      <w:bCs/>
      <w:color w:val="4F81BD" w:themeColor="accent1"/>
    </w:rPr>
  </w:style>
  <w:style w:type="paragraph" w:styleId="a6">
    <w:name w:val="header"/>
    <w:basedOn w:val="a"/>
    <w:link w:val="a7"/>
    <w:uiPriority w:val="99"/>
    <w:semiHidden/>
    <w:unhideWhenUsed/>
    <w:rsid w:val="00102C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02C18"/>
  </w:style>
  <w:style w:type="paragraph" w:styleId="a8">
    <w:name w:val="footer"/>
    <w:basedOn w:val="a"/>
    <w:link w:val="a9"/>
    <w:uiPriority w:val="99"/>
    <w:unhideWhenUsed/>
    <w:rsid w:val="00102C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2C18"/>
  </w:style>
  <w:style w:type="paragraph" w:styleId="aa">
    <w:name w:val="List Paragraph"/>
    <w:basedOn w:val="a"/>
    <w:uiPriority w:val="34"/>
    <w:qFormat/>
    <w:rsid w:val="00102C18"/>
    <w:pPr>
      <w:ind w:left="720"/>
      <w:contextualSpacing/>
    </w:pPr>
  </w:style>
</w:styles>
</file>

<file path=word/webSettings.xml><?xml version="1.0" encoding="utf-8"?>
<w:webSettings xmlns:r="http://schemas.openxmlformats.org/officeDocument/2006/relationships" xmlns:w="http://schemas.openxmlformats.org/wordprocessingml/2006/main">
  <w:divs>
    <w:div w:id="571549076">
      <w:bodyDiv w:val="1"/>
      <w:marLeft w:val="0"/>
      <w:marRight w:val="0"/>
      <w:marTop w:val="0"/>
      <w:marBottom w:val="0"/>
      <w:divBdr>
        <w:top w:val="none" w:sz="0" w:space="0" w:color="auto"/>
        <w:left w:val="none" w:sz="0" w:space="0" w:color="auto"/>
        <w:bottom w:val="none" w:sz="0" w:space="0" w:color="auto"/>
        <w:right w:val="none" w:sz="0" w:space="0" w:color="auto"/>
      </w:divBdr>
    </w:div>
    <w:div w:id="907225505">
      <w:bodyDiv w:val="1"/>
      <w:marLeft w:val="0"/>
      <w:marRight w:val="0"/>
      <w:marTop w:val="0"/>
      <w:marBottom w:val="0"/>
      <w:divBdr>
        <w:top w:val="none" w:sz="0" w:space="0" w:color="auto"/>
        <w:left w:val="none" w:sz="0" w:space="0" w:color="auto"/>
        <w:bottom w:val="none" w:sz="0" w:space="0" w:color="auto"/>
        <w:right w:val="none" w:sz="0" w:space="0" w:color="auto"/>
      </w:divBdr>
    </w:div>
    <w:div w:id="926770740">
      <w:bodyDiv w:val="1"/>
      <w:marLeft w:val="0"/>
      <w:marRight w:val="0"/>
      <w:marTop w:val="0"/>
      <w:marBottom w:val="0"/>
      <w:divBdr>
        <w:top w:val="none" w:sz="0" w:space="0" w:color="auto"/>
        <w:left w:val="none" w:sz="0" w:space="0" w:color="auto"/>
        <w:bottom w:val="none" w:sz="0" w:space="0" w:color="auto"/>
        <w:right w:val="none" w:sz="0" w:space="0" w:color="auto"/>
      </w:divBdr>
    </w:div>
    <w:div w:id="1023899540">
      <w:bodyDiv w:val="1"/>
      <w:marLeft w:val="0"/>
      <w:marRight w:val="0"/>
      <w:marTop w:val="0"/>
      <w:marBottom w:val="0"/>
      <w:divBdr>
        <w:top w:val="none" w:sz="0" w:space="0" w:color="auto"/>
        <w:left w:val="none" w:sz="0" w:space="0" w:color="auto"/>
        <w:bottom w:val="none" w:sz="0" w:space="0" w:color="auto"/>
        <w:right w:val="none" w:sz="0" w:space="0" w:color="auto"/>
      </w:divBdr>
      <w:divsChild>
        <w:div w:id="1266646152">
          <w:marLeft w:val="0"/>
          <w:marRight w:val="0"/>
          <w:marTop w:val="335"/>
          <w:marBottom w:val="837"/>
          <w:divBdr>
            <w:top w:val="none" w:sz="0" w:space="0" w:color="auto"/>
            <w:left w:val="none" w:sz="0" w:space="0" w:color="auto"/>
            <w:bottom w:val="dotted" w:sz="12" w:space="0" w:color="E4E9F0"/>
            <w:right w:val="none" w:sz="0" w:space="0" w:color="auto"/>
          </w:divBdr>
        </w:div>
        <w:div w:id="445085239">
          <w:marLeft w:val="0"/>
          <w:marRight w:val="0"/>
          <w:marTop w:val="0"/>
          <w:marBottom w:val="1340"/>
          <w:divBdr>
            <w:top w:val="none" w:sz="0" w:space="0" w:color="auto"/>
            <w:left w:val="none" w:sz="0" w:space="0" w:color="auto"/>
            <w:bottom w:val="none" w:sz="0" w:space="0" w:color="auto"/>
            <w:right w:val="none" w:sz="0" w:space="0" w:color="auto"/>
          </w:divBdr>
          <w:divsChild>
            <w:div w:id="1173716541">
              <w:marLeft w:val="0"/>
              <w:marRight w:val="0"/>
              <w:marTop w:val="0"/>
              <w:marBottom w:val="1005"/>
              <w:divBdr>
                <w:top w:val="dashed" w:sz="12" w:space="31" w:color="BBBBBB"/>
                <w:left w:val="dashed" w:sz="12" w:space="31" w:color="BBBBBB"/>
                <w:bottom w:val="dashed" w:sz="12" w:space="31" w:color="BBBBBB"/>
                <w:right w:val="dashed" w:sz="12" w:space="31" w:color="BBBBBB"/>
              </w:divBdr>
            </w:div>
          </w:divsChild>
        </w:div>
      </w:divsChild>
    </w:div>
    <w:div w:id="1185292015">
      <w:bodyDiv w:val="1"/>
      <w:marLeft w:val="0"/>
      <w:marRight w:val="0"/>
      <w:marTop w:val="0"/>
      <w:marBottom w:val="0"/>
      <w:divBdr>
        <w:top w:val="none" w:sz="0" w:space="0" w:color="auto"/>
        <w:left w:val="none" w:sz="0" w:space="0" w:color="auto"/>
        <w:bottom w:val="none" w:sz="0" w:space="0" w:color="auto"/>
        <w:right w:val="none" w:sz="0" w:space="0" w:color="auto"/>
      </w:divBdr>
    </w:div>
    <w:div w:id="1342007846">
      <w:bodyDiv w:val="1"/>
      <w:marLeft w:val="0"/>
      <w:marRight w:val="0"/>
      <w:marTop w:val="0"/>
      <w:marBottom w:val="0"/>
      <w:divBdr>
        <w:top w:val="none" w:sz="0" w:space="0" w:color="auto"/>
        <w:left w:val="none" w:sz="0" w:space="0" w:color="auto"/>
        <w:bottom w:val="none" w:sz="0" w:space="0" w:color="auto"/>
        <w:right w:val="none" w:sz="0" w:space="0" w:color="auto"/>
      </w:divBdr>
    </w:div>
    <w:div w:id="1704868776">
      <w:bodyDiv w:val="1"/>
      <w:marLeft w:val="0"/>
      <w:marRight w:val="0"/>
      <w:marTop w:val="0"/>
      <w:marBottom w:val="0"/>
      <w:divBdr>
        <w:top w:val="none" w:sz="0" w:space="0" w:color="auto"/>
        <w:left w:val="none" w:sz="0" w:space="0" w:color="auto"/>
        <w:bottom w:val="none" w:sz="0" w:space="0" w:color="auto"/>
        <w:right w:val="none" w:sz="0" w:space="0" w:color="auto"/>
      </w:divBdr>
    </w:div>
    <w:div w:id="1717656261">
      <w:bodyDiv w:val="1"/>
      <w:marLeft w:val="0"/>
      <w:marRight w:val="0"/>
      <w:marTop w:val="0"/>
      <w:marBottom w:val="0"/>
      <w:divBdr>
        <w:top w:val="none" w:sz="0" w:space="0" w:color="auto"/>
        <w:left w:val="none" w:sz="0" w:space="0" w:color="auto"/>
        <w:bottom w:val="none" w:sz="0" w:space="0" w:color="auto"/>
        <w:right w:val="none" w:sz="0" w:space="0" w:color="auto"/>
      </w:divBdr>
    </w:div>
    <w:div w:id="21054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otoi.ru/detskaya-psihologiya/poznavatelnye-processy-u-detey" TargetMode="External"/><Relationship Id="rId13" Type="http://schemas.openxmlformats.org/officeDocument/2006/relationships/hyperlink" Target="http://szabotoi.ru/detskaya-psihologiya/poznavatelnye-processy-u-det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botoi.ru/detskaya-psihologiya/poznavatelnye-processy-u-detey" TargetMode="External"/><Relationship Id="rId12" Type="http://schemas.openxmlformats.org/officeDocument/2006/relationships/hyperlink" Target="http://szabotoi.ru/detskaya-psihologiya/poznavatelnye-processy-u-det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botoi.ru/detskaya-psihologiya/poznavatelnye-processy-u-detey" TargetMode="External"/><Relationship Id="rId5" Type="http://schemas.openxmlformats.org/officeDocument/2006/relationships/footnotes" Target="footnotes.xml"/><Relationship Id="rId15" Type="http://schemas.openxmlformats.org/officeDocument/2006/relationships/hyperlink" Target="http://szabotoi.ru/detskaya-psihologiya/poznavatelnye-processy-u-detey" TargetMode="External"/><Relationship Id="rId10" Type="http://schemas.openxmlformats.org/officeDocument/2006/relationships/hyperlink" Target="http://szabotoi.ru/detskaya-psihologiya/poznavatelnye-processy-u-detey" TargetMode="External"/><Relationship Id="rId4" Type="http://schemas.openxmlformats.org/officeDocument/2006/relationships/webSettings" Target="webSettings.xml"/><Relationship Id="rId9" Type="http://schemas.openxmlformats.org/officeDocument/2006/relationships/hyperlink" Target="http://szabotoi.ru/detskaya-psihologiya/poznavatelnye-processy-u-detey" TargetMode="External"/><Relationship Id="rId14" Type="http://schemas.openxmlformats.org/officeDocument/2006/relationships/hyperlink" Target="http://szabotoi.ru/detskaya-psihologiya/poznavatelnye-processy-u-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cp:lastModifiedBy>
  <cp:revision>5</cp:revision>
  <dcterms:created xsi:type="dcterms:W3CDTF">2015-06-23T17:48:00Z</dcterms:created>
  <dcterms:modified xsi:type="dcterms:W3CDTF">2015-06-26T05:15:00Z</dcterms:modified>
</cp:coreProperties>
</file>