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29" w:rsidRPr="001B44F2" w:rsidRDefault="00700029" w:rsidP="00700029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00029">
        <w:rPr>
          <w:rFonts w:ascii="Times New Roman" w:hAnsi="Times New Roman" w:cs="Times New Roman"/>
          <w:b/>
          <w:bCs/>
          <w:caps/>
          <w:sz w:val="20"/>
          <w:szCs w:val="20"/>
        </w:rPr>
        <w:br/>
      </w:r>
      <w:r w:rsidRPr="00700029">
        <w:rPr>
          <w:rFonts w:ascii="Times New Roman" w:hAnsi="Times New Roman" w:cs="Times New Roman"/>
          <w:b/>
          <w:bCs/>
          <w:sz w:val="20"/>
          <w:szCs w:val="20"/>
        </w:rPr>
        <w:t>Тема</w:t>
      </w:r>
      <w:r w:rsidRPr="00700029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</w:t>
      </w:r>
      <w:r w:rsidRPr="00700029">
        <w:rPr>
          <w:rFonts w:ascii="Times New Roman" w:hAnsi="Times New Roman" w:cs="Times New Roman"/>
          <w:b/>
          <w:bCs/>
          <w:sz w:val="20"/>
          <w:szCs w:val="20"/>
        </w:rPr>
        <w:t>урока</w:t>
      </w:r>
      <w:r w:rsidRPr="00700029">
        <w:rPr>
          <w:rFonts w:ascii="Times New Roman" w:hAnsi="Times New Roman" w:cs="Times New Roman"/>
          <w:b/>
          <w:bCs/>
          <w:caps/>
          <w:sz w:val="20"/>
          <w:szCs w:val="20"/>
        </w:rPr>
        <w:t>: Алгоритмы письменного сложения и вычитания многозначных чисел.</w:t>
      </w:r>
      <w:r w:rsidRPr="00700029">
        <w:rPr>
          <w:rFonts w:ascii="Times New Roman" w:hAnsi="Times New Roman" w:cs="Times New Roman"/>
          <w:b/>
          <w:bCs/>
          <w:caps/>
          <w:sz w:val="20"/>
          <w:szCs w:val="20"/>
        </w:rPr>
        <w:br/>
      </w:r>
      <w:bookmarkStart w:id="0" w:name="_Toc365357082"/>
      <w:bookmarkEnd w:id="0"/>
      <w:r w:rsidR="001B44F2" w:rsidRPr="001B44F2">
        <w:rPr>
          <w:rFonts w:ascii="Times New Roman" w:hAnsi="Times New Roman" w:cs="Times New Roman"/>
          <w:b/>
          <w:sz w:val="20"/>
          <w:szCs w:val="20"/>
        </w:rPr>
        <w:t xml:space="preserve">4класс УМК «Школа России» </w:t>
      </w:r>
      <w:r w:rsidRPr="001B44F2">
        <w:rPr>
          <w:rFonts w:ascii="Times New Roman" w:hAnsi="Times New Roman" w:cs="Times New Roman"/>
          <w:b/>
          <w:sz w:val="20"/>
          <w:szCs w:val="20"/>
        </w:rPr>
        <w:t>(учебник, с. 60)</w:t>
      </w:r>
      <w:bookmarkStart w:id="1" w:name="_GoBack"/>
      <w:bookmarkEnd w:id="1"/>
    </w:p>
    <w:tbl>
      <w:tblPr>
        <w:tblW w:w="14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5"/>
        <w:gridCol w:w="11915"/>
      </w:tblGrid>
      <w:tr w:rsidR="00700029" w:rsidRPr="00700029" w:rsidTr="00FE62BC">
        <w:trPr>
          <w:trHeight w:val="30"/>
          <w:jc w:val="center"/>
        </w:trPr>
        <w:tc>
          <w:tcPr>
            <w:tcW w:w="218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деятельности учителя</w:t>
            </w:r>
          </w:p>
        </w:tc>
        <w:tc>
          <w:tcPr>
            <w:tcW w:w="11896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умений применять переместительное и сочетательное свойства сложения, выбирать удобный способ для устных и письменных вычислений, решать текстовые задачи, определять верные и неверные равенства</w:t>
            </w: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2182" w:type="dxa"/>
          </w:tcPr>
          <w:p w:rsidR="00700029" w:rsidRPr="00700029" w:rsidRDefault="00700029" w:rsidP="00FE62BC">
            <w:pPr>
              <w:pStyle w:val="ParagraphStyle"/>
              <w:spacing w:before="45" w:after="45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1896" w:type="dxa"/>
          </w:tcPr>
          <w:p w:rsidR="00700029" w:rsidRPr="00700029" w:rsidRDefault="00700029" w:rsidP="00FE62BC">
            <w:pPr>
              <w:pStyle w:val="ParagraphStyle"/>
              <w:spacing w:before="45" w:after="4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способов действий</w:t>
            </w: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218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Планируемые </w:t>
            </w: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образовательные </w:t>
            </w: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результаты</w:t>
            </w:r>
          </w:p>
        </w:tc>
        <w:tc>
          <w:tcPr>
            <w:tcW w:w="11896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Предметные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(объем освоения и уровень владения компетенциями): научатся применять переместительное и сочетательное свойства сложения, выбирать удобный способ для устных и письменных вычислений, решать текстовые задачи, определять верные и неверные равенства.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0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7000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(компоненты культурно-</w:t>
            </w:r>
            <w:proofErr w:type="spell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компетентностного</w:t>
            </w:r>
            <w:proofErr w:type="spell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опыта/приобретенная компетентность): овладеют </w:t>
            </w: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способ-</w:t>
            </w:r>
            <w:proofErr w:type="spell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  <w:proofErr w:type="spellEnd"/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урока, отвечать на вопросы, обобщать собственные представления; слушают собеседника и ведут диалог, оценивают свои достижения на уроке; умеют вступать в речевое общение, пользоваться учебником.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0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7000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интерес, переходящий в потребность к расширению знаний, к применению поисковых и творческих подходов к выполнению заданий</w:t>
            </w: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218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м</w:t>
            </w: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етоды и формы </w:t>
            </w: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обучения</w:t>
            </w:r>
          </w:p>
        </w:tc>
        <w:tc>
          <w:tcPr>
            <w:tcW w:w="11896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Формы: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фронтальная, индивидуальная. </w:t>
            </w:r>
            <w:r w:rsidRPr="007000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Методы: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словесный, наглядный, практический</w:t>
            </w:r>
          </w:p>
        </w:tc>
      </w:tr>
      <w:tr w:rsidR="00700029" w:rsidRPr="001B44F2" w:rsidTr="00FE62BC">
        <w:trPr>
          <w:trHeight w:val="30"/>
          <w:jc w:val="center"/>
        </w:trPr>
        <w:tc>
          <w:tcPr>
            <w:tcW w:w="218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Образовательные </w:t>
            </w: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ресурсы</w:t>
            </w:r>
          </w:p>
        </w:tc>
        <w:tc>
          <w:tcPr>
            <w:tcW w:w="11896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1. Математика. 3–4 классы</w:t>
            </w: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поурочные планы по программе «Школа России». – Волгоград</w:t>
            </w: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Учитель, 2012. – 1 электрон</w:t>
            </w: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пт. диск (CD-ROM).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http://rusfolder.com/32474579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http://iviespechschool. ucoz.ru/blog/orgmoment_uroka_v_pomoshh_uchitelju_nachalnykh_klassov/2011-05-19-26</w:t>
            </w:r>
          </w:p>
        </w:tc>
      </w:tr>
      <w:tr w:rsidR="00700029" w:rsidRPr="00700029" w:rsidTr="00FE62BC">
        <w:trPr>
          <w:trHeight w:val="390"/>
          <w:jc w:val="center"/>
        </w:trPr>
        <w:tc>
          <w:tcPr>
            <w:tcW w:w="2182" w:type="dxa"/>
          </w:tcPr>
          <w:p w:rsidR="00700029" w:rsidRPr="00700029" w:rsidRDefault="00700029" w:rsidP="00FE62BC">
            <w:pPr>
              <w:pStyle w:val="ParagraphStyle"/>
              <w:spacing w:before="45" w:after="45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</w:t>
            </w:r>
          </w:p>
        </w:tc>
        <w:tc>
          <w:tcPr>
            <w:tcW w:w="11896" w:type="dxa"/>
          </w:tcPr>
          <w:p w:rsidR="00700029" w:rsidRPr="00700029" w:rsidRDefault="00700029" w:rsidP="00FE62BC">
            <w:pPr>
              <w:pStyle w:val="ParagraphStyle"/>
              <w:spacing w:before="45" w:after="4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Интерактивная доска (экран), компьютер, проектор</w:t>
            </w: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218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 и термины</w:t>
            </w:r>
          </w:p>
        </w:tc>
        <w:tc>
          <w:tcPr>
            <w:tcW w:w="11896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Устные и письменные приемы вычислений; переместительное и сочетательное свойства сложения</w:t>
            </w:r>
          </w:p>
        </w:tc>
      </w:tr>
    </w:tbl>
    <w:p w:rsidR="00700029" w:rsidRPr="00700029" w:rsidRDefault="00700029" w:rsidP="00700029">
      <w:pPr>
        <w:pStyle w:val="ParagraphStyle"/>
        <w:spacing w:before="150" w:after="150" w:line="252" w:lineRule="auto"/>
        <w:jc w:val="center"/>
        <w:rPr>
          <w:rFonts w:ascii="Times New Roman" w:hAnsi="Times New Roman" w:cs="Times New Roman"/>
          <w:b/>
          <w:bCs/>
          <w:spacing w:val="45"/>
          <w:sz w:val="20"/>
          <w:szCs w:val="20"/>
        </w:rPr>
      </w:pPr>
      <w:r w:rsidRPr="00700029">
        <w:rPr>
          <w:rFonts w:ascii="Times New Roman" w:hAnsi="Times New Roman" w:cs="Times New Roman"/>
          <w:b/>
          <w:bCs/>
          <w:caps/>
          <w:spacing w:val="45"/>
          <w:sz w:val="20"/>
          <w:szCs w:val="20"/>
        </w:rPr>
        <w:t>о</w:t>
      </w:r>
      <w:r w:rsidRPr="00700029">
        <w:rPr>
          <w:rFonts w:ascii="Times New Roman" w:hAnsi="Times New Roman" w:cs="Times New Roman"/>
          <w:b/>
          <w:bCs/>
          <w:spacing w:val="45"/>
          <w:sz w:val="20"/>
          <w:szCs w:val="20"/>
        </w:rPr>
        <w:t>рганизационная структура  урока</w:t>
      </w:r>
    </w:p>
    <w:tbl>
      <w:tblPr>
        <w:tblW w:w="14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3"/>
        <w:gridCol w:w="1532"/>
        <w:gridCol w:w="4433"/>
        <w:gridCol w:w="2388"/>
        <w:gridCol w:w="1038"/>
        <w:gridCol w:w="2524"/>
        <w:gridCol w:w="992"/>
      </w:tblGrid>
      <w:tr w:rsidR="00700029" w:rsidRPr="00700029" w:rsidTr="00FE62BC">
        <w:trPr>
          <w:trHeight w:val="30"/>
          <w:jc w:val="center"/>
        </w:trPr>
        <w:tc>
          <w:tcPr>
            <w:tcW w:w="1193" w:type="dxa"/>
            <w:vAlign w:val="center"/>
          </w:tcPr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532" w:type="dxa"/>
            <w:vAlign w:val="center"/>
          </w:tcPr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развивающие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компоненты,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4433" w:type="dxa"/>
            <w:vAlign w:val="center"/>
          </w:tcPr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388" w:type="dxa"/>
            <w:vAlign w:val="center"/>
          </w:tcPr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038" w:type="dxa"/>
            <w:vAlign w:val="center"/>
          </w:tcPr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proofErr w:type="spell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на уроке</w:t>
            </w:r>
          </w:p>
        </w:tc>
        <w:tc>
          <w:tcPr>
            <w:tcW w:w="2524" w:type="dxa"/>
            <w:vAlign w:val="center"/>
          </w:tcPr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Формируемые умения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(универсальные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действия)</w:t>
            </w:r>
          </w:p>
        </w:tc>
        <w:tc>
          <w:tcPr>
            <w:tcW w:w="992" w:type="dxa"/>
            <w:vAlign w:val="center"/>
          </w:tcPr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Промежуточный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 Мот</w:t>
            </w:r>
            <w:proofErr w:type="gramStart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</w:t>
            </w:r>
            <w:proofErr w:type="gramEnd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вация</w:t>
            </w:r>
            <w:proofErr w:type="spellEnd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(самоопределение) 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</w:t>
            </w:r>
            <w:proofErr w:type="gramStart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учебной</w:t>
            </w:r>
            <w:proofErr w:type="gramEnd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деятель-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Эмоциональная, </w:t>
            </w:r>
            <w:proofErr w:type="spell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психоло</w:t>
            </w:r>
            <w:proofErr w:type="spell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гическая</w:t>
            </w:r>
            <w:proofErr w:type="spell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и мотивационная подготовка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к усвоению изучаемого материала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Приветствует учащихся, проверяет готовность класса и оборудования, эмоционально настраивает на учебную деятельность.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ind w:firstLine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Прозвенел звонок веселый.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ind w:firstLine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Мы начать урок готовы.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ind w:firstLine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Будем слушать и решать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ind w:firstLine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И друг другу помогать!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Слушают учителя.</w:t>
            </w: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Демонстрируют готовность к уроку, готовят рабочее место к уроку</w:t>
            </w:r>
          </w:p>
        </w:tc>
        <w:tc>
          <w:tcPr>
            <w:tcW w:w="103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Фронтальная, 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24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планируют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сотрудничество с учите-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лем</w:t>
            </w:r>
            <w:proofErr w:type="spell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и сверстниками.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значение знаний для человека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принимают его; имеют желание учиться; проявляют интерес к изучаемому предмету</w:t>
            </w:r>
          </w:p>
        </w:tc>
        <w:tc>
          <w:tcPr>
            <w:tcW w:w="99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учителя за организацией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учащимися рабочего места</w:t>
            </w: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II.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Сообщение темы, цели</w:t>
            </w: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урока</w:t>
            </w: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Озвучивает тему и цель урока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Слушают учителя</w:t>
            </w:r>
          </w:p>
        </w:tc>
        <w:tc>
          <w:tcPr>
            <w:tcW w:w="103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2524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учебные задачи</w:t>
            </w:r>
          </w:p>
        </w:tc>
        <w:tc>
          <w:tcPr>
            <w:tcW w:w="99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029" w:rsidRPr="00700029" w:rsidTr="00FE62BC">
        <w:trPr>
          <w:trHeight w:val="795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Актуализация знаний</w:t>
            </w: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1. Проверка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домашнего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задания.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Проверяет наличие домашней работы в тетрадях.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</w:tc>
        <w:tc>
          <w:tcPr>
            <w:tcW w:w="2524" w:type="dxa"/>
            <w:vMerge w:val="restart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проводят анализ, сравнение, обобщение, аналогию, </w:t>
            </w:r>
            <w:proofErr w:type="spell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; извлекают необходимую информацию из текстов; осуществляют поиск и выделяют необходимую информацию для выполнения учебных заданий; делают выводы по аналогии и проверяют эти выводы; владеют способами выполнения заданий творческого и поискового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характера, базовыми предметными понятиями; используют знаково-символические средства представления информации для решения учебно-практических задач.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цели и задачи учеб-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ной деятельности; ориентируются в учебнике; планируют и контролируют учебные действия; замечают допущенные ошибки; осознают правило контроля и успешно используют его в решении учебной задачи.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обмениваются мнениями; могут работать в коллективе, уважают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мнения других участников образовательного процесса; формулируют и аргументируют свою позицию по </w:t>
            </w: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обсуждаемой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проблеме; слушают собеседника, ведут диалог.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свои возможности в учении; способны адекватно рассуждать о причинах своего успеха или неуспеха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учении, связывая </w:t>
            </w:r>
            <w:proofErr w:type="spell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хи с усилиями, трудолюбием; проявляют </w:t>
            </w:r>
            <w:proofErr w:type="spell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позна-вательный</w:t>
            </w:r>
            <w:proofErr w:type="spell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</w:t>
            </w:r>
            <w:proofErr w:type="spell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  <w:proofErr w:type="spell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</w:t>
            </w:r>
          </w:p>
        </w:tc>
        <w:tc>
          <w:tcPr>
            <w:tcW w:w="992" w:type="dxa"/>
            <w:vMerge w:val="restart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Устные ответы, наблюдения учителя, выполненные задания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(устные вычисления, перевод единиц измерения).</w:t>
            </w: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2. Устный счет: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1) Задание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«Головоломка» (вынести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на доску).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Symbol" w:hAnsi="Symbol" w:cs="Symbol"/>
                <w:noProof/>
                <w:sz w:val="20"/>
                <w:szCs w:val="20"/>
              </w:rPr>
              <w:t>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? </w:t>
            </w:r>
            <w:r w:rsidRPr="00700029">
              <w:rPr>
                <w:rFonts w:ascii="Wingdings 2" w:hAnsi="Wingdings 2" w:cs="Wingdings 2"/>
                <w:sz w:val="20"/>
                <w:szCs w:val="20"/>
              </w:rPr>
              <w:t>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? </w:t>
            </w:r>
            <w:r w:rsidRPr="00700029">
              <w:rPr>
                <w:rFonts w:ascii="Wingdings 2" w:hAnsi="Wingdings 2" w:cs="Wingdings 2"/>
                <w:sz w:val="20"/>
                <w:szCs w:val="20"/>
              </w:rPr>
              <w:t>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Symbol" w:hAnsi="Symbol" w:cs="Symbol"/>
                <w:noProof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30 + </w:t>
            </w:r>
            <w:r w:rsidRPr="00700029">
              <w:rPr>
                <w:rFonts w:ascii="Wingdings 2" w:hAnsi="Wingdings 2" w:cs="Wingdings 2"/>
                <w:sz w:val="20"/>
                <w:szCs w:val="20"/>
              </w:rPr>
              <w:t>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700029">
              <w:rPr>
                <w:rFonts w:ascii="Symbol" w:hAnsi="Symbol" w:cs="Symbol"/>
                <w:noProof/>
                <w:sz w:val="20"/>
                <w:szCs w:val="20"/>
              </w:rPr>
              <w:t>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Symbol" w:hAnsi="Symbol" w:cs="Symbol"/>
                <w:noProof/>
                <w:sz w:val="20"/>
                <w:szCs w:val="20"/>
              </w:rPr>
              <w:t>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18 = 50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Symbol" w:hAnsi="Symbol" w:cs="Symbol"/>
                <w:noProof/>
                <w:sz w:val="20"/>
                <w:szCs w:val="20"/>
              </w:rPr>
            </w:pPr>
            <w:r w:rsidRPr="00700029">
              <w:rPr>
                <w:rFonts w:ascii="Wingdings 2" w:hAnsi="Wingdings 2" w:cs="Wingdings 2"/>
                <w:sz w:val="20"/>
                <w:szCs w:val="20"/>
              </w:rPr>
              <w:t>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700029">
              <w:rPr>
                <w:rFonts w:ascii="Wingdings 2" w:hAnsi="Wingdings 2" w:cs="Wingdings 2"/>
                <w:sz w:val="20"/>
                <w:szCs w:val="20"/>
              </w:rPr>
              <w:t>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700029">
              <w:rPr>
                <w:rFonts w:ascii="Symbol" w:hAnsi="Symbol" w:cs="Symbol"/>
                <w:noProof/>
                <w:sz w:val="20"/>
                <w:szCs w:val="20"/>
              </w:rPr>
              <w:t>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Выполняют задания.</w:t>
            </w:r>
          </w:p>
        </w:tc>
        <w:tc>
          <w:tcPr>
            <w:tcW w:w="1038" w:type="dxa"/>
            <w:vMerge/>
          </w:tcPr>
          <w:p w:rsidR="00700029" w:rsidRPr="00700029" w:rsidRDefault="00700029" w:rsidP="00FE62B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2524" w:type="dxa"/>
            <w:vMerge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  <w:vMerge w:val="restart"/>
          </w:tcPr>
          <w:p w:rsidR="00700029" w:rsidRPr="00700029" w:rsidRDefault="00700029" w:rsidP="00FE6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2) Работа с величинами.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268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(можно вынести на доску)</w:t>
            </w: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– Проверьте, верны ли равенства.</w:t>
            </w:r>
          </w:p>
          <w:p w:rsidR="00700029" w:rsidRPr="00700029" w:rsidRDefault="00700029" w:rsidP="00FE62BC">
            <w:pPr>
              <w:pStyle w:val="ParagraphStyle"/>
              <w:tabs>
                <w:tab w:val="left" w:pos="3015"/>
              </w:tabs>
              <w:spacing w:line="252" w:lineRule="auto"/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7 км 080 м = 70800 м</w:t>
            </w:r>
          </w:p>
          <w:p w:rsidR="00700029" w:rsidRPr="00700029" w:rsidRDefault="00700029" w:rsidP="00FE62BC">
            <w:pPr>
              <w:pStyle w:val="ParagraphStyle"/>
              <w:tabs>
                <w:tab w:val="left" w:pos="3015"/>
              </w:tabs>
              <w:spacing w:line="252" w:lineRule="auto"/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10 т 300 кг = 10300 г</w:t>
            </w:r>
          </w:p>
          <w:p w:rsidR="00700029" w:rsidRPr="00700029" w:rsidRDefault="00700029" w:rsidP="00FE62BC">
            <w:pPr>
              <w:pStyle w:val="ParagraphStyle"/>
              <w:tabs>
                <w:tab w:val="left" w:pos="3015"/>
              </w:tabs>
              <w:spacing w:line="252" w:lineRule="auto"/>
              <w:ind w:firstLine="18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3 м</w:t>
            </w: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= 20 000 см</w:t>
            </w:r>
            <w:r w:rsidRPr="0070002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00029" w:rsidRPr="00700029" w:rsidRDefault="00700029" w:rsidP="00FE62BC">
            <w:pPr>
              <w:pStyle w:val="ParagraphStyle"/>
              <w:tabs>
                <w:tab w:val="left" w:pos="3015"/>
              </w:tabs>
              <w:spacing w:line="252" w:lineRule="auto"/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4 ч = 39 мин</w:t>
            </w:r>
          </w:p>
          <w:p w:rsidR="00700029" w:rsidRPr="00700029" w:rsidRDefault="00700029" w:rsidP="00FE62BC">
            <w:pPr>
              <w:pStyle w:val="ParagraphStyle"/>
              <w:tabs>
                <w:tab w:val="left" w:pos="3015"/>
              </w:tabs>
              <w:spacing w:line="252" w:lineRule="auto"/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8 мин 20 с = 500 </w:t>
            </w: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700029" w:rsidRPr="00700029" w:rsidRDefault="00700029" w:rsidP="00FE62BC">
            <w:pPr>
              <w:pStyle w:val="ParagraphStyle"/>
              <w:tabs>
                <w:tab w:val="left" w:pos="3015"/>
              </w:tabs>
              <w:spacing w:line="252" w:lineRule="auto"/>
              <w:ind w:firstLine="18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20 км</w:t>
            </w: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= 20 000 000 м</w:t>
            </w:r>
            <w:r w:rsidRPr="0070002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 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Выполняют задания.</w:t>
            </w:r>
          </w:p>
        </w:tc>
        <w:tc>
          <w:tcPr>
            <w:tcW w:w="103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</w:tc>
        <w:tc>
          <w:tcPr>
            <w:tcW w:w="2524" w:type="dxa"/>
            <w:vMerge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  <w:vMerge/>
          </w:tcPr>
          <w:p w:rsidR="00700029" w:rsidRPr="00700029" w:rsidRDefault="00700029" w:rsidP="00FE62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3) Вычисление цепочки приме-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ров (вынести на доску).</w:t>
            </w:r>
          </w:p>
        </w:tc>
        <w:tc>
          <w:tcPr>
            <w:tcW w:w="4433" w:type="dxa"/>
          </w:tcPr>
          <w:tbl>
            <w:tblPr>
              <w:tblW w:w="42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5"/>
              <w:gridCol w:w="210"/>
              <w:gridCol w:w="481"/>
              <w:gridCol w:w="721"/>
              <w:gridCol w:w="210"/>
              <w:gridCol w:w="481"/>
              <w:gridCol w:w="812"/>
              <w:gridCol w:w="210"/>
            </w:tblGrid>
            <w:tr w:rsidR="00700029" w:rsidRPr="00700029" w:rsidTr="00FE62BC">
              <w:tc>
                <w:tcPr>
                  <w:tcW w:w="1072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00029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230 – 140</w:t>
                  </w:r>
                </w:p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0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· 8</w:t>
                  </w:r>
                </w:p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0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12</w:t>
                  </w:r>
                </w:p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0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+ 200</w:t>
                  </w:r>
                </w:p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0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2</w:t>
                  </w:r>
                </w:p>
              </w:tc>
              <w:tc>
                <w:tcPr>
                  <w:tcW w:w="210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 w:rsidR="00700029" w:rsidRPr="00700029" w:rsidRDefault="00700029" w:rsidP="00FE62B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</w:tcPr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00029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45 · 2</w:t>
                  </w:r>
                </w:p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0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+ 120</w:t>
                  </w:r>
                </w:p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0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3</w:t>
                  </w:r>
                </w:p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0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 59</w:t>
                  </w:r>
                </w:p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0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· 4</w:t>
                  </w:r>
                </w:p>
              </w:tc>
              <w:tc>
                <w:tcPr>
                  <w:tcW w:w="210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 w:rsidR="00700029" w:rsidRPr="00700029" w:rsidRDefault="00700029" w:rsidP="00FE62B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</w:tcPr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00029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18 · 4</w:t>
                  </w:r>
                </w:p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0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12</w:t>
                  </w:r>
                </w:p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0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· 70</w:t>
                  </w:r>
                </w:p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0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 60</w:t>
                  </w:r>
                </w:p>
                <w:p w:rsidR="00700029" w:rsidRPr="00700029" w:rsidRDefault="00700029" w:rsidP="00FE62BC">
                  <w:pPr>
                    <w:pStyle w:val="ParagraphStyle"/>
                    <w:spacing w:line="252" w:lineRule="auto"/>
                    <w:ind w:right="10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0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9</w:t>
                  </w:r>
                </w:p>
              </w:tc>
              <w:tc>
                <w:tcPr>
                  <w:tcW w:w="210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 w:rsidR="00700029" w:rsidRPr="00700029" w:rsidRDefault="00700029" w:rsidP="00FE62B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0029" w:rsidRPr="00700029" w:rsidTr="00FE62BC">
              <w:tc>
                <w:tcPr>
                  <w:tcW w:w="1072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 w:rsidR="00700029" w:rsidRPr="00700029" w:rsidRDefault="00700029" w:rsidP="00FE62BC">
                  <w:pPr>
                    <w:pStyle w:val="ParagraphStyle"/>
                    <w:spacing w:before="30" w:after="30" w:line="252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700029">
                    <w:rPr>
                      <w:rFonts w:ascii="Times New Roman" w:hAnsi="Times New Roman" w:cs="Times New Roman"/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675B23B" wp14:editId="6C4324D5">
                        <wp:extent cx="360045" cy="204470"/>
                        <wp:effectExtent l="19050" t="0" r="1905" b="0"/>
                        <wp:docPr id="1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0" w:type="dxa"/>
                  <w:tcBorders>
                    <w:top w:val="single" w:sz="6" w:space="0" w:color="000000"/>
                    <w:left w:val="single" w:sz="6" w:space="0" w:color="000000"/>
                  </w:tcBorders>
                </w:tcPr>
                <w:p w:rsidR="00700029" w:rsidRPr="00700029" w:rsidRDefault="00700029" w:rsidP="00FE62B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</w:tcPr>
                <w:p w:rsidR="00700029" w:rsidRPr="00700029" w:rsidRDefault="00700029" w:rsidP="00FE62BC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 w:rsidR="00700029" w:rsidRPr="00700029" w:rsidRDefault="00700029" w:rsidP="00FE62BC">
                  <w:pPr>
                    <w:pStyle w:val="ParagraphStyle"/>
                    <w:spacing w:before="30" w:after="30" w:line="252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700029">
                    <w:rPr>
                      <w:rFonts w:ascii="Times New Roman" w:hAnsi="Times New Roman" w:cs="Times New Roman"/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6E8F510" wp14:editId="120E4719">
                        <wp:extent cx="360045" cy="204470"/>
                        <wp:effectExtent l="19050" t="0" r="1905" b="0"/>
                        <wp:docPr id="1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0" w:type="dxa"/>
                  <w:tcBorders>
                    <w:top w:val="single" w:sz="6" w:space="0" w:color="000000"/>
                    <w:left w:val="single" w:sz="6" w:space="0" w:color="000000"/>
                  </w:tcBorders>
                </w:tcPr>
                <w:p w:rsidR="00700029" w:rsidRPr="00700029" w:rsidRDefault="00700029" w:rsidP="00FE62B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</w:tcPr>
                <w:p w:rsidR="00700029" w:rsidRPr="00700029" w:rsidRDefault="00700029" w:rsidP="00FE62BC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 w:rsidR="00700029" w:rsidRPr="00700029" w:rsidRDefault="00700029" w:rsidP="00FE62BC">
                  <w:pPr>
                    <w:pStyle w:val="ParagraphStyle"/>
                    <w:spacing w:before="30" w:after="30" w:line="252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700029">
                    <w:rPr>
                      <w:rFonts w:ascii="Times New Roman" w:hAnsi="Times New Roman" w:cs="Times New Roman"/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8CA4D38" wp14:editId="14012D98">
                        <wp:extent cx="360045" cy="204470"/>
                        <wp:effectExtent l="19050" t="0" r="1905" b="0"/>
                        <wp:docPr id="1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0" w:type="dxa"/>
                  <w:tcBorders>
                    <w:top w:val="single" w:sz="6" w:space="0" w:color="000000"/>
                    <w:left w:val="single" w:sz="6" w:space="0" w:color="000000"/>
                  </w:tcBorders>
                </w:tcPr>
                <w:p w:rsidR="00700029" w:rsidRPr="00700029" w:rsidRDefault="00700029" w:rsidP="00FE62B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Выполняют задания.</w:t>
            </w:r>
          </w:p>
        </w:tc>
        <w:tc>
          <w:tcPr>
            <w:tcW w:w="103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2524" w:type="dxa"/>
            <w:vMerge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  <w:vMerge/>
          </w:tcPr>
          <w:p w:rsidR="00700029" w:rsidRPr="00700029" w:rsidRDefault="00700029" w:rsidP="00FE62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4) Повторение нумерации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– Прочитайте числа.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5 901 006, 312 096 312, 45 003 420.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– Назовите единицы III, II, I классов. Сколько сотен в каждом числе? Какое из чисел самое большое? Сколько цифр понадобилось для его записи?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Выполняют задания</w:t>
            </w:r>
          </w:p>
        </w:tc>
        <w:tc>
          <w:tcPr>
            <w:tcW w:w="103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524" w:type="dxa"/>
            <w:vMerge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Знание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нумерации чисел в пределах 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1 000 000</w:t>
            </w: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Изучение нового материала</w:t>
            </w: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1. Повторение свой</w:t>
            </w: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ожения.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– Сегодня на уроке мы будем повторять свойства сложения. Какие свойства сложения вы знаете?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– В чем заключается смысл этих свойств?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– Переместительное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и сочетательное свойства.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– Переместительное свойство: от перестановки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слагаемых сумма не изменяется. Сочетательное свойство: два соседних слагаемых можно заменять их суммой.</w:t>
            </w:r>
          </w:p>
        </w:tc>
        <w:tc>
          <w:tcPr>
            <w:tcW w:w="103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Фронтальная.</w:t>
            </w:r>
          </w:p>
        </w:tc>
        <w:tc>
          <w:tcPr>
            <w:tcW w:w="2524" w:type="dxa"/>
            <w:vMerge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Знание свой</w:t>
            </w: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ожения.</w:t>
            </w:r>
          </w:p>
        </w:tc>
      </w:tr>
      <w:tr w:rsidR="00700029" w:rsidRPr="00700029" w:rsidTr="00FE62BC">
        <w:trPr>
          <w:trHeight w:val="735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– Верно. Откройте учебник на странице 60 , примените эти свойства при решении № 260.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Решают задание с комментированием.</w:t>
            </w:r>
          </w:p>
        </w:tc>
        <w:tc>
          <w:tcPr>
            <w:tcW w:w="103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</w:tc>
        <w:tc>
          <w:tcPr>
            <w:tcW w:w="2524" w:type="dxa"/>
            <w:vMerge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Использование свой</w:t>
            </w: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ожения.</w:t>
            </w: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2. Повторение правил сложения и вычитания с нулем.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261.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– Объясните, что обозначают записи в рамках на полях.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Устно выполняют задание.</w:t>
            </w:r>
          </w:p>
        </w:tc>
        <w:tc>
          <w:tcPr>
            <w:tcW w:w="103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</w:tc>
        <w:tc>
          <w:tcPr>
            <w:tcW w:w="2524" w:type="dxa"/>
            <w:vMerge/>
          </w:tcPr>
          <w:p w:rsidR="00700029" w:rsidRPr="00700029" w:rsidRDefault="00700029" w:rsidP="00FE62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Использо-вание</w:t>
            </w:r>
            <w:proofErr w:type="spellEnd"/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правил сложения и вычитания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с нулем.</w:t>
            </w: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3. Введение новых вычислительных приемов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Записывает на доске два примера столбиком с трехзначными числами.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3EE84E" wp14:editId="6462A1C5">
                  <wp:extent cx="1002030" cy="466725"/>
                  <wp:effectExtent l="19050" t="0" r="762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– Письменное сложение и вычитание любых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многозначных чисел выполняется так же, как сложение и вычитание трехзначных чисел.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на странице 60 вверху есть два решенных примера. Попробуйте объяснить, как выполнено сложение и вычитание.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необходимости оказывает педагогическую поддержку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Подробно комментируют решение примеров, пользуясь алгоритмом.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Объясняют решение примеров</w:t>
            </w:r>
          </w:p>
        </w:tc>
        <w:tc>
          <w:tcPr>
            <w:tcW w:w="103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524" w:type="dxa"/>
            <w:vMerge/>
          </w:tcPr>
          <w:p w:rsidR="00700029" w:rsidRPr="00700029" w:rsidRDefault="00700029" w:rsidP="00FE62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Знание письменного приема сложения и вычитания трехзначных чисел</w:t>
            </w: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Первичное закрепление</w:t>
            </w: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по учебнику.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262.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E4ED91" wp14:editId="077A95D7">
                  <wp:extent cx="2646045" cy="1011555"/>
                  <wp:effectExtent l="1905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101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Решают с комментированием примеры, записывая их столбиком и выполняя проверку.</w:t>
            </w:r>
          </w:p>
        </w:tc>
        <w:tc>
          <w:tcPr>
            <w:tcW w:w="103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</w:tc>
        <w:tc>
          <w:tcPr>
            <w:tcW w:w="2524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способами выполнения заданий поискового характера, логическими действиями.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учебные задачи; планируют и контролируют учебные действия.</w:t>
            </w:r>
          </w:p>
        </w:tc>
        <w:tc>
          <w:tcPr>
            <w:tcW w:w="99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Применение письменного приема сложения и вычитания многозначных чисел.</w:t>
            </w: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Физкультминутка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Предлагает выполнить движения согласно физкультминутке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Выполняют физкультминутку</w:t>
            </w:r>
          </w:p>
        </w:tc>
        <w:tc>
          <w:tcPr>
            <w:tcW w:w="103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524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слушать.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имеют установку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на здоровый образ жизни</w:t>
            </w:r>
          </w:p>
        </w:tc>
        <w:tc>
          <w:tcPr>
            <w:tcW w:w="99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движений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согла</w:t>
            </w: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 </w:t>
            </w:r>
            <w:proofErr w:type="spell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инст-рукции</w:t>
            </w:r>
            <w:proofErr w:type="spellEnd"/>
          </w:p>
        </w:tc>
      </w:tr>
      <w:tr w:rsidR="00700029" w:rsidRPr="00700029" w:rsidTr="00FE62BC">
        <w:trPr>
          <w:trHeight w:val="435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VI. Практическая деятельность</w:t>
            </w: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1. Решение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задач.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263.</w:t>
            </w:r>
          </w:p>
          <w:p w:rsidR="00700029" w:rsidRPr="00700029" w:rsidRDefault="00700029" w:rsidP="00FE62BC">
            <w:pPr>
              <w:pStyle w:val="ParagraphStyle"/>
              <w:spacing w:after="75" w:line="252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Помогает учащимся записать краткое </w:t>
            </w: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условие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D31B7F" wp14:editId="31D28811">
                  <wp:extent cx="1595120" cy="369570"/>
                  <wp:effectExtent l="19050" t="0" r="5080" b="0"/>
                  <wp:docPr id="1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029" w:rsidRPr="00700029" w:rsidRDefault="00700029" w:rsidP="00FE62BC">
            <w:pPr>
              <w:pStyle w:val="ParagraphStyle"/>
              <w:spacing w:before="10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1) 3 · 18 = 54 (чел.) – в 18 семьях.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2) 4 · 16 = 64 (чел.) – в 16 семьях.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3) 54 + 64 = 118 (чел.).</w:t>
            </w:r>
          </w:p>
          <w:p w:rsidR="00700029" w:rsidRPr="00700029" w:rsidRDefault="00700029" w:rsidP="00FE62BC">
            <w:pPr>
              <w:pStyle w:val="ParagraphStyle"/>
              <w:spacing w:before="18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Ответ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: 118 человек всего.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Решают задачу самостоятельно.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</w:tc>
        <w:tc>
          <w:tcPr>
            <w:tcW w:w="2524" w:type="dxa"/>
            <w:vMerge w:val="restart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проводят анализ, синтез; осуществляют моделирование и преобразование моделей разных типов (схемы, знаки и т. д.); осознанно и произвольно строят речевое высказывание; строят логическую цепь рассуждений, доказательство.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цели и задачи учебной деятельности; осуществляют поиск средств для выполнения учебной задачи; планируют и контролируют учебные действия.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различные позиции в подходе к решению учебной задачи, задают вопросы для их уточнения, четко и аргументировано высказывают свои оценки и предложения; владеют навыками конструктивного взаимодействия </w:t>
            </w: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 и сверстниками.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</w:t>
            </w:r>
            <w:proofErr w:type="spell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; осознают ответственность за общее дело; проявляют познавательный интерес к изучению предмета</w:t>
            </w:r>
          </w:p>
        </w:tc>
        <w:tc>
          <w:tcPr>
            <w:tcW w:w="992" w:type="dxa"/>
            <w:vMerge w:val="restart"/>
          </w:tcPr>
          <w:p w:rsidR="00700029" w:rsidRPr="00700029" w:rsidRDefault="00700029" w:rsidP="00FE62BC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Устные ответы,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записи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в тетради (решение текстовых арифметических задач, перевод единиц</w:t>
            </w:r>
            <w:proofErr w:type="gramEnd"/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массы)</w:t>
            </w: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264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(под руководством учителя)</w:t>
            </w: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00029" w:rsidRPr="00700029" w:rsidRDefault="00700029" w:rsidP="00FE62BC">
            <w:pPr>
              <w:pStyle w:val="ParagraphStyle"/>
              <w:spacing w:before="105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BABF1A" wp14:editId="3B423ADD">
                  <wp:extent cx="2470785" cy="904875"/>
                  <wp:effectExtent l="19050" t="0" r="5715" b="0"/>
                  <wp:docPr id="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Ответ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: было 408 книг.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Решают задачу, записывая действия сразу столбиком.</w:t>
            </w:r>
          </w:p>
        </w:tc>
        <w:tc>
          <w:tcPr>
            <w:tcW w:w="1038" w:type="dxa"/>
            <w:vMerge w:val="restart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vMerge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2. Логическая задача «Жареные ломтики».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На уроках домоводства девочки научились поджаривать ломтики хлеба. Поджарив одну сторону ломтика (на что уходит 2 мин), его переворачивают на другую сторону и жарят еще 2 мин. Моя сестра решила угостить нас 3 ломтиками, но на сковороду поместилось только 2 ломтика. Однако она не растерялась и поджарила 3 ломтика за 6 мин. Как ей это удалось сделать?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Решают задачу.</w:t>
            </w:r>
          </w:p>
        </w:tc>
        <w:tc>
          <w:tcPr>
            <w:tcW w:w="1038" w:type="dxa"/>
            <w:vMerge/>
          </w:tcPr>
          <w:p w:rsidR="00700029" w:rsidRPr="00700029" w:rsidRDefault="00700029" w:rsidP="00FE62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4" w:type="dxa"/>
            <w:vMerge/>
          </w:tcPr>
          <w:p w:rsidR="00700029" w:rsidRPr="00700029" w:rsidRDefault="00700029" w:rsidP="00FE62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0029" w:rsidRPr="00700029" w:rsidRDefault="00700029" w:rsidP="00FE62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3. Игра «Грузчики».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На доске – вагоны с записанными на них числами. Дополните до 1 тонны.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0002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вариант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580 кг, 520 кг, 150 кг, 860 кг и т. п.</w:t>
            </w:r>
          </w:p>
          <w:p w:rsidR="00700029" w:rsidRPr="00700029" w:rsidRDefault="00700029" w:rsidP="00FE62BC">
            <w:pPr>
              <w:pStyle w:val="ParagraphStyle"/>
              <w:spacing w:before="7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70002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вариант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870 кг, 500 кг, 320 кг, 450 кг и т. п.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Выходят по одному </w:t>
            </w: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записывают числа. Выигрывает та команда, которая быстрее «загрузит» вагоны.</w:t>
            </w:r>
          </w:p>
        </w:tc>
        <w:tc>
          <w:tcPr>
            <w:tcW w:w="1038" w:type="dxa"/>
            <w:vMerge/>
          </w:tcPr>
          <w:p w:rsidR="00700029" w:rsidRPr="00700029" w:rsidRDefault="00700029" w:rsidP="00FE62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4" w:type="dxa"/>
            <w:vMerge/>
          </w:tcPr>
          <w:p w:rsidR="00700029" w:rsidRPr="00700029" w:rsidRDefault="00700029" w:rsidP="00FE62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0029" w:rsidRPr="00700029" w:rsidRDefault="00700029" w:rsidP="00FE62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4. Задания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из электронного приложения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к учебнику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Выполняют задания</w:t>
            </w:r>
          </w:p>
        </w:tc>
        <w:tc>
          <w:tcPr>
            <w:tcW w:w="103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24" w:type="dxa"/>
            <w:vMerge/>
          </w:tcPr>
          <w:p w:rsidR="00700029" w:rsidRPr="00700029" w:rsidRDefault="00700029" w:rsidP="00FE62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0029" w:rsidRPr="00700029" w:rsidRDefault="00700029" w:rsidP="00FE62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VII. Итоги </w:t>
            </w: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урока.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Рефлексия</w:t>
            </w: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Обобщение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полученных на уроке сведений.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Какие свойства сложения, правила сложения и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вычитания с нулем мы вспомнили?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Для чего?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– Что понравилось на уроке?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Отвечают на вопросы</w:t>
            </w:r>
          </w:p>
        </w:tc>
        <w:tc>
          <w:tcPr>
            <w:tcW w:w="103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Фронтальн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ая, индивидуальная</w:t>
            </w:r>
          </w:p>
        </w:tc>
        <w:tc>
          <w:tcPr>
            <w:tcW w:w="2524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ориентируются в своей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системе знаний – отличают новое от уже известного.</w:t>
            </w:r>
          </w:p>
        </w:tc>
        <w:tc>
          <w:tcPr>
            <w:tcW w:w="99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Устные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ответы</w:t>
            </w: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rPr>
                <w:rFonts w:ascii="Times New Roman" w:hAnsi="Times New Roman" w:cs="Times New Roman"/>
                <w:b/>
                <w:bCs/>
                <w:spacing w:val="-15"/>
                <w:sz w:val="20"/>
                <w:szCs w:val="20"/>
              </w:rPr>
            </w:pP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Заключительная беседа.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Выставление оценок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– Что показалось непонятным?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– Для чего нам нужны эти знания?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собственную деятельность на уроке.</w:t>
            </w:r>
          </w:p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интерес к предмету</w:t>
            </w:r>
          </w:p>
        </w:tc>
        <w:tc>
          <w:tcPr>
            <w:tcW w:w="99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029" w:rsidRPr="00700029" w:rsidTr="00FE62BC">
        <w:trPr>
          <w:trHeight w:val="30"/>
          <w:jc w:val="center"/>
        </w:trPr>
        <w:tc>
          <w:tcPr>
            <w:tcW w:w="119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VIII. Домашнее задание</w:t>
            </w:r>
          </w:p>
        </w:tc>
        <w:tc>
          <w:tcPr>
            <w:tcW w:w="153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</w:t>
            </w:r>
            <w:r w:rsidRPr="00700029">
              <w:rPr>
                <w:rFonts w:ascii="Times New Roman" w:hAnsi="Times New Roman" w:cs="Times New Roman"/>
                <w:sz w:val="20"/>
                <w:szCs w:val="20"/>
              </w:rPr>
              <w:br/>
              <w:t>по выполнению домашнего задания</w:t>
            </w:r>
          </w:p>
        </w:tc>
        <w:tc>
          <w:tcPr>
            <w:tcW w:w="4433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С. 60, № 265</w:t>
            </w:r>
          </w:p>
        </w:tc>
        <w:tc>
          <w:tcPr>
            <w:tcW w:w="238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Задают уточняющие вопросы</w:t>
            </w:r>
          </w:p>
        </w:tc>
        <w:tc>
          <w:tcPr>
            <w:tcW w:w="1038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029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2524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700029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осуществляют поиск средств для ее выполнения</w:t>
            </w:r>
          </w:p>
        </w:tc>
        <w:tc>
          <w:tcPr>
            <w:tcW w:w="992" w:type="dxa"/>
          </w:tcPr>
          <w:p w:rsidR="00700029" w:rsidRPr="00700029" w:rsidRDefault="00700029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029" w:rsidRPr="00700029" w:rsidRDefault="00700029" w:rsidP="00700029">
      <w:pPr>
        <w:pStyle w:val="ParagraphStyle"/>
        <w:spacing w:line="252" w:lineRule="auto"/>
        <w:ind w:left="-7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700029" w:rsidRPr="00700029" w:rsidRDefault="00700029" w:rsidP="00700029">
      <w:pPr>
        <w:rPr>
          <w:sz w:val="20"/>
          <w:szCs w:val="20"/>
        </w:rPr>
      </w:pPr>
    </w:p>
    <w:p w:rsidR="00C35CE1" w:rsidRPr="00700029" w:rsidRDefault="00C35CE1">
      <w:pPr>
        <w:rPr>
          <w:sz w:val="20"/>
          <w:szCs w:val="20"/>
        </w:rPr>
      </w:pPr>
    </w:p>
    <w:sectPr w:rsidR="00C35CE1" w:rsidRPr="00700029" w:rsidSect="00700029">
      <w:footerReference w:type="default" r:id="rId12"/>
      <w:pgSz w:w="15840" w:h="12240" w:orient="landscape"/>
      <w:pgMar w:top="426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44F2">
      <w:pPr>
        <w:spacing w:after="0" w:line="240" w:lineRule="auto"/>
      </w:pPr>
      <w:r>
        <w:separator/>
      </w:r>
    </w:p>
  </w:endnote>
  <w:endnote w:type="continuationSeparator" w:id="0">
    <w:p w:rsidR="00000000" w:rsidRDefault="001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7610"/>
      <w:docPartObj>
        <w:docPartGallery w:val="Page Numbers (Bottom of Page)"/>
        <w:docPartUnique/>
      </w:docPartObj>
    </w:sdtPr>
    <w:sdtEndPr/>
    <w:sdtContent>
      <w:p w:rsidR="000B4044" w:rsidRDefault="0070002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4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044" w:rsidRDefault="001B44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44F2">
      <w:pPr>
        <w:spacing w:after="0" w:line="240" w:lineRule="auto"/>
      </w:pPr>
      <w:r>
        <w:separator/>
      </w:r>
    </w:p>
  </w:footnote>
  <w:footnote w:type="continuationSeparator" w:id="0">
    <w:p w:rsidR="00000000" w:rsidRDefault="001B4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69"/>
    <w:rsid w:val="001B44F2"/>
    <w:rsid w:val="00387569"/>
    <w:rsid w:val="005446D3"/>
    <w:rsid w:val="00700029"/>
    <w:rsid w:val="00C3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29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00029"/>
    <w:pPr>
      <w:autoSpaceDE w:val="0"/>
      <w:autoSpaceDN w:val="0"/>
      <w:adjustRightInd w:val="0"/>
      <w:spacing w:line="240" w:lineRule="auto"/>
    </w:pPr>
    <w:rPr>
      <w:rFonts w:ascii="Arial" w:hAnsi="Arial" w:cs="Arial"/>
      <w:szCs w:val="24"/>
    </w:rPr>
  </w:style>
  <w:style w:type="paragraph" w:styleId="a3">
    <w:name w:val="footer"/>
    <w:basedOn w:val="a"/>
    <w:link w:val="a4"/>
    <w:uiPriority w:val="99"/>
    <w:unhideWhenUsed/>
    <w:rsid w:val="0070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00029"/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0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29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00029"/>
    <w:pPr>
      <w:autoSpaceDE w:val="0"/>
      <w:autoSpaceDN w:val="0"/>
      <w:adjustRightInd w:val="0"/>
      <w:spacing w:line="240" w:lineRule="auto"/>
    </w:pPr>
    <w:rPr>
      <w:rFonts w:ascii="Arial" w:hAnsi="Arial" w:cs="Arial"/>
      <w:szCs w:val="24"/>
    </w:rPr>
  </w:style>
  <w:style w:type="paragraph" w:styleId="a3">
    <w:name w:val="footer"/>
    <w:basedOn w:val="a"/>
    <w:link w:val="a4"/>
    <w:uiPriority w:val="99"/>
    <w:unhideWhenUsed/>
    <w:rsid w:val="0070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00029"/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0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1498</Words>
  <Characters>8541</Characters>
  <Application>Microsoft Office Word</Application>
  <DocSecurity>0</DocSecurity>
  <Lines>71</Lines>
  <Paragraphs>20</Paragraphs>
  <ScaleCrop>false</ScaleCrop>
  <Company>Krokoz™</Company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2015-11-22T18:14:00Z</dcterms:created>
  <dcterms:modified xsi:type="dcterms:W3CDTF">2016-01-18T18:44:00Z</dcterms:modified>
</cp:coreProperties>
</file>