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План-конспект  урока-путешествия физической культуры по ФГОС</w:t>
      </w:r>
      <w:r>
        <w:rPr>
          <w:rFonts w:ascii="Times New Roman" w:hAnsi="Times New Roman" w:cs="Times New Roman"/>
        </w:rPr>
        <w:t xml:space="preserve"> 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  <w:i/>
          <w:iCs/>
        </w:rPr>
      </w:pPr>
      <w:r w:rsidRPr="000365B3">
        <w:rPr>
          <w:rFonts w:ascii="Times New Roman" w:hAnsi="Times New Roman" w:cs="Times New Roman"/>
          <w:i/>
          <w:iCs/>
        </w:rPr>
        <w:t>Ф.И.О. учителя: Ухватов А.В., МБОУ «</w:t>
      </w:r>
      <w:proofErr w:type="spellStart"/>
      <w:r w:rsidRPr="000365B3">
        <w:rPr>
          <w:rFonts w:ascii="Times New Roman" w:hAnsi="Times New Roman" w:cs="Times New Roman"/>
          <w:i/>
          <w:iCs/>
        </w:rPr>
        <w:t>Волоконовская</w:t>
      </w:r>
      <w:proofErr w:type="spellEnd"/>
      <w:r w:rsidRPr="000365B3">
        <w:rPr>
          <w:rFonts w:ascii="Times New Roman" w:hAnsi="Times New Roman" w:cs="Times New Roman"/>
          <w:i/>
          <w:iCs/>
        </w:rPr>
        <w:t xml:space="preserve"> средняя общеобразовательная школа №1»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Тема: «Подвижные игры».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Класс: 1 «А»</w:t>
      </w:r>
      <w:r>
        <w:rPr>
          <w:rFonts w:ascii="Times New Roman" w:hAnsi="Times New Roman" w:cs="Times New Roman"/>
        </w:rPr>
        <w:t xml:space="preserve"> класс.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            Цель: Развитие интереса к подвижным играм и универсальных способностей посредством двигательного и  коммуникативного опыта обучающихся в спортивно-игровой деятельности.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            Тип урока -  Образовательно-тренировочной направленности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            Образовательные задачи: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Познакомить с понятием «Что такое физическая культура;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Закрепление навыков бега.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Развивающие задачи:                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Формировать умения  </w:t>
      </w:r>
      <w:proofErr w:type="gramStart"/>
      <w:r w:rsidRPr="000365B3">
        <w:rPr>
          <w:rFonts w:ascii="Times New Roman" w:hAnsi="Times New Roman" w:cs="Times New Roman"/>
        </w:rPr>
        <w:t>обучающихся</w:t>
      </w:r>
      <w:proofErr w:type="gramEnd"/>
      <w:r w:rsidRPr="000365B3">
        <w:rPr>
          <w:rFonts w:ascii="Times New Roman" w:hAnsi="Times New Roman" w:cs="Times New Roman"/>
        </w:rPr>
        <w:t xml:space="preserve"> взаимодействовать со сверстниками  в игровой деятельности;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Развивать умение контролировать и давать оценку своим двигательным действиям.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Воспитательные задачи: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1.Формировать умение проявлять дисциплинированность, ответственность, упорство в достижении поставленной цели.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Место проведения: Спортивный зал.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Время урока: 35 минут.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</w:rPr>
        <w:t>Инвентарь и оборудование: </w:t>
      </w:r>
      <w:r>
        <w:rPr>
          <w:rFonts w:ascii="Times New Roman" w:hAnsi="Times New Roman" w:cs="Times New Roman"/>
        </w:rPr>
        <w:t>обручи, теннисные мячи, волейбольные мячи, кубики, мел.</w:t>
      </w:r>
    </w:p>
    <w:p w:rsidR="009B3EE3" w:rsidRPr="000365B3" w:rsidRDefault="009B3EE3" w:rsidP="009B3EE3">
      <w:pPr>
        <w:pStyle w:val="a3"/>
        <w:rPr>
          <w:rFonts w:ascii="Times New Roman" w:hAnsi="Times New Roman" w:cs="Times New Roman"/>
        </w:rPr>
      </w:pPr>
      <w:r w:rsidRPr="000365B3">
        <w:rPr>
          <w:rFonts w:ascii="Times New Roman" w:hAnsi="Times New Roman" w:cs="Times New Roman"/>
          <w:i/>
          <w:iCs/>
        </w:rPr>
        <w:t>Ход урока:</w:t>
      </w:r>
    </w:p>
    <w:tbl>
      <w:tblPr>
        <w:tblW w:w="1031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1276"/>
        <w:gridCol w:w="1701"/>
        <w:gridCol w:w="1808"/>
      </w:tblGrid>
      <w:tr w:rsidR="009B3EE3" w:rsidRPr="000365B3" w:rsidTr="00CD355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bookmarkStart w:id="0" w:name="33eba0aa44af69ed247a79acbd8f4ad6eae88e0f"/>
            <w:bookmarkStart w:id="1" w:name="0"/>
            <w:bookmarkEnd w:id="0"/>
            <w:bookmarkEnd w:id="1"/>
            <w:r w:rsidRPr="000365B3">
              <w:rPr>
                <w:rFonts w:ascii="Times New Roman" w:hAnsi="Times New Roman" w:cs="Times New Roman"/>
              </w:rPr>
              <w:t>Часть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Целевая установка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Вид универсальных учебных действий</w:t>
            </w:r>
          </w:p>
        </w:tc>
      </w:tr>
      <w:tr w:rsidR="009B3EE3" w:rsidRPr="000365B3" w:rsidTr="00CD355A">
        <w:trPr>
          <w:trHeight w:val="5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Вводная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I. Построение,  сообщение задачи урока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II. Актуализация знаний «Что такое физическая культура»  (беседа)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«Физическая культура»-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часть культуры,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подготовки и физического развития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«Ребята, какие составные части физической культуры?»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2.  «Что такое массовая физическая культура?»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3. « Что такое лечебная физическая культура?»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4.  «Ребята! Подумайте и определите для себя,  каким видом спорта хотели бы заниматься?»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 xml:space="preserve"> «Ребята, а кто сможет сформулировать  цель урока?»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III. Разминка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-«Начнем разминку, для чего мы делаем разминку?»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Разминка в движении, разновидности ходьбы, бега.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ОРУ на месте: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1 мин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365B3">
              <w:rPr>
                <w:rFonts w:ascii="Times New Roman" w:hAnsi="Times New Roman" w:cs="Times New Roman"/>
              </w:rPr>
              <w:t xml:space="preserve"> мин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10 мин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65B3">
              <w:rPr>
                <w:rFonts w:ascii="Times New Roman" w:hAnsi="Times New Roman" w:cs="Times New Roman"/>
              </w:rPr>
              <w:t>Организация обучающихся на уроках</w:t>
            </w:r>
            <w:proofErr w:type="gramEnd"/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 xml:space="preserve">Создание ситуации для промежуточного анализа уровня знаний </w:t>
            </w:r>
            <w:proofErr w:type="spellStart"/>
            <w:r w:rsidRPr="000365B3">
              <w:rPr>
                <w:rFonts w:ascii="Times New Roman" w:hAnsi="Times New Roman" w:cs="Times New Roman"/>
              </w:rPr>
              <w:t>обуч-ся</w:t>
            </w:r>
            <w:proofErr w:type="spellEnd"/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Значение роли разминки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Умение проявлять внимательность и дисциплинированность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Формирование осознанного отношения к выбору вида спорта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Формирование представления о физической культуре как о средстве укрепления здоровья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Умение контролировать последовательность выполнения ОРУ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Умение запросить помощь и воспользоваться помощью учителя</w:t>
            </w:r>
          </w:p>
        </w:tc>
      </w:tr>
      <w:tr w:rsidR="009B3EE3" w:rsidRPr="000365B3" w:rsidTr="00CD355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Игра «Снайпер»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Играют две команды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У игроков теннисные  мячи. Количество попаданий в обруч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приносит победу команде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</w:rPr>
              <w:t>навыков бега</w:t>
            </w:r>
          </w:p>
          <w:p w:rsidR="009B3EE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365B3">
              <w:rPr>
                <w:rFonts w:ascii="Times New Roman" w:hAnsi="Times New Roman" w:cs="Times New Roman"/>
              </w:rPr>
              <w:t> Ведение мяча правой, лево</w:t>
            </w:r>
            <w:r>
              <w:rPr>
                <w:rFonts w:ascii="Times New Roman" w:hAnsi="Times New Roman" w:cs="Times New Roman"/>
              </w:rPr>
              <w:t>й рукой;</w:t>
            </w:r>
          </w:p>
          <w:p w:rsidR="009B3EE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с мячом  в руках;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-«Вызов номеров».</w:t>
            </w:r>
          </w:p>
          <w:p w:rsidR="009B3EE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 xml:space="preserve">Построение в </w:t>
            </w:r>
            <w:r>
              <w:rPr>
                <w:rFonts w:ascii="Times New Roman" w:hAnsi="Times New Roman" w:cs="Times New Roman"/>
              </w:rPr>
              <w:t xml:space="preserve">одну шеренгу. Перестроение в 2-3 </w:t>
            </w:r>
            <w:r w:rsidRPr="000365B3">
              <w:rPr>
                <w:rFonts w:ascii="Times New Roman" w:hAnsi="Times New Roman" w:cs="Times New Roman"/>
              </w:rPr>
              <w:t xml:space="preserve"> шеренги, с</w:t>
            </w:r>
            <w:r>
              <w:rPr>
                <w:rFonts w:ascii="Times New Roman" w:hAnsi="Times New Roman" w:cs="Times New Roman"/>
              </w:rPr>
              <w:t>пособом расчета на первый-второй-третий</w:t>
            </w:r>
            <w:r w:rsidRPr="000365B3">
              <w:rPr>
                <w:rFonts w:ascii="Times New Roman" w:hAnsi="Times New Roman" w:cs="Times New Roman"/>
              </w:rPr>
              <w:t>.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 Игра «К своим флажкам»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Играющие делятся на 2-3 </w:t>
            </w:r>
            <w:r w:rsidRPr="000365B3">
              <w:rPr>
                <w:rFonts w:ascii="Times New Roman" w:hAnsi="Times New Roman" w:cs="Times New Roman"/>
              </w:rPr>
              <w:t xml:space="preserve"> группы. На игровой пло</w:t>
            </w:r>
            <w:r w:rsidRPr="000365B3">
              <w:rPr>
                <w:rFonts w:ascii="Times New Roman" w:hAnsi="Times New Roman" w:cs="Times New Roman"/>
              </w:rPr>
              <w:softHyphen/>
              <w:t>щадке чертятся кружки диаметром 1,5</w:t>
            </w:r>
            <w:r>
              <w:rPr>
                <w:rFonts w:ascii="Times New Roman" w:hAnsi="Times New Roman" w:cs="Times New Roman"/>
              </w:rPr>
              <w:t>—2 м по числу иг</w:t>
            </w:r>
            <w:r>
              <w:rPr>
                <w:rFonts w:ascii="Times New Roman" w:hAnsi="Times New Roman" w:cs="Times New Roman"/>
              </w:rPr>
              <w:softHyphen/>
              <w:t>рающих групп (2—3</w:t>
            </w:r>
            <w:r w:rsidRPr="000365B3">
              <w:rPr>
                <w:rFonts w:ascii="Times New Roman" w:hAnsi="Times New Roman" w:cs="Times New Roman"/>
              </w:rPr>
              <w:t>). В цен</w:t>
            </w:r>
            <w:r>
              <w:rPr>
                <w:rFonts w:ascii="Times New Roman" w:hAnsi="Times New Roman" w:cs="Times New Roman"/>
              </w:rPr>
              <w:t>тре кружка стоит игрок с кубиком</w:t>
            </w:r>
            <w:r w:rsidRPr="000365B3">
              <w:rPr>
                <w:rFonts w:ascii="Times New Roman" w:hAnsi="Times New Roman" w:cs="Times New Roman"/>
              </w:rPr>
              <w:t xml:space="preserve"> определенного цвета (для каждой группы свой), а вокруг него собираются остальные игроки команды.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По сигналу учителя или по его команде: «Побежа</w:t>
            </w:r>
            <w:r w:rsidRPr="000365B3">
              <w:rPr>
                <w:rFonts w:ascii="Times New Roman" w:hAnsi="Times New Roman" w:cs="Times New Roman"/>
              </w:rPr>
              <w:softHyphen/>
              <w:t>ли!» все участники игры, кроме одного в каждой группе с флажком, разбегаются по площадке. По повторному сигналу или команде «Стоп!» все останавливаются, при</w:t>
            </w:r>
            <w:r w:rsidRPr="000365B3">
              <w:rPr>
                <w:rFonts w:ascii="Times New Roman" w:hAnsi="Times New Roman" w:cs="Times New Roman"/>
              </w:rPr>
              <w:softHyphen/>
              <w:t>седают и закрывают глаза. В это время игроки с флажка</w:t>
            </w:r>
            <w:r w:rsidRPr="000365B3">
              <w:rPr>
                <w:rFonts w:ascii="Times New Roman" w:hAnsi="Times New Roman" w:cs="Times New Roman"/>
              </w:rPr>
              <w:softHyphen/>
              <w:t>ми меняются местами, переходя из круга в круг.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Учитель вновь подает команду: «К своим флажкам!» Играющие открывают глаза и бегут в круг, где стоит иг</w:t>
            </w:r>
            <w:r w:rsidRPr="000365B3">
              <w:rPr>
                <w:rFonts w:ascii="Times New Roman" w:hAnsi="Times New Roman" w:cs="Times New Roman"/>
              </w:rPr>
              <w:softHyphen/>
              <w:t>рок с флажком цвета их группы. Выигрывает группа, быстрее других собравшаяся в своем круге.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5 мин.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7 мин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Создание ситуации для анализа и самоанализа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Умение анализировать и объективно оценивать результат своей деятельности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 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Оказывать посильную помощь и моральную поддержку  сверстникам при выполнении учебных заданий, доброжелательно и уважительно объяснять ошибки и способы их устранения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Умение планировать учебное сотрудничество со сверстниками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65B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365B3">
              <w:rPr>
                <w:rFonts w:ascii="Times New Roman" w:hAnsi="Times New Roman" w:cs="Times New Roman"/>
              </w:rPr>
              <w:t xml:space="preserve"> соблюдением правил игры.</w:t>
            </w:r>
          </w:p>
        </w:tc>
      </w:tr>
      <w:tr w:rsidR="009B3EE3" w:rsidRPr="000365B3" w:rsidTr="00CD355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Подведение итогов урока.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одну шеренгу становись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Формирование самооценки установка на восстановление организма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 Умение  применять полученные знания при выполнении физических упражнений</w:t>
            </w:r>
          </w:p>
          <w:p w:rsidR="009B3EE3" w:rsidRPr="000365B3" w:rsidRDefault="009B3EE3" w:rsidP="00CD355A">
            <w:pPr>
              <w:pStyle w:val="a3"/>
              <w:rPr>
                <w:rFonts w:ascii="Times New Roman" w:hAnsi="Times New Roman" w:cs="Times New Roman"/>
              </w:rPr>
            </w:pPr>
            <w:r w:rsidRPr="000365B3">
              <w:rPr>
                <w:rFonts w:ascii="Times New Roman" w:hAnsi="Times New Roman" w:cs="Times New Roman"/>
              </w:rPr>
              <w:t>Умение моделировать  </w:t>
            </w:r>
          </w:p>
        </w:tc>
      </w:tr>
    </w:tbl>
    <w:p w:rsidR="00230DE9" w:rsidRDefault="00230DE9">
      <w:bookmarkStart w:id="2" w:name="_GoBack"/>
      <w:bookmarkEnd w:id="2"/>
    </w:p>
    <w:sectPr w:rsidR="0023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B4"/>
    <w:rsid w:val="00230DE9"/>
    <w:rsid w:val="004B7FB4"/>
    <w:rsid w:val="009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2016-01-17T17:15:00Z</dcterms:created>
  <dcterms:modified xsi:type="dcterms:W3CDTF">2016-01-17T17:16:00Z</dcterms:modified>
</cp:coreProperties>
</file>