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35" w:rsidRDefault="00AE09C1" w:rsidP="00AE09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 ПО ТЕМЕ "СИНТЕЗ БЕЛКА"</w:t>
      </w:r>
    </w:p>
    <w:p w:rsidR="00AE09C1" w:rsidRPr="002C1AB6" w:rsidRDefault="00AE09C1" w:rsidP="003B5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AB6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ответ.</w:t>
      </w:r>
    </w:p>
    <w:p w:rsidR="00AE09C1" w:rsidRDefault="00AE09C1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 является материальным носителем наследственной информации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клетке: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б) ДНК,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09C1" w:rsidRDefault="00AE09C1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гене закодирована информация о: а) строении белков, жиров, углеводов, б) первичной структуре белка, в) порядке соединения нуклеотидов, г) видовой индивидуальности.</w:t>
      </w:r>
    </w:p>
    <w:p w:rsidR="00E1150C" w:rsidRDefault="00E1150C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Один триплет ДНК несет информацию о: а) порядке соединения аминокислот, б) определенной аминокислоте, в) признаке организма, г) белковой молекуле.</w:t>
      </w:r>
    </w:p>
    <w:p w:rsidR="0063767B" w:rsidRDefault="0063767B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Транскрипция - это процесс: а) репликации ДНК, б)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в) синтеза белка, г) присоединения аминокислоты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767B" w:rsidRDefault="0063767B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аминокислота кодируется кодоном УГГ, то в ДНК ему соответствует триплет: а) ТЦЦ, б) АГГ, в) УЦЦ, г) АЦЦ.</w:t>
      </w:r>
    </w:p>
    <w:p w:rsidR="002C1AB6" w:rsidRDefault="002C1AB6" w:rsidP="003B5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AB6">
        <w:rPr>
          <w:rFonts w:ascii="Times New Roman" w:hAnsi="Times New Roman" w:cs="Times New Roman"/>
          <w:b/>
          <w:sz w:val="24"/>
          <w:szCs w:val="24"/>
        </w:rPr>
        <w:t>Установите соответствие.</w:t>
      </w:r>
    </w:p>
    <w:tbl>
      <w:tblPr>
        <w:tblStyle w:val="a3"/>
        <w:tblW w:w="0" w:type="auto"/>
        <w:tblLook w:val="04A0"/>
      </w:tblPr>
      <w:tblGrid>
        <w:gridCol w:w="6204"/>
        <w:gridCol w:w="4075"/>
      </w:tblGrid>
      <w:tr w:rsidR="002C1AB6" w:rsidTr="002C1AB6">
        <w:tc>
          <w:tcPr>
            <w:tcW w:w="6204" w:type="dxa"/>
          </w:tcPr>
          <w:p w:rsidR="002C1AB6" w:rsidRPr="002C1AB6" w:rsidRDefault="002C1AB6" w:rsidP="003B5E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4075" w:type="dxa"/>
          </w:tcPr>
          <w:p w:rsidR="002C1AB6" w:rsidRPr="002C1AB6" w:rsidRDefault="002C1AB6" w:rsidP="003B5E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</w:tr>
      <w:tr w:rsidR="002C1AB6" w:rsidTr="002C1AB6">
        <w:tc>
          <w:tcPr>
            <w:tcW w:w="6204" w:type="dxa"/>
          </w:tcPr>
          <w:p w:rsidR="002C1AB6" w:rsidRP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Синтез РНК на матрице ДНК.</w:t>
            </w:r>
          </w:p>
        </w:tc>
        <w:tc>
          <w:tcPr>
            <w:tcW w:w="4075" w:type="dxa"/>
          </w:tcPr>
          <w:p w:rsid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AB6" w:rsidTr="002C1AB6">
        <w:tc>
          <w:tcPr>
            <w:tcW w:w="6204" w:type="dxa"/>
          </w:tcPr>
          <w:p w:rsidR="002C1AB6" w:rsidRP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Происходит в цитоплазме.</w:t>
            </w:r>
          </w:p>
        </w:tc>
        <w:tc>
          <w:tcPr>
            <w:tcW w:w="4075" w:type="dxa"/>
          </w:tcPr>
          <w:p w:rsid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AB6" w:rsidTr="002C1AB6">
        <w:tc>
          <w:tcPr>
            <w:tcW w:w="6204" w:type="dxa"/>
          </w:tcPr>
          <w:p w:rsidR="002C1AB6" w:rsidRP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Происходит в ядре.</w:t>
            </w:r>
          </w:p>
        </w:tc>
        <w:tc>
          <w:tcPr>
            <w:tcW w:w="4075" w:type="dxa"/>
          </w:tcPr>
          <w:p w:rsidR="002C1AB6" w:rsidRP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Транскрипция</w:t>
            </w:r>
          </w:p>
        </w:tc>
      </w:tr>
      <w:tr w:rsidR="002C1AB6" w:rsidTr="002C1AB6">
        <w:tc>
          <w:tcPr>
            <w:tcW w:w="6204" w:type="dxa"/>
          </w:tcPr>
          <w:p w:rsidR="002C1AB6" w:rsidRP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Участвуют рибосомы.</w:t>
            </w:r>
          </w:p>
        </w:tc>
        <w:tc>
          <w:tcPr>
            <w:tcW w:w="4075" w:type="dxa"/>
          </w:tcPr>
          <w:p w:rsidR="002C1AB6" w:rsidRP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Трансляция.</w:t>
            </w:r>
          </w:p>
        </w:tc>
      </w:tr>
      <w:tr w:rsidR="002C1AB6" w:rsidTr="002C1AB6">
        <w:tc>
          <w:tcPr>
            <w:tcW w:w="6204" w:type="dxa"/>
          </w:tcPr>
          <w:p w:rsidR="002C1AB6" w:rsidRP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Участвует фермент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РНК-полимераза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AB6" w:rsidTr="002C1AB6">
        <w:tc>
          <w:tcPr>
            <w:tcW w:w="6204" w:type="dxa"/>
          </w:tcPr>
          <w:p w:rsidR="002C1AB6" w:rsidRP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Образуется пептидная связь.</w:t>
            </w:r>
          </w:p>
        </w:tc>
        <w:tc>
          <w:tcPr>
            <w:tcW w:w="4075" w:type="dxa"/>
          </w:tcPr>
          <w:p w:rsidR="002C1AB6" w:rsidRDefault="002C1AB6" w:rsidP="003B5E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AB6" w:rsidRDefault="002C1AB6" w:rsidP="003B5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03A1" w:rsidRDefault="000103A1" w:rsidP="003B5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Решите задачу.</w:t>
      </w:r>
    </w:p>
    <w:p w:rsidR="000103A1" w:rsidRDefault="000103A1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Фрагмент цепи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последовательность нуклеотидов: ЦЦЦ АЦЦ ГЦА ГУА ААА. </w:t>
      </w:r>
      <w:r w:rsidR="003B5E53">
        <w:rPr>
          <w:rFonts w:ascii="Times New Roman" w:hAnsi="Times New Roman" w:cs="Times New Roman"/>
          <w:sz w:val="24"/>
          <w:szCs w:val="24"/>
        </w:rPr>
        <w:t xml:space="preserve">Определите последовательность нуклеотидов на ДНК, антикодоны </w:t>
      </w:r>
      <w:proofErr w:type="spellStart"/>
      <w:r w:rsidR="003B5E53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="003B5E53">
        <w:rPr>
          <w:rFonts w:ascii="Times New Roman" w:hAnsi="Times New Roman" w:cs="Times New Roman"/>
          <w:sz w:val="24"/>
          <w:szCs w:val="24"/>
        </w:rPr>
        <w:t xml:space="preserve"> и последовательность аминокислот в молекуле белка.</w:t>
      </w:r>
    </w:p>
    <w:p w:rsidR="003B5E53" w:rsidRDefault="003B5E53" w:rsidP="00AE09C1">
      <w:pPr>
        <w:rPr>
          <w:rFonts w:ascii="Times New Roman" w:hAnsi="Times New Roman" w:cs="Times New Roman"/>
          <w:sz w:val="24"/>
          <w:szCs w:val="24"/>
        </w:rPr>
      </w:pPr>
    </w:p>
    <w:p w:rsidR="003B5E53" w:rsidRDefault="003B5E53" w:rsidP="00AE09C1">
      <w:pPr>
        <w:rPr>
          <w:rFonts w:ascii="Times New Roman" w:hAnsi="Times New Roman" w:cs="Times New Roman"/>
          <w:sz w:val="24"/>
          <w:szCs w:val="24"/>
        </w:rPr>
      </w:pPr>
    </w:p>
    <w:p w:rsidR="003B5E53" w:rsidRDefault="003B5E53" w:rsidP="00AE09C1">
      <w:pPr>
        <w:rPr>
          <w:rFonts w:ascii="Times New Roman" w:hAnsi="Times New Roman" w:cs="Times New Roman"/>
          <w:sz w:val="24"/>
          <w:szCs w:val="24"/>
        </w:rPr>
      </w:pPr>
    </w:p>
    <w:p w:rsidR="003B5E53" w:rsidRDefault="003B5E53" w:rsidP="00AE09C1">
      <w:pPr>
        <w:rPr>
          <w:rFonts w:ascii="Times New Roman" w:hAnsi="Times New Roman" w:cs="Times New Roman"/>
          <w:sz w:val="24"/>
          <w:szCs w:val="24"/>
        </w:rPr>
      </w:pPr>
    </w:p>
    <w:p w:rsidR="003B5E53" w:rsidRPr="000103A1" w:rsidRDefault="003B5E53" w:rsidP="00AE09C1">
      <w:pPr>
        <w:rPr>
          <w:rFonts w:ascii="Times New Roman" w:hAnsi="Times New Roman" w:cs="Times New Roman"/>
          <w:sz w:val="24"/>
          <w:szCs w:val="24"/>
        </w:rPr>
      </w:pPr>
    </w:p>
    <w:p w:rsidR="00AE09C1" w:rsidRDefault="00AE09C1" w:rsidP="00AE09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ЗАЧЕТ ПО ТЕМЕ "СИНТЕЗ БЕЛКА"</w:t>
      </w:r>
    </w:p>
    <w:p w:rsidR="00AE09C1" w:rsidRPr="002C1AB6" w:rsidRDefault="00AE09C1" w:rsidP="003B5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AB6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ответ.</w:t>
      </w:r>
    </w:p>
    <w:p w:rsidR="00AE09C1" w:rsidRDefault="00AE09C1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является единицей генетического кода - системы, кодирующей последовательность аминокислот в молекуле белка: а) нуклеотид, б) триплет нуклеотидов, в) ген, г) азотистое основание.</w:t>
      </w:r>
    </w:p>
    <w:p w:rsidR="00AE09C1" w:rsidRDefault="00AE09C1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150C">
        <w:rPr>
          <w:rFonts w:ascii="Times New Roman" w:hAnsi="Times New Roman" w:cs="Times New Roman"/>
          <w:sz w:val="24"/>
          <w:szCs w:val="24"/>
        </w:rPr>
        <w:t>Код однозначен, потому что: а) каждый триплет кодирует одну аминокислоту, б) почти каждая аминокислота кодируется более, чем одним триплетом, в) между кодонами есть знаки препинания, г) один триплет кодирует несколько аминокислот.</w:t>
      </w:r>
    </w:p>
    <w:p w:rsidR="00E1150C" w:rsidRDefault="00E1150C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767B">
        <w:rPr>
          <w:rFonts w:ascii="Times New Roman" w:hAnsi="Times New Roman" w:cs="Times New Roman"/>
          <w:sz w:val="24"/>
          <w:szCs w:val="24"/>
        </w:rPr>
        <w:t>Геном называется: а) вся молекула ДНК, б) три соседних нуклеотида ДНК, в) триплет нуклеотидов, г) участок молекулы ДНК, несущий информацию о строении одной белковой молекулы.</w:t>
      </w:r>
    </w:p>
    <w:p w:rsidR="0063767B" w:rsidRDefault="0063767B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клетке образуется в: а) цитоплазме, б) ядре, в) рибосоме,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полирибосоме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1AB6" w:rsidRDefault="002C1AB6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Трансляция - это процесс: а) синтеза АТФ в митохондрии, б) синтеза белка на рибосоме, в) синтеза глюкозы в цитоплазме, г)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ядре.</w:t>
      </w:r>
    </w:p>
    <w:p w:rsidR="002C1AB6" w:rsidRDefault="002C1AB6" w:rsidP="003B5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AB6">
        <w:rPr>
          <w:rFonts w:ascii="Times New Roman" w:hAnsi="Times New Roman" w:cs="Times New Roman"/>
          <w:b/>
          <w:sz w:val="24"/>
          <w:szCs w:val="24"/>
        </w:rPr>
        <w:t>Установите соответствие.</w:t>
      </w:r>
    </w:p>
    <w:tbl>
      <w:tblPr>
        <w:tblStyle w:val="a3"/>
        <w:tblW w:w="0" w:type="auto"/>
        <w:tblLook w:val="04A0"/>
      </w:tblPr>
      <w:tblGrid>
        <w:gridCol w:w="3227"/>
        <w:gridCol w:w="7052"/>
      </w:tblGrid>
      <w:tr w:rsidR="000103A1" w:rsidTr="000103A1">
        <w:tc>
          <w:tcPr>
            <w:tcW w:w="3227" w:type="dxa"/>
          </w:tcPr>
          <w:p w:rsidR="000103A1" w:rsidRDefault="000103A1" w:rsidP="003B5E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структуры.</w:t>
            </w:r>
          </w:p>
        </w:tc>
        <w:tc>
          <w:tcPr>
            <w:tcW w:w="7052" w:type="dxa"/>
          </w:tcPr>
          <w:p w:rsidR="000103A1" w:rsidRDefault="000103A1" w:rsidP="003B5E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</w:tr>
      <w:tr w:rsidR="000103A1" w:rsidTr="000103A1">
        <w:tc>
          <w:tcPr>
            <w:tcW w:w="3227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Участок ДНК</w:t>
            </w:r>
          </w:p>
        </w:tc>
        <w:tc>
          <w:tcPr>
            <w:tcW w:w="7052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Переносит информацию на рибосомы.</w:t>
            </w:r>
          </w:p>
        </w:tc>
      </w:tr>
      <w:tr w:rsidR="000103A1" w:rsidTr="000103A1">
        <w:tc>
          <w:tcPr>
            <w:tcW w:w="3227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</w:p>
        </w:tc>
        <w:tc>
          <w:tcPr>
            <w:tcW w:w="7052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Место синтеза белковой молекулы.</w:t>
            </w:r>
          </w:p>
        </w:tc>
      </w:tr>
      <w:tr w:rsidR="000103A1" w:rsidTr="000103A1">
        <w:tc>
          <w:tcPr>
            <w:tcW w:w="3227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РНК-полимераза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2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Фермент для транскрипции.</w:t>
            </w:r>
          </w:p>
        </w:tc>
      </w:tr>
      <w:tr w:rsidR="000103A1" w:rsidTr="000103A1">
        <w:tc>
          <w:tcPr>
            <w:tcW w:w="3227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Рибосома</w:t>
            </w:r>
          </w:p>
        </w:tc>
        <w:tc>
          <w:tcPr>
            <w:tcW w:w="7052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Источник энергии.</w:t>
            </w:r>
          </w:p>
        </w:tc>
      </w:tr>
      <w:tr w:rsidR="000103A1" w:rsidTr="000103A1">
        <w:tc>
          <w:tcPr>
            <w:tcW w:w="3227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2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Мономер белка.</w:t>
            </w:r>
          </w:p>
        </w:tc>
      </w:tr>
      <w:tr w:rsidR="000103A1" w:rsidTr="000103A1">
        <w:tc>
          <w:tcPr>
            <w:tcW w:w="3227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АТФ</w:t>
            </w:r>
          </w:p>
        </w:tc>
        <w:tc>
          <w:tcPr>
            <w:tcW w:w="7052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Ген, кодирующий информацию о белке.</w:t>
            </w:r>
          </w:p>
        </w:tc>
      </w:tr>
      <w:tr w:rsidR="000103A1" w:rsidTr="000103A1">
        <w:tc>
          <w:tcPr>
            <w:tcW w:w="3227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Аминокислота.</w:t>
            </w:r>
          </w:p>
        </w:tc>
        <w:tc>
          <w:tcPr>
            <w:tcW w:w="7052" w:type="dxa"/>
          </w:tcPr>
          <w:p w:rsidR="000103A1" w:rsidRDefault="000103A1" w:rsidP="003B5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Место сборки одинаковых белков.</w:t>
            </w:r>
          </w:p>
        </w:tc>
      </w:tr>
    </w:tbl>
    <w:p w:rsidR="000103A1" w:rsidRPr="000103A1" w:rsidRDefault="000103A1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1AB6" w:rsidRDefault="003B5E53" w:rsidP="003B5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E53">
        <w:rPr>
          <w:rFonts w:ascii="Times New Roman" w:hAnsi="Times New Roman" w:cs="Times New Roman"/>
          <w:b/>
          <w:sz w:val="24"/>
          <w:szCs w:val="24"/>
        </w:rPr>
        <w:t>Решите задачу.</w:t>
      </w:r>
    </w:p>
    <w:p w:rsidR="003B5E53" w:rsidRPr="003B5E53" w:rsidRDefault="003B5E53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E53">
        <w:rPr>
          <w:rFonts w:ascii="Times New Roman" w:hAnsi="Times New Roman" w:cs="Times New Roman"/>
          <w:sz w:val="24"/>
          <w:szCs w:val="24"/>
        </w:rPr>
        <w:t>Фрагмент цепи ДНК имеет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: ГГГ ТЦА ТТТ ГГЦ ЦАА. Определите последовательность аминокислот в белковой молекуле, закодированной в данной цепи ДНК, и антикодоны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участвующие в синтезе белка.</w:t>
      </w:r>
    </w:p>
    <w:p w:rsidR="0063767B" w:rsidRDefault="0063767B" w:rsidP="003B5E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150C" w:rsidRDefault="00E1150C" w:rsidP="00AE09C1">
      <w:pPr>
        <w:rPr>
          <w:rFonts w:ascii="Times New Roman" w:hAnsi="Times New Roman" w:cs="Times New Roman"/>
          <w:sz w:val="24"/>
          <w:szCs w:val="24"/>
        </w:rPr>
      </w:pPr>
    </w:p>
    <w:sectPr w:rsidR="00E1150C" w:rsidSect="00AE09C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09C1"/>
    <w:rsid w:val="000103A1"/>
    <w:rsid w:val="002C1AB6"/>
    <w:rsid w:val="00363B35"/>
    <w:rsid w:val="003B5E53"/>
    <w:rsid w:val="0063767B"/>
    <w:rsid w:val="00A82577"/>
    <w:rsid w:val="00AE09C1"/>
    <w:rsid w:val="00E1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C9E2-1624-4FA7-9EC2-5840BC49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2016-01-19T15:56:00Z</dcterms:created>
  <dcterms:modified xsi:type="dcterms:W3CDTF">2016-01-19T16:53:00Z</dcterms:modified>
</cp:coreProperties>
</file>