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C0" w:rsidRPr="00A767C0" w:rsidRDefault="00A767C0" w:rsidP="00A767C0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theme="minorHAnsi"/>
          <w:color w:val="000000"/>
          <w:sz w:val="28"/>
          <w:szCs w:val="28"/>
        </w:rPr>
      </w:pPr>
      <w:r w:rsidRPr="00A767C0">
        <w:rPr>
          <w:rFonts w:eastAsia="Times New Roman" w:cstheme="minorHAnsi"/>
          <w:color w:val="000000"/>
          <w:sz w:val="28"/>
          <w:szCs w:val="28"/>
        </w:rPr>
        <w:t xml:space="preserve">Государственное бюджетное образовательное  учреждение </w:t>
      </w:r>
    </w:p>
    <w:p w:rsidR="00A767C0" w:rsidRPr="00A767C0" w:rsidRDefault="00A767C0" w:rsidP="00A767C0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theme="minorHAnsi"/>
          <w:color w:val="000000"/>
          <w:sz w:val="28"/>
          <w:szCs w:val="28"/>
        </w:rPr>
      </w:pPr>
      <w:r w:rsidRPr="00A767C0">
        <w:rPr>
          <w:rFonts w:eastAsia="Times New Roman" w:cstheme="minorHAnsi"/>
          <w:color w:val="000000"/>
          <w:sz w:val="28"/>
          <w:szCs w:val="28"/>
        </w:rPr>
        <w:t>среднего профессионального образования</w:t>
      </w:r>
    </w:p>
    <w:p w:rsidR="00A767C0" w:rsidRPr="00A767C0" w:rsidRDefault="00A767C0" w:rsidP="00A767C0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theme="minorHAnsi"/>
          <w:color w:val="000000"/>
          <w:sz w:val="28"/>
          <w:szCs w:val="28"/>
        </w:rPr>
      </w:pPr>
      <w:r w:rsidRPr="00A767C0">
        <w:rPr>
          <w:rFonts w:eastAsia="Times New Roman" w:cstheme="minorHAnsi"/>
          <w:color w:val="000000"/>
          <w:sz w:val="28"/>
          <w:szCs w:val="28"/>
        </w:rPr>
        <w:t>«Сызранский медико-гуманитарный колледж»</w:t>
      </w: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BA7EC4" w:rsidRPr="00BA7EC4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6501EC" w:rsidRDefault="006501EC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1EC" w:rsidRDefault="006501EC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1EC" w:rsidRDefault="006501EC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1EC" w:rsidRDefault="006501EC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1EC" w:rsidRDefault="006501EC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77D4" w:rsidRPr="00D12731" w:rsidRDefault="00BA7EC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</w:t>
      </w:r>
      <w:r w:rsidR="007D77D4" w:rsidRPr="00D12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ПРОГРАММА УЧЕБНОЙ ДИСЦИПЛИНЫ</w:t>
      </w:r>
    </w:p>
    <w:p w:rsidR="0024031D" w:rsidRDefault="007D77D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D1273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</w:p>
    <w:p w:rsidR="007D77D4" w:rsidRPr="0024031D" w:rsidRDefault="00907F6C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7D77D4" w:rsidRPr="00240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D77D4" w:rsidRPr="00D12731" w:rsidRDefault="007D77D4" w:rsidP="00BA7E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12731" w:rsidRDefault="00D12731" w:rsidP="00D12731">
      <w:pPr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</w:p>
    <w:p w:rsidR="00D12731" w:rsidRDefault="00D12731" w:rsidP="00D12731">
      <w:pPr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</w:p>
    <w:p w:rsidR="00D12731" w:rsidRDefault="00D12731" w:rsidP="00D12731">
      <w:pPr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</w:p>
    <w:p w:rsidR="00D12731" w:rsidRDefault="00D12731" w:rsidP="00D12731">
      <w:pPr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</w:p>
    <w:p w:rsidR="00D12731" w:rsidRDefault="00D12731" w:rsidP="00D12731">
      <w:pPr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</w:p>
    <w:p w:rsidR="00D12731" w:rsidRDefault="00D12731" w:rsidP="00D12731">
      <w:pPr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</w:p>
    <w:p w:rsidR="00D12731" w:rsidRDefault="00D12731" w:rsidP="00D12731">
      <w:pPr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</w:p>
    <w:p w:rsidR="00D12731" w:rsidRDefault="00D12731" w:rsidP="00D12731">
      <w:pPr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</w:p>
    <w:p w:rsidR="00D12731" w:rsidRDefault="00D12731" w:rsidP="00D12731">
      <w:pPr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</w:p>
    <w:p w:rsidR="00D12731" w:rsidRDefault="00D12731" w:rsidP="00D12731">
      <w:pPr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</w:p>
    <w:p w:rsidR="00374D6B" w:rsidRDefault="00374D6B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6501EC" w:rsidRDefault="006501EC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6501EC" w:rsidRDefault="006501EC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6501EC" w:rsidRDefault="006501EC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6501EC" w:rsidRDefault="006501EC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6501EC" w:rsidRDefault="006501EC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6501EC" w:rsidRDefault="006501EC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6501EC" w:rsidRDefault="006501EC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6501EC" w:rsidRDefault="006501EC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D12731" w:rsidRDefault="00725DD9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  <w:r w:rsidRPr="00725DD9">
        <w:rPr>
          <w:rFonts w:eastAsia="Times New Roman" w:cstheme="minorHAnsi"/>
          <w:color w:val="000000"/>
          <w:sz w:val="24"/>
          <w:szCs w:val="24"/>
        </w:rPr>
        <w:t>2013 г.</w:t>
      </w:r>
    </w:p>
    <w:p w:rsidR="0052757C" w:rsidRPr="00725DD9" w:rsidRDefault="0052757C" w:rsidP="00D12731">
      <w:pPr>
        <w:jc w:val="center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C0CC8" w:rsidTr="00AC19F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01EC" w:rsidRDefault="006501EC" w:rsidP="005C0CC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087E47" w:rsidRDefault="005C0CC8" w:rsidP="005C0CC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Рассмотрена</w:t>
            </w:r>
            <w:proofErr w:type="gramEnd"/>
            <w:r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и одобрена на заседании</w:t>
            </w:r>
          </w:p>
          <w:p w:rsidR="005C0CC8" w:rsidRPr="005C0CC8" w:rsidRDefault="00087E47" w:rsidP="00087E4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</w:t>
            </w:r>
            <w:r w:rsidR="005C0CC8"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ЦМК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ОГСЭМЕД</w:t>
            </w:r>
          </w:p>
          <w:p w:rsidR="005C0CC8" w:rsidRPr="005C0CC8" w:rsidRDefault="00087E47" w:rsidP="005C0CC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5C0CC8"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Протокол  № ____   от «___»________</w:t>
            </w:r>
            <w:proofErr w:type="gramStart"/>
            <w:r w:rsidR="005C0CC8"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г</w:t>
            </w:r>
            <w:proofErr w:type="gramEnd"/>
            <w:r w:rsidR="005C0CC8"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5C0CC8" w:rsidRPr="005C0CC8" w:rsidRDefault="00087E47" w:rsidP="00087E4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</w:t>
            </w:r>
            <w:r w:rsidR="005C0CC8"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Председатель ЦМК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______________</w:t>
            </w:r>
            <w:r w:rsidR="005C0CC8"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___</w:t>
            </w:r>
          </w:p>
          <w:p w:rsidR="005C0CC8" w:rsidRPr="005C0CC8" w:rsidRDefault="005C0CC8" w:rsidP="00087E4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87E4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         /Т.А. Назарова</w:t>
            </w:r>
            <w:r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C0CC8" w:rsidRPr="005C0CC8" w:rsidRDefault="005C0CC8" w:rsidP="005C0CC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УТВЕРЖДАЮ</w:t>
            </w:r>
          </w:p>
          <w:p w:rsidR="005C0CC8" w:rsidRPr="005C0CC8" w:rsidRDefault="005C0CC8" w:rsidP="005C0CC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5C0CC8" w:rsidRPr="005C0CC8" w:rsidRDefault="005C0CC8" w:rsidP="005C0CC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_____________________</w:t>
            </w:r>
          </w:p>
          <w:p w:rsidR="005C0CC8" w:rsidRPr="005C0CC8" w:rsidRDefault="005C0CC8" w:rsidP="005C0CC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/Н.А.</w:t>
            </w:r>
            <w:r w:rsidR="00087E4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5C0CC8">
              <w:rPr>
                <w:rFonts w:eastAsia="Times New Roman" w:cstheme="minorHAnsi"/>
                <w:color w:val="000000"/>
                <w:sz w:val="24"/>
                <w:szCs w:val="24"/>
              </w:rPr>
              <w:t>Шигина/</w:t>
            </w:r>
          </w:p>
        </w:tc>
      </w:tr>
    </w:tbl>
    <w:p w:rsidR="00374D6B" w:rsidRDefault="00374D6B" w:rsidP="00D12731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1277E7" w:rsidRDefault="001277E7" w:rsidP="00D12731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1277E7" w:rsidRPr="001205CF" w:rsidRDefault="001205CF" w:rsidP="001205CF">
      <w:pPr>
        <w:tabs>
          <w:tab w:val="left" w:pos="2400"/>
        </w:tabs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205CF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</w:p>
    <w:p w:rsidR="001277E7" w:rsidRPr="006501EC" w:rsidRDefault="001277E7" w:rsidP="001277E7">
      <w:pPr>
        <w:ind w:firstLine="709"/>
        <w:jc w:val="both"/>
        <w:rPr>
          <w:rFonts w:eastAsia="Times New Roman" w:cstheme="minorHAnsi"/>
          <w:color w:val="000000"/>
          <w:sz w:val="28"/>
          <w:szCs w:val="28"/>
        </w:rPr>
      </w:pPr>
      <w:r w:rsidRPr="006501EC">
        <w:rPr>
          <w:rFonts w:eastAsia="Times New Roman" w:cstheme="minorHAnsi"/>
          <w:color w:val="000000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1205CF" w:rsidRPr="006501EC">
        <w:rPr>
          <w:rFonts w:eastAsia="Times New Roman" w:cstheme="minorHAnsi"/>
          <w:color w:val="000000"/>
          <w:sz w:val="28"/>
          <w:szCs w:val="28"/>
        </w:rPr>
        <w:t>060201 Акушерское дело.</w:t>
      </w:r>
    </w:p>
    <w:p w:rsidR="006F0908" w:rsidRPr="006501EC" w:rsidRDefault="006F0908" w:rsidP="001277E7">
      <w:pPr>
        <w:ind w:firstLine="709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6F0908" w:rsidRPr="006501EC" w:rsidRDefault="006F0908" w:rsidP="006501EC">
      <w:pPr>
        <w:rPr>
          <w:rFonts w:eastAsia="Times New Roman" w:cstheme="minorHAnsi"/>
          <w:color w:val="000000"/>
          <w:sz w:val="28"/>
          <w:szCs w:val="28"/>
        </w:rPr>
      </w:pPr>
      <w:r w:rsidRPr="006501EC">
        <w:rPr>
          <w:rFonts w:eastAsia="Times New Roman" w:cstheme="minorHAnsi"/>
          <w:color w:val="000000"/>
          <w:sz w:val="28"/>
          <w:szCs w:val="28"/>
        </w:rPr>
        <w:t>Разработчик:</w:t>
      </w:r>
    </w:p>
    <w:p w:rsidR="006F0908" w:rsidRPr="006501EC" w:rsidRDefault="006F0908" w:rsidP="006501EC">
      <w:pPr>
        <w:jc w:val="both"/>
        <w:rPr>
          <w:rFonts w:eastAsia="Times New Roman" w:cstheme="minorHAnsi"/>
          <w:color w:val="000000"/>
          <w:sz w:val="28"/>
          <w:szCs w:val="28"/>
        </w:rPr>
      </w:pPr>
      <w:r w:rsidRPr="006501EC">
        <w:rPr>
          <w:rFonts w:eastAsia="Times New Roman" w:cstheme="minorHAnsi"/>
          <w:color w:val="000000"/>
          <w:sz w:val="28"/>
          <w:szCs w:val="28"/>
        </w:rPr>
        <w:t>Студеникин Ю.Е.</w:t>
      </w:r>
      <w:r w:rsidR="006501EC" w:rsidRPr="006501EC">
        <w:rPr>
          <w:rFonts w:eastAsia="Times New Roman" w:cstheme="minorHAnsi"/>
          <w:color w:val="000000"/>
          <w:sz w:val="28"/>
          <w:szCs w:val="28"/>
        </w:rPr>
        <w:t xml:space="preserve"> преподаватель</w:t>
      </w:r>
      <w:r w:rsidRPr="006501EC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374D6B" w:rsidRPr="006501EC" w:rsidRDefault="00374D6B" w:rsidP="006501EC">
      <w:pPr>
        <w:rPr>
          <w:rFonts w:eastAsia="Times New Roman" w:cstheme="minorHAnsi"/>
          <w:color w:val="000000"/>
          <w:sz w:val="28"/>
          <w:szCs w:val="28"/>
        </w:rPr>
      </w:pPr>
    </w:p>
    <w:p w:rsidR="007D77D4" w:rsidRPr="0073193C" w:rsidRDefault="007D77D4" w:rsidP="00DD4752">
      <w:pPr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D12731">
        <w:rPr>
          <w:rFonts w:asciiTheme="majorHAnsi" w:eastAsia="Times New Roman" w:hAnsiTheme="majorHAnsi" w:cstheme="majorHAnsi"/>
          <w:color w:val="000000"/>
          <w:sz w:val="24"/>
          <w:szCs w:val="24"/>
        </w:rPr>
        <w:br w:type="page"/>
      </w:r>
      <w:r w:rsidRPr="0073193C">
        <w:rPr>
          <w:rFonts w:eastAsia="Times New Roman" w:cstheme="minorHAnsi"/>
          <w:b/>
          <w:color w:val="000000"/>
          <w:sz w:val="28"/>
          <w:szCs w:val="28"/>
        </w:rPr>
        <w:lastRenderedPageBreak/>
        <w:t>СОДЕРЖАНИЕ</w:t>
      </w:r>
    </w:p>
    <w:p w:rsidR="00F15BF9" w:rsidRDefault="00F15BF9" w:rsidP="004777B0">
      <w:pPr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517C24">
        <w:rPr>
          <w:rFonts w:eastAsia="Times New Roman" w:cstheme="minorHAnsi"/>
          <w:color w:val="000000"/>
          <w:sz w:val="28"/>
          <w:szCs w:val="28"/>
        </w:rPr>
        <w:t xml:space="preserve">              </w:t>
      </w:r>
      <w:r>
        <w:rPr>
          <w:rFonts w:eastAsia="Times New Roman" w:cstheme="minorHAnsi"/>
          <w:color w:val="000000"/>
          <w:sz w:val="28"/>
          <w:szCs w:val="28"/>
        </w:rPr>
        <w:t xml:space="preserve"> стр.</w:t>
      </w:r>
    </w:p>
    <w:p w:rsidR="00F15BF9" w:rsidRDefault="00F15BF9" w:rsidP="004777B0">
      <w:pPr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F15BF9" w:rsidRPr="004777B0" w:rsidRDefault="008904C6" w:rsidP="004777B0">
      <w:pPr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4074ED" w:rsidRPr="0073193C" w:rsidRDefault="007D77D4" w:rsidP="00BD737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 w:val="0"/>
        <w:rPr>
          <w:rFonts w:eastAsia="Times New Roman" w:cstheme="minorHAnsi"/>
          <w:b/>
          <w:color w:val="000000"/>
          <w:sz w:val="28"/>
          <w:szCs w:val="28"/>
        </w:rPr>
      </w:pPr>
      <w:r w:rsidRPr="0073193C">
        <w:rPr>
          <w:rFonts w:eastAsia="Times New Roman" w:cstheme="minorHAnsi"/>
          <w:b/>
          <w:color w:val="000000"/>
          <w:sz w:val="28"/>
          <w:szCs w:val="28"/>
        </w:rPr>
        <w:t xml:space="preserve">ПАСПОРТ </w:t>
      </w:r>
      <w:r w:rsidR="004074ED" w:rsidRPr="0073193C">
        <w:rPr>
          <w:rFonts w:eastAsia="Times New Roman" w:cstheme="minorHAnsi"/>
          <w:b/>
          <w:color w:val="000000"/>
          <w:sz w:val="28"/>
          <w:szCs w:val="28"/>
        </w:rPr>
        <w:t>РАБОЧЕЙ</w:t>
      </w:r>
      <w:r w:rsidRPr="0073193C">
        <w:rPr>
          <w:rFonts w:eastAsia="Times New Roman" w:cstheme="minorHAnsi"/>
          <w:b/>
          <w:color w:val="000000"/>
          <w:sz w:val="28"/>
          <w:szCs w:val="28"/>
        </w:rPr>
        <w:t xml:space="preserve"> ПРОГРАММЫ УЧЕБНОЙ</w:t>
      </w:r>
    </w:p>
    <w:p w:rsidR="00BD7376" w:rsidRDefault="007D77D4" w:rsidP="008904C6">
      <w:pPr>
        <w:shd w:val="clear" w:color="auto" w:fill="FFFFFF"/>
        <w:autoSpaceDE w:val="0"/>
        <w:autoSpaceDN w:val="0"/>
        <w:adjustRightInd w:val="0"/>
        <w:ind w:left="1004"/>
        <w:rPr>
          <w:rFonts w:eastAsia="Times New Roman" w:cstheme="minorHAnsi"/>
          <w:b/>
          <w:color w:val="000000"/>
          <w:sz w:val="28"/>
          <w:szCs w:val="28"/>
        </w:rPr>
      </w:pPr>
      <w:r w:rsidRPr="0073193C">
        <w:rPr>
          <w:rFonts w:eastAsia="Times New Roman" w:cstheme="minorHAnsi"/>
          <w:b/>
          <w:color w:val="000000"/>
          <w:sz w:val="28"/>
          <w:szCs w:val="28"/>
        </w:rPr>
        <w:t>ДИСЦИПЛИНЫ</w:t>
      </w:r>
      <w:r w:rsidR="008904C6">
        <w:rPr>
          <w:rFonts w:eastAsia="Times New Roman" w:cstheme="minorHAnsi"/>
          <w:b/>
          <w:color w:val="000000"/>
          <w:sz w:val="28"/>
          <w:szCs w:val="28"/>
        </w:rPr>
        <w:t xml:space="preserve">                                                                                 4</w:t>
      </w:r>
    </w:p>
    <w:p w:rsidR="007D77D4" w:rsidRPr="0073193C" w:rsidRDefault="006359F5" w:rsidP="00BD7376">
      <w:pPr>
        <w:shd w:val="clear" w:color="auto" w:fill="FFFFFF"/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  <w:szCs w:val="28"/>
        </w:rPr>
      </w:pPr>
      <w:r w:rsidRPr="0073193C">
        <w:rPr>
          <w:rFonts w:eastAsia="Times New Roman" w:cstheme="minorHAnsi"/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73193C" w:rsidRPr="0073193C" w:rsidRDefault="007D77D4" w:rsidP="00BD737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 w:val="0"/>
        <w:rPr>
          <w:rFonts w:cstheme="minorHAnsi"/>
          <w:b/>
          <w:sz w:val="24"/>
          <w:szCs w:val="24"/>
        </w:rPr>
      </w:pPr>
      <w:r w:rsidRPr="0073193C">
        <w:rPr>
          <w:rFonts w:eastAsia="Times New Roman" w:cstheme="minorHAnsi"/>
          <w:b/>
          <w:color w:val="000000"/>
          <w:sz w:val="28"/>
          <w:szCs w:val="28"/>
        </w:rPr>
        <w:t>СТРУКТУРА</w:t>
      </w:r>
      <w:r w:rsidR="004074ED" w:rsidRPr="0073193C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Pr="0073193C">
        <w:rPr>
          <w:rFonts w:eastAsia="Times New Roman" w:cstheme="minorHAnsi"/>
          <w:b/>
          <w:color w:val="000000"/>
          <w:sz w:val="28"/>
          <w:szCs w:val="28"/>
        </w:rPr>
        <w:t>И СОДЕРЖАНИЕ</w:t>
      </w:r>
      <w:r w:rsidR="004074ED" w:rsidRPr="0073193C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gramStart"/>
      <w:r w:rsidRPr="0073193C">
        <w:rPr>
          <w:rFonts w:eastAsia="Times New Roman" w:cstheme="minorHAnsi"/>
          <w:b/>
          <w:color w:val="000000"/>
          <w:sz w:val="28"/>
          <w:szCs w:val="28"/>
        </w:rPr>
        <w:t>УЧЕБНОЙ</w:t>
      </w:r>
      <w:proofErr w:type="gramEnd"/>
      <w:r w:rsidRPr="0073193C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</w:p>
    <w:p w:rsidR="00BD7376" w:rsidRDefault="00641C55" w:rsidP="00BD7376">
      <w:pPr>
        <w:pStyle w:val="a3"/>
        <w:shd w:val="clear" w:color="auto" w:fill="FFFFFF"/>
        <w:autoSpaceDE w:val="0"/>
        <w:autoSpaceDN w:val="0"/>
        <w:adjustRightInd w:val="0"/>
        <w:ind w:left="744"/>
        <w:contextualSpacing w:val="0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 xml:space="preserve">    </w:t>
      </w:r>
      <w:r w:rsidR="007D77D4" w:rsidRPr="0073193C">
        <w:rPr>
          <w:rFonts w:eastAsia="Times New Roman" w:cstheme="minorHAnsi"/>
          <w:b/>
          <w:color w:val="000000"/>
          <w:sz w:val="28"/>
          <w:szCs w:val="28"/>
        </w:rPr>
        <w:t>ДИСЦИПЛИНЫ</w:t>
      </w:r>
      <w:r w:rsidR="006359F5" w:rsidRPr="0073193C">
        <w:rPr>
          <w:rFonts w:eastAsia="Times New Roman" w:cstheme="minorHAnsi"/>
          <w:b/>
          <w:color w:val="000000"/>
          <w:sz w:val="28"/>
          <w:szCs w:val="28"/>
        </w:rPr>
        <w:t xml:space="preserve">  </w:t>
      </w:r>
      <w:r w:rsidR="008904C6">
        <w:rPr>
          <w:rFonts w:eastAsia="Times New Roman" w:cstheme="minorHAnsi"/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030077">
        <w:rPr>
          <w:rFonts w:eastAsia="Times New Roman" w:cstheme="minorHAnsi"/>
          <w:b/>
          <w:color w:val="000000"/>
          <w:sz w:val="28"/>
          <w:szCs w:val="28"/>
        </w:rPr>
        <w:t xml:space="preserve">       </w:t>
      </w:r>
      <w:r w:rsidR="008904C6">
        <w:rPr>
          <w:rFonts w:eastAsia="Times New Roman" w:cstheme="minorHAnsi"/>
          <w:b/>
          <w:color w:val="000000"/>
          <w:sz w:val="28"/>
          <w:szCs w:val="28"/>
        </w:rPr>
        <w:t>5</w:t>
      </w:r>
    </w:p>
    <w:p w:rsidR="007D77D4" w:rsidRPr="0073193C" w:rsidRDefault="006359F5" w:rsidP="00BD7376">
      <w:pPr>
        <w:pStyle w:val="a3"/>
        <w:shd w:val="clear" w:color="auto" w:fill="FFFFFF"/>
        <w:autoSpaceDE w:val="0"/>
        <w:autoSpaceDN w:val="0"/>
        <w:adjustRightInd w:val="0"/>
        <w:ind w:left="744"/>
        <w:contextualSpacing w:val="0"/>
        <w:rPr>
          <w:rFonts w:cstheme="minorHAnsi"/>
          <w:b/>
          <w:sz w:val="24"/>
          <w:szCs w:val="24"/>
        </w:rPr>
      </w:pPr>
      <w:r w:rsidRPr="0073193C">
        <w:rPr>
          <w:rFonts w:eastAsia="Times New Roman" w:cstheme="minorHAnsi"/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7954FD" w:rsidRPr="0073193C" w:rsidRDefault="00BD7376" w:rsidP="00BD7376">
      <w:pPr>
        <w:shd w:val="clear" w:color="auto" w:fill="FFFFFF"/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 xml:space="preserve">         </w:t>
      </w:r>
      <w:r w:rsidRPr="00BD7376">
        <w:rPr>
          <w:rFonts w:eastAsia="Times New Roman" w:cstheme="minorHAnsi"/>
          <w:b/>
          <w:color w:val="000000"/>
          <w:sz w:val="28"/>
          <w:szCs w:val="28"/>
        </w:rPr>
        <w:t>3</w:t>
      </w:r>
      <w:r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BD7376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7D77D4" w:rsidRPr="0073193C">
        <w:rPr>
          <w:rFonts w:eastAsia="Times New Roman" w:cstheme="minorHAnsi"/>
          <w:b/>
          <w:color w:val="000000"/>
          <w:sz w:val="28"/>
          <w:szCs w:val="28"/>
        </w:rPr>
        <w:t>УСЛОВИЯ</w:t>
      </w:r>
      <w:r w:rsidR="007954FD" w:rsidRPr="0073193C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7D77D4" w:rsidRPr="0073193C">
        <w:rPr>
          <w:rFonts w:eastAsia="Times New Roman" w:cstheme="minorHAnsi"/>
          <w:b/>
          <w:color w:val="000000"/>
          <w:sz w:val="28"/>
          <w:szCs w:val="28"/>
        </w:rPr>
        <w:t xml:space="preserve">РЕАЛИЗАЦИИ </w:t>
      </w:r>
      <w:r w:rsidR="007954FD" w:rsidRPr="0073193C">
        <w:rPr>
          <w:rFonts w:eastAsia="Times New Roman" w:cstheme="minorHAnsi"/>
          <w:b/>
          <w:color w:val="000000"/>
          <w:sz w:val="28"/>
          <w:szCs w:val="28"/>
        </w:rPr>
        <w:t xml:space="preserve">РАБОЧЕЙ </w:t>
      </w:r>
      <w:r w:rsidR="007D77D4" w:rsidRPr="0073193C">
        <w:rPr>
          <w:rFonts w:eastAsia="Times New Roman" w:cstheme="minorHAnsi"/>
          <w:b/>
          <w:color w:val="000000"/>
          <w:sz w:val="28"/>
          <w:szCs w:val="28"/>
        </w:rPr>
        <w:t>ПРОГРАММЫ</w:t>
      </w:r>
    </w:p>
    <w:p w:rsidR="00BD7376" w:rsidRDefault="00641C55" w:rsidP="00BD7376">
      <w:pPr>
        <w:shd w:val="clear" w:color="auto" w:fill="FFFFFF"/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 xml:space="preserve">             </w:t>
      </w:r>
      <w:r w:rsidR="007D77D4" w:rsidRPr="0073193C">
        <w:rPr>
          <w:rFonts w:eastAsia="Times New Roman" w:cstheme="minorHAnsi"/>
          <w:b/>
          <w:color w:val="000000"/>
          <w:sz w:val="28"/>
          <w:szCs w:val="28"/>
        </w:rPr>
        <w:t xml:space="preserve">УЧЕБНОЙ </w:t>
      </w:r>
      <w:r w:rsidR="007954FD" w:rsidRPr="0073193C">
        <w:rPr>
          <w:rFonts w:eastAsia="Times New Roman" w:cstheme="minorHAnsi"/>
          <w:b/>
          <w:color w:val="000000"/>
          <w:sz w:val="28"/>
          <w:szCs w:val="28"/>
        </w:rPr>
        <w:t>ДИСЦИПЛИНЫ</w:t>
      </w:r>
      <w:r w:rsidR="00B45BDA" w:rsidRPr="0073193C">
        <w:rPr>
          <w:rFonts w:eastAsia="Times New Roman" w:cstheme="minorHAnsi"/>
          <w:b/>
          <w:color w:val="000000"/>
          <w:sz w:val="28"/>
          <w:szCs w:val="28"/>
        </w:rPr>
        <w:t xml:space="preserve">    </w:t>
      </w:r>
      <w:r w:rsidR="00C341CA">
        <w:rPr>
          <w:rFonts w:eastAsia="Times New Roman" w:cstheme="minorHAnsi"/>
          <w:b/>
          <w:color w:val="000000"/>
          <w:sz w:val="28"/>
          <w:szCs w:val="28"/>
        </w:rPr>
        <w:t xml:space="preserve">                                                         9</w:t>
      </w:r>
    </w:p>
    <w:p w:rsidR="007954FD" w:rsidRPr="0073193C" w:rsidRDefault="00B45BDA" w:rsidP="00BD7376">
      <w:pPr>
        <w:shd w:val="clear" w:color="auto" w:fill="FFFFFF"/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  <w:szCs w:val="28"/>
        </w:rPr>
      </w:pPr>
      <w:r w:rsidRPr="0073193C">
        <w:rPr>
          <w:rFonts w:eastAsia="Times New Roman" w:cstheme="minorHAnsi"/>
          <w:b/>
          <w:color w:val="000000"/>
          <w:sz w:val="28"/>
          <w:szCs w:val="28"/>
        </w:rPr>
        <w:t xml:space="preserve">                                                             </w:t>
      </w:r>
    </w:p>
    <w:p w:rsidR="007954FD" w:rsidRPr="00BD7376" w:rsidRDefault="007D77D4" w:rsidP="00BD737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  <w:szCs w:val="28"/>
        </w:rPr>
      </w:pPr>
      <w:r w:rsidRPr="00BD7376">
        <w:rPr>
          <w:rFonts w:eastAsia="Times New Roman" w:cstheme="minorHAnsi"/>
          <w:b/>
          <w:color w:val="000000"/>
          <w:sz w:val="28"/>
          <w:szCs w:val="28"/>
        </w:rPr>
        <w:t>КОНТРОЛЬ</w:t>
      </w:r>
      <w:r w:rsidR="007954FD" w:rsidRPr="00BD7376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Pr="00BD7376">
        <w:rPr>
          <w:rFonts w:eastAsia="Times New Roman" w:cstheme="minorHAnsi"/>
          <w:b/>
          <w:color w:val="000000"/>
          <w:sz w:val="28"/>
          <w:szCs w:val="28"/>
        </w:rPr>
        <w:t>И</w:t>
      </w:r>
      <w:r w:rsidR="007954FD" w:rsidRPr="00BD7376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Pr="00BD7376">
        <w:rPr>
          <w:rFonts w:eastAsia="Times New Roman" w:cstheme="minorHAnsi"/>
          <w:b/>
          <w:color w:val="000000"/>
          <w:sz w:val="28"/>
          <w:szCs w:val="28"/>
        </w:rPr>
        <w:t>ОЦЕНКА РЕЗУЛЬТАТОВ</w:t>
      </w:r>
      <w:r w:rsidR="007954FD" w:rsidRPr="00BD7376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Pr="00BD7376">
        <w:rPr>
          <w:rFonts w:eastAsia="Times New Roman" w:cstheme="minorHAnsi"/>
          <w:b/>
          <w:color w:val="000000"/>
          <w:sz w:val="28"/>
          <w:szCs w:val="28"/>
        </w:rPr>
        <w:t>ОСВОЕНИЯ</w:t>
      </w:r>
      <w:r w:rsidR="007954FD" w:rsidRPr="00BD7376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</w:p>
    <w:p w:rsidR="007D77D4" w:rsidRPr="007954FD" w:rsidRDefault="00641C55" w:rsidP="00BD7376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 xml:space="preserve">             </w:t>
      </w:r>
      <w:r w:rsidR="007D77D4" w:rsidRPr="0073193C">
        <w:rPr>
          <w:rFonts w:eastAsia="Times New Roman" w:cstheme="minorHAnsi"/>
          <w:b/>
          <w:color w:val="000000"/>
          <w:sz w:val="28"/>
          <w:szCs w:val="28"/>
        </w:rPr>
        <w:t>УЧЕБНОЙ ДИСЦИПЛИНЫ</w:t>
      </w:r>
      <w:r w:rsidR="00B45BDA" w:rsidRPr="0073193C">
        <w:rPr>
          <w:rFonts w:eastAsia="Times New Roman" w:cstheme="minorHAnsi"/>
          <w:b/>
          <w:color w:val="000000"/>
          <w:sz w:val="28"/>
          <w:szCs w:val="28"/>
        </w:rPr>
        <w:t xml:space="preserve">     </w:t>
      </w:r>
      <w:r w:rsidR="00D95168">
        <w:rPr>
          <w:rFonts w:eastAsia="Times New Roman" w:cstheme="minorHAnsi"/>
          <w:b/>
          <w:color w:val="000000"/>
          <w:sz w:val="28"/>
          <w:szCs w:val="28"/>
        </w:rPr>
        <w:t xml:space="preserve">                                                       11</w:t>
      </w:r>
      <w:r w:rsidR="00B45BDA" w:rsidRPr="0073193C">
        <w:rPr>
          <w:rFonts w:eastAsia="Times New Roman" w:cstheme="minorHAnsi"/>
          <w:b/>
          <w:color w:val="000000"/>
          <w:sz w:val="28"/>
          <w:szCs w:val="28"/>
        </w:rPr>
        <w:t xml:space="preserve">                                                            </w:t>
      </w:r>
    </w:p>
    <w:p w:rsidR="007D77D4" w:rsidRPr="00BA7EC4" w:rsidRDefault="007D77D4" w:rsidP="0073193C">
      <w:pPr>
        <w:spacing w:line="360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BA7EC4">
        <w:rPr>
          <w:rFonts w:asciiTheme="majorHAnsi" w:eastAsia="Times New Roman" w:hAnsiTheme="majorHAnsi" w:cstheme="majorHAnsi"/>
          <w:color w:val="000000"/>
          <w:sz w:val="28"/>
          <w:szCs w:val="28"/>
        </w:rPr>
        <w:br w:type="page"/>
      </w:r>
    </w:p>
    <w:p w:rsidR="007D77D4" w:rsidRPr="00214523" w:rsidRDefault="007D77D4" w:rsidP="00214523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  <w:r w:rsidRPr="00214523">
        <w:rPr>
          <w:rFonts w:cstheme="minorHAnsi"/>
          <w:b/>
          <w:bCs/>
          <w:color w:val="000000"/>
          <w:sz w:val="28"/>
          <w:szCs w:val="28"/>
        </w:rPr>
        <w:lastRenderedPageBreak/>
        <w:t xml:space="preserve">1. </w:t>
      </w:r>
      <w:r w:rsidRPr="00214523">
        <w:rPr>
          <w:rFonts w:eastAsia="Times New Roman" w:cstheme="minorHAnsi"/>
          <w:b/>
          <w:color w:val="000000"/>
          <w:sz w:val="28"/>
          <w:szCs w:val="28"/>
        </w:rPr>
        <w:t xml:space="preserve">ПАСПОРТ </w:t>
      </w:r>
      <w:r w:rsidR="008D189B" w:rsidRPr="00214523">
        <w:rPr>
          <w:rFonts w:eastAsia="Times New Roman" w:cstheme="minorHAnsi"/>
          <w:b/>
          <w:color w:val="000000"/>
          <w:sz w:val="28"/>
          <w:szCs w:val="28"/>
        </w:rPr>
        <w:t>РАБОЧЕЙ</w:t>
      </w:r>
      <w:r w:rsidRPr="00214523">
        <w:rPr>
          <w:rFonts w:eastAsia="Times New Roman" w:cstheme="minorHAnsi"/>
          <w:b/>
          <w:color w:val="000000"/>
          <w:sz w:val="28"/>
          <w:szCs w:val="28"/>
        </w:rPr>
        <w:t xml:space="preserve"> ПРОГРАММЫ УЧЕБНОЙ ДИСЦИПЛИНЫ</w:t>
      </w:r>
    </w:p>
    <w:p w:rsidR="00214523" w:rsidRPr="00214523" w:rsidRDefault="00FF4D71" w:rsidP="00214523">
      <w:pPr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</w:t>
      </w:r>
      <w:r w:rsidR="00214523" w:rsidRPr="00214523">
        <w:rPr>
          <w:rFonts w:cstheme="minorHAnsi"/>
          <w:b/>
          <w:sz w:val="28"/>
          <w:szCs w:val="28"/>
        </w:rPr>
        <w:t>ИСТОРИЯ</w:t>
      </w:r>
      <w:r>
        <w:rPr>
          <w:rFonts w:cstheme="minorHAnsi"/>
          <w:b/>
          <w:sz w:val="28"/>
          <w:szCs w:val="28"/>
        </w:rPr>
        <w:t>»</w:t>
      </w:r>
    </w:p>
    <w:p w:rsidR="00576B9A" w:rsidRDefault="00576B9A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E610AB" w:rsidRPr="00E610AB" w:rsidRDefault="007D77D4" w:rsidP="00BA77F1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610AB">
        <w:rPr>
          <w:rFonts w:eastAsia="Times New Roman" w:cstheme="minorHAnsi"/>
          <w:b/>
          <w:color w:val="000000"/>
          <w:sz w:val="28"/>
          <w:szCs w:val="28"/>
        </w:rPr>
        <w:t>Область применения программы</w:t>
      </w:r>
      <w:r w:rsidRPr="00E610AB">
        <w:rPr>
          <w:rFonts w:eastAsia="Times New Roman" w:cstheme="minorHAnsi"/>
          <w:b/>
          <w:bCs/>
          <w:color w:val="000000"/>
          <w:sz w:val="28"/>
          <w:szCs w:val="28"/>
        </w:rPr>
        <w:t xml:space="preserve">. </w:t>
      </w:r>
    </w:p>
    <w:p w:rsidR="007D77D4" w:rsidRPr="00E610AB" w:rsidRDefault="008D189B" w:rsidP="00BA77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HAnsi"/>
          <w:sz w:val="24"/>
          <w:szCs w:val="24"/>
        </w:rPr>
      </w:pPr>
      <w:r w:rsidRPr="00E610AB">
        <w:rPr>
          <w:rFonts w:eastAsia="Times New Roman" w:cstheme="minorHAnsi"/>
          <w:bCs/>
          <w:color w:val="000000"/>
          <w:sz w:val="28"/>
          <w:szCs w:val="28"/>
        </w:rPr>
        <w:t>Рабочая</w:t>
      </w:r>
      <w:r w:rsidR="007D77D4" w:rsidRPr="00E610AB">
        <w:rPr>
          <w:rFonts w:eastAsia="Times New Roman" w:cstheme="minorHAnsi"/>
          <w:color w:val="000000"/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СПО</w:t>
      </w:r>
      <w:r w:rsidR="001F4DBF">
        <w:rPr>
          <w:rFonts w:eastAsia="Times New Roman" w:cstheme="minorHAnsi"/>
          <w:color w:val="000000"/>
          <w:sz w:val="28"/>
          <w:szCs w:val="28"/>
        </w:rPr>
        <w:t xml:space="preserve"> по специальности </w:t>
      </w:r>
      <w:r w:rsidR="005F4107">
        <w:rPr>
          <w:rFonts w:eastAsia="Times New Roman" w:cstheme="minorHAnsi"/>
          <w:color w:val="000000"/>
          <w:sz w:val="28"/>
          <w:szCs w:val="28"/>
        </w:rPr>
        <w:t xml:space="preserve">060201 </w:t>
      </w:r>
      <w:r w:rsidR="001F4DBF">
        <w:rPr>
          <w:rFonts w:eastAsia="Times New Roman" w:cstheme="minorHAnsi"/>
          <w:color w:val="000000"/>
          <w:sz w:val="28"/>
          <w:szCs w:val="28"/>
        </w:rPr>
        <w:t>Акушерское дело</w:t>
      </w:r>
      <w:r w:rsidR="007D77D4" w:rsidRPr="00E610AB">
        <w:rPr>
          <w:rFonts w:eastAsia="Times New Roman" w:cstheme="minorHAnsi"/>
          <w:color w:val="000000"/>
          <w:sz w:val="28"/>
          <w:szCs w:val="28"/>
        </w:rPr>
        <w:t>.</w:t>
      </w:r>
    </w:p>
    <w:p w:rsidR="00054B92" w:rsidRDefault="00054B92" w:rsidP="00BA77F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7D77D4" w:rsidRPr="006C38A1" w:rsidRDefault="007D77D4" w:rsidP="00BA77F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576B9A">
        <w:rPr>
          <w:rFonts w:cstheme="minorHAnsi"/>
          <w:b/>
          <w:bCs/>
          <w:color w:val="000000"/>
          <w:sz w:val="28"/>
          <w:szCs w:val="28"/>
        </w:rPr>
        <w:t xml:space="preserve">1.2. </w:t>
      </w:r>
      <w:r w:rsidRPr="006C38A1">
        <w:rPr>
          <w:rFonts w:eastAsia="Times New Roman" w:cstheme="minorHAnsi"/>
          <w:b/>
          <w:color w:val="000000"/>
          <w:sz w:val="28"/>
          <w:szCs w:val="28"/>
        </w:rPr>
        <w:t>Место дисциплины в структуре основной профессиональной</w:t>
      </w:r>
    </w:p>
    <w:p w:rsidR="007D77D4" w:rsidRPr="00576B9A" w:rsidRDefault="007D77D4" w:rsidP="00BA77F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C38A1">
        <w:rPr>
          <w:rFonts w:eastAsia="Times New Roman" w:cstheme="minorHAnsi"/>
          <w:b/>
          <w:color w:val="000000"/>
          <w:sz w:val="28"/>
          <w:szCs w:val="28"/>
        </w:rPr>
        <w:t>образовательной программы</w:t>
      </w:r>
      <w:r w:rsidRPr="006C38A1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Pr="00576B9A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B13AA5" w:rsidRPr="00B13AA5">
        <w:rPr>
          <w:rFonts w:eastAsia="Times New Roman" w:cstheme="minorHAnsi"/>
          <w:bCs/>
          <w:color w:val="000000"/>
          <w:sz w:val="28"/>
          <w:szCs w:val="28"/>
        </w:rPr>
        <w:t>у</w:t>
      </w:r>
      <w:r w:rsidRPr="00576B9A">
        <w:rPr>
          <w:rFonts w:eastAsia="Times New Roman" w:cstheme="minorHAnsi"/>
          <w:color w:val="000000"/>
          <w:sz w:val="28"/>
          <w:szCs w:val="28"/>
        </w:rPr>
        <w:t xml:space="preserve">чебная дисциплина </w:t>
      </w:r>
      <w:r w:rsidR="00B13AA5">
        <w:rPr>
          <w:rFonts w:eastAsia="Times New Roman" w:cstheme="minorHAnsi"/>
          <w:color w:val="000000"/>
          <w:sz w:val="28"/>
          <w:szCs w:val="28"/>
        </w:rPr>
        <w:t>«</w:t>
      </w:r>
      <w:r w:rsidRPr="00576B9A">
        <w:rPr>
          <w:rFonts w:eastAsia="Times New Roman" w:cstheme="minorHAnsi"/>
          <w:color w:val="000000"/>
          <w:sz w:val="28"/>
          <w:szCs w:val="28"/>
        </w:rPr>
        <w:t>История</w:t>
      </w:r>
      <w:r w:rsidR="00B13AA5">
        <w:rPr>
          <w:rFonts w:eastAsia="Times New Roman" w:cstheme="minorHAnsi"/>
          <w:color w:val="000000"/>
          <w:sz w:val="28"/>
          <w:szCs w:val="28"/>
        </w:rPr>
        <w:t>»</w:t>
      </w:r>
      <w:r w:rsidRPr="00576B9A">
        <w:rPr>
          <w:rFonts w:eastAsia="Times New Roman" w:cstheme="minorHAnsi"/>
          <w:color w:val="000000"/>
          <w:sz w:val="28"/>
          <w:szCs w:val="28"/>
        </w:rPr>
        <w:t xml:space="preserve"> относится к общему гуманитарному и социально-экономическому циклу основной        профессиональной образовательной программы.</w:t>
      </w:r>
    </w:p>
    <w:p w:rsidR="00054B92" w:rsidRDefault="00054B92" w:rsidP="00BA77F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7D77D4" w:rsidRPr="00834FEB" w:rsidRDefault="007D77D4" w:rsidP="00BA77F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576B9A">
        <w:rPr>
          <w:rFonts w:cstheme="minorHAnsi"/>
          <w:b/>
          <w:bCs/>
          <w:color w:val="000000"/>
          <w:sz w:val="28"/>
          <w:szCs w:val="28"/>
        </w:rPr>
        <w:t xml:space="preserve">1.3. </w:t>
      </w:r>
      <w:r w:rsidRPr="00834FEB">
        <w:rPr>
          <w:rFonts w:eastAsia="Times New Roman" w:cstheme="minorHAnsi"/>
          <w:b/>
          <w:color w:val="000000"/>
          <w:sz w:val="28"/>
          <w:szCs w:val="28"/>
        </w:rPr>
        <w:t xml:space="preserve">Цели и задачи дисциплины </w:t>
      </w:r>
      <w:r w:rsidRPr="00834FEB">
        <w:rPr>
          <w:rFonts w:eastAsia="Times New Roman" w:cstheme="minorHAnsi"/>
          <w:b/>
          <w:bCs/>
          <w:color w:val="000000"/>
          <w:sz w:val="28"/>
          <w:szCs w:val="28"/>
        </w:rPr>
        <w:t xml:space="preserve">– </w:t>
      </w:r>
      <w:r w:rsidRPr="00834FEB">
        <w:rPr>
          <w:rFonts w:eastAsia="Times New Roman" w:cstheme="minorHAnsi"/>
          <w:b/>
          <w:color w:val="000000"/>
          <w:sz w:val="28"/>
          <w:szCs w:val="28"/>
        </w:rPr>
        <w:t>требования к результатам освоения</w:t>
      </w:r>
    </w:p>
    <w:p w:rsidR="00834FEB" w:rsidRPr="00834FEB" w:rsidRDefault="007D77D4" w:rsidP="00BA77F1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834FEB">
        <w:rPr>
          <w:rFonts w:eastAsia="Times New Roman" w:cstheme="minorHAnsi"/>
          <w:b/>
          <w:color w:val="000000"/>
          <w:sz w:val="28"/>
          <w:szCs w:val="28"/>
        </w:rPr>
        <w:t>дисциплины</w:t>
      </w:r>
      <w:r w:rsidRPr="00834FEB">
        <w:rPr>
          <w:rFonts w:eastAsia="Times New Roman" w:cstheme="minorHAnsi"/>
          <w:b/>
          <w:bCs/>
          <w:color w:val="000000"/>
          <w:sz w:val="28"/>
          <w:szCs w:val="28"/>
        </w:rPr>
        <w:t xml:space="preserve">: </w:t>
      </w:r>
    </w:p>
    <w:p w:rsidR="007D77D4" w:rsidRPr="00C64FD6" w:rsidRDefault="007D77D4" w:rsidP="00BA77F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64FD6">
        <w:rPr>
          <w:rFonts w:eastAsia="Times New Roman" w:cstheme="minorHAnsi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837222">
        <w:rPr>
          <w:rFonts w:eastAsia="Times New Roman" w:cstheme="minorHAnsi"/>
          <w:b/>
          <w:color w:val="000000"/>
          <w:sz w:val="28"/>
          <w:szCs w:val="28"/>
        </w:rPr>
        <w:t>уметь</w:t>
      </w:r>
      <w:r w:rsidRPr="00C64FD6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p w:rsidR="007D77D4" w:rsidRPr="00576B9A" w:rsidRDefault="007D77D4" w:rsidP="00BA77F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76B9A">
        <w:rPr>
          <w:rFonts w:eastAsia="Times New Roman" w:cstheme="minorHAnsi"/>
          <w:color w:val="000000"/>
          <w:sz w:val="28"/>
          <w:szCs w:val="28"/>
        </w:rPr>
        <w:t>–   ориентироваться    в    современной    экономической,   политической, культурной ситуации в России и мире;</w:t>
      </w:r>
    </w:p>
    <w:p w:rsidR="007D77D4" w:rsidRPr="00576B9A" w:rsidRDefault="007D77D4" w:rsidP="00BA77F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76B9A">
        <w:rPr>
          <w:rFonts w:eastAsia="Times New Roman" w:cstheme="minorHAnsi"/>
          <w:color w:val="000000"/>
          <w:sz w:val="28"/>
          <w:szCs w:val="28"/>
        </w:rPr>
        <w:t>–  выявлять    взаимосвязь    отечественных,    региональных,    мировых социально-экономических, политических и культурных проблем.</w:t>
      </w:r>
    </w:p>
    <w:p w:rsidR="007D77D4" w:rsidRPr="00C64FD6" w:rsidRDefault="007D77D4" w:rsidP="00BA77F1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64FD6">
        <w:rPr>
          <w:rFonts w:eastAsia="Times New Roman" w:cstheme="minorHAnsi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837222">
        <w:rPr>
          <w:rFonts w:eastAsia="Times New Roman" w:cstheme="minorHAnsi"/>
          <w:b/>
          <w:color w:val="000000"/>
          <w:sz w:val="28"/>
          <w:szCs w:val="28"/>
        </w:rPr>
        <w:t>знать</w:t>
      </w:r>
      <w:r w:rsidRPr="00C64FD6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p w:rsidR="004F0453" w:rsidRPr="00576B9A" w:rsidRDefault="007D77D4" w:rsidP="00BA77F1">
      <w:pPr>
        <w:jc w:val="both"/>
        <w:rPr>
          <w:rFonts w:eastAsia="Times New Roman" w:cstheme="minorHAnsi"/>
          <w:color w:val="000000"/>
          <w:sz w:val="28"/>
          <w:szCs w:val="28"/>
        </w:rPr>
      </w:pPr>
      <w:r w:rsidRPr="00576B9A">
        <w:rPr>
          <w:rFonts w:eastAsia="Times New Roman" w:cstheme="minorHAnsi"/>
          <w:color w:val="000000"/>
          <w:sz w:val="28"/>
          <w:szCs w:val="28"/>
        </w:rPr>
        <w:t>– основные направления ключевых регионов мира на рубеже XX и XXI вв.;</w:t>
      </w:r>
    </w:p>
    <w:p w:rsidR="00A3763E" w:rsidRDefault="007D77D4" w:rsidP="00A3763E">
      <w:pPr>
        <w:jc w:val="both"/>
        <w:rPr>
          <w:rFonts w:eastAsia="Times New Roman" w:cstheme="minorHAnsi"/>
          <w:color w:val="000000"/>
          <w:sz w:val="28"/>
          <w:szCs w:val="28"/>
        </w:rPr>
      </w:pPr>
      <w:r w:rsidRPr="00576B9A">
        <w:rPr>
          <w:rFonts w:eastAsia="Times New Roman" w:cstheme="minorHAnsi"/>
          <w:color w:val="000000"/>
          <w:sz w:val="28"/>
          <w:szCs w:val="28"/>
        </w:rPr>
        <w:t>–сущность и причины локальных, региональных, межгосударственных конфликтов в конце XX – начале XXI вв.;</w:t>
      </w:r>
    </w:p>
    <w:p w:rsidR="007D77D4" w:rsidRPr="00C62255" w:rsidRDefault="007D77D4" w:rsidP="00A3763E">
      <w:pPr>
        <w:jc w:val="both"/>
        <w:rPr>
          <w:rFonts w:cstheme="minorHAnsi"/>
          <w:sz w:val="24"/>
          <w:szCs w:val="24"/>
        </w:rPr>
      </w:pPr>
      <w:r w:rsidRPr="00C62255">
        <w:rPr>
          <w:rFonts w:eastAsia="Times New Roman" w:cstheme="minorHAnsi"/>
          <w:color w:val="000000"/>
          <w:sz w:val="28"/>
          <w:szCs w:val="28"/>
        </w:rPr>
        <w:t>–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7D77D4" w:rsidRPr="00C62255" w:rsidRDefault="00571736" w:rsidP="0057173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8"/>
          <w:szCs w:val="28"/>
        </w:rPr>
        <w:t>– назначение ООН, НАТО, ЕС и других</w:t>
      </w:r>
      <w:r w:rsidR="007D77D4" w:rsidRPr="00C62255">
        <w:rPr>
          <w:rFonts w:eastAsia="Times New Roman" w:cstheme="minorHAnsi"/>
          <w:color w:val="000000"/>
          <w:sz w:val="28"/>
          <w:szCs w:val="28"/>
        </w:rPr>
        <w:t xml:space="preserve"> организаций и их деятельности;</w:t>
      </w:r>
    </w:p>
    <w:p w:rsidR="007D77D4" w:rsidRPr="00C62255" w:rsidRDefault="007D77D4" w:rsidP="0057173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62255">
        <w:rPr>
          <w:rFonts w:eastAsia="Times New Roman" w:cstheme="minorHAnsi"/>
          <w:color w:val="000000"/>
          <w:sz w:val="28"/>
          <w:szCs w:val="28"/>
        </w:rPr>
        <w:t>– о роли науки, культуры и религии в сохранении и укреплении национальных и государственных традиций;</w:t>
      </w:r>
    </w:p>
    <w:p w:rsidR="007D77D4" w:rsidRPr="00C62255" w:rsidRDefault="007D77D4" w:rsidP="0057173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62255">
        <w:rPr>
          <w:rFonts w:eastAsia="Times New Roman" w:cstheme="minorHAnsi"/>
          <w:color w:val="000000"/>
          <w:sz w:val="28"/>
          <w:szCs w:val="28"/>
        </w:rPr>
        <w:t>– содержание и назначение важнейших правовых и законодательных актов мирового и регионального значения.</w:t>
      </w:r>
    </w:p>
    <w:p w:rsidR="00AC3F1E" w:rsidRDefault="00AC3F1E" w:rsidP="0057173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7D77D4" w:rsidRPr="00AC3F1E" w:rsidRDefault="007D77D4" w:rsidP="0057173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C62255">
        <w:rPr>
          <w:rFonts w:cstheme="minorHAnsi"/>
          <w:b/>
          <w:bCs/>
          <w:color w:val="000000"/>
          <w:sz w:val="28"/>
          <w:szCs w:val="28"/>
        </w:rPr>
        <w:t xml:space="preserve">1.4. </w:t>
      </w:r>
      <w:r w:rsidR="007625DE">
        <w:rPr>
          <w:rFonts w:cstheme="minorHAnsi"/>
          <w:b/>
          <w:bCs/>
          <w:color w:val="000000"/>
          <w:sz w:val="28"/>
          <w:szCs w:val="28"/>
        </w:rPr>
        <w:t>К</w:t>
      </w:r>
      <w:r w:rsidRPr="00AC3F1E">
        <w:rPr>
          <w:rFonts w:eastAsia="Times New Roman" w:cstheme="minorHAnsi"/>
          <w:b/>
          <w:color w:val="000000"/>
          <w:sz w:val="28"/>
          <w:szCs w:val="28"/>
        </w:rPr>
        <w:t>оличество часов на освоение программы</w:t>
      </w:r>
      <w:r w:rsidR="00897081">
        <w:rPr>
          <w:rFonts w:eastAsia="Times New Roman" w:cstheme="minorHAnsi"/>
          <w:b/>
          <w:color w:val="000000"/>
          <w:sz w:val="28"/>
          <w:szCs w:val="28"/>
        </w:rPr>
        <w:t xml:space="preserve"> дисциплины:</w:t>
      </w:r>
    </w:p>
    <w:p w:rsidR="00960696" w:rsidRDefault="007D77D4" w:rsidP="00C341C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8"/>
          <w:szCs w:val="28"/>
        </w:rPr>
      </w:pPr>
      <w:r w:rsidRPr="00C62255">
        <w:rPr>
          <w:rFonts w:eastAsia="Times New Roman" w:cstheme="minorHAnsi"/>
          <w:color w:val="000000"/>
          <w:sz w:val="28"/>
          <w:szCs w:val="28"/>
        </w:rPr>
        <w:t>максимал</w:t>
      </w:r>
      <w:r w:rsidR="00C541AA">
        <w:rPr>
          <w:rFonts w:eastAsia="Times New Roman" w:cstheme="minorHAnsi"/>
          <w:color w:val="000000"/>
          <w:sz w:val="28"/>
          <w:szCs w:val="28"/>
        </w:rPr>
        <w:t xml:space="preserve">ьной учебной нагрузки </w:t>
      </w:r>
      <w:proofErr w:type="gramStart"/>
      <w:r w:rsidR="00C541AA">
        <w:rPr>
          <w:rFonts w:eastAsia="Times New Roman" w:cstheme="minorHAnsi"/>
          <w:color w:val="000000"/>
          <w:sz w:val="28"/>
          <w:szCs w:val="28"/>
        </w:rPr>
        <w:t>обучающих</w:t>
      </w:r>
      <w:r w:rsidRPr="00C62255">
        <w:rPr>
          <w:rFonts w:eastAsia="Times New Roman" w:cstheme="minorHAnsi"/>
          <w:color w:val="000000"/>
          <w:sz w:val="28"/>
          <w:szCs w:val="28"/>
        </w:rPr>
        <w:t>ся</w:t>
      </w:r>
      <w:proofErr w:type="gramEnd"/>
      <w:r w:rsidRPr="00C62255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60696">
        <w:rPr>
          <w:rFonts w:eastAsia="Times New Roman" w:cstheme="minorHAnsi"/>
          <w:color w:val="000000"/>
          <w:sz w:val="28"/>
          <w:szCs w:val="28"/>
          <w:u w:val="single"/>
        </w:rPr>
        <w:t xml:space="preserve">72 </w:t>
      </w:r>
      <w:r w:rsidRPr="00960696">
        <w:rPr>
          <w:rFonts w:eastAsia="Times New Roman" w:cstheme="minorHAnsi"/>
          <w:color w:val="000000"/>
          <w:sz w:val="28"/>
          <w:szCs w:val="28"/>
        </w:rPr>
        <w:t>часа,</w:t>
      </w:r>
      <w:r w:rsidRPr="00C62255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7D77D4" w:rsidRPr="00C62255" w:rsidRDefault="007D77D4" w:rsidP="009606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HAnsi"/>
          <w:sz w:val="24"/>
          <w:szCs w:val="24"/>
        </w:rPr>
      </w:pPr>
      <w:r w:rsidRPr="00C62255">
        <w:rPr>
          <w:rFonts w:eastAsia="Times New Roman" w:cstheme="minorHAnsi"/>
          <w:color w:val="000000"/>
          <w:sz w:val="28"/>
          <w:szCs w:val="28"/>
        </w:rPr>
        <w:t>в том числе:</w:t>
      </w:r>
    </w:p>
    <w:p w:rsidR="00960696" w:rsidRDefault="007D77D4" w:rsidP="009606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theme="minorHAnsi"/>
          <w:color w:val="000000"/>
          <w:sz w:val="28"/>
          <w:szCs w:val="28"/>
        </w:rPr>
      </w:pPr>
      <w:r w:rsidRPr="00C62255">
        <w:rPr>
          <w:rFonts w:eastAsia="Times New Roman" w:cstheme="minorHAnsi"/>
          <w:color w:val="000000"/>
          <w:sz w:val="28"/>
          <w:szCs w:val="28"/>
        </w:rPr>
        <w:t>обязательной аудито</w:t>
      </w:r>
      <w:r w:rsidR="00C541AA">
        <w:rPr>
          <w:rFonts w:eastAsia="Times New Roman" w:cstheme="minorHAnsi"/>
          <w:color w:val="000000"/>
          <w:sz w:val="28"/>
          <w:szCs w:val="28"/>
        </w:rPr>
        <w:t>рной учебной нагрузки обучающих</w:t>
      </w:r>
      <w:r w:rsidRPr="00C62255">
        <w:rPr>
          <w:rFonts w:eastAsia="Times New Roman" w:cstheme="minorHAnsi"/>
          <w:color w:val="000000"/>
          <w:sz w:val="28"/>
          <w:szCs w:val="28"/>
        </w:rPr>
        <w:t xml:space="preserve">ся </w:t>
      </w:r>
      <w:r w:rsidRPr="00960696">
        <w:rPr>
          <w:rFonts w:eastAsia="Times New Roman" w:cstheme="minorHAnsi"/>
          <w:color w:val="000000"/>
          <w:sz w:val="28"/>
          <w:szCs w:val="28"/>
          <w:u w:val="single"/>
        </w:rPr>
        <w:t>48</w:t>
      </w:r>
      <w:r w:rsidRPr="00C62255">
        <w:rPr>
          <w:rFonts w:eastAsia="Times New Roman" w:cstheme="minorHAnsi"/>
          <w:color w:val="000000"/>
          <w:sz w:val="28"/>
          <w:szCs w:val="28"/>
        </w:rPr>
        <w:t xml:space="preserve"> часов;</w:t>
      </w:r>
    </w:p>
    <w:p w:rsidR="007D77D4" w:rsidRPr="00C62255" w:rsidRDefault="00960696" w:rsidP="009606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8"/>
          <w:szCs w:val="28"/>
        </w:rPr>
        <w:t>с</w:t>
      </w:r>
      <w:r w:rsidR="00C541AA">
        <w:rPr>
          <w:rFonts w:eastAsia="Times New Roman" w:cstheme="minorHAnsi"/>
          <w:color w:val="000000"/>
          <w:sz w:val="28"/>
          <w:szCs w:val="28"/>
        </w:rPr>
        <w:t xml:space="preserve">амостоятельной работы </w:t>
      </w:r>
      <w:proofErr w:type="gramStart"/>
      <w:r w:rsidR="00C541AA">
        <w:rPr>
          <w:rFonts w:eastAsia="Times New Roman" w:cstheme="minorHAnsi"/>
          <w:color w:val="000000"/>
          <w:sz w:val="28"/>
          <w:szCs w:val="28"/>
        </w:rPr>
        <w:t>обучающих</w:t>
      </w:r>
      <w:r w:rsidR="007D77D4" w:rsidRPr="00C62255">
        <w:rPr>
          <w:rFonts w:eastAsia="Times New Roman" w:cstheme="minorHAnsi"/>
          <w:color w:val="000000"/>
          <w:sz w:val="28"/>
          <w:szCs w:val="28"/>
        </w:rPr>
        <w:t>ся</w:t>
      </w:r>
      <w:proofErr w:type="gramEnd"/>
      <w:r w:rsidR="007D77D4" w:rsidRPr="00C62255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D77D4" w:rsidRPr="00960696">
        <w:rPr>
          <w:rFonts w:eastAsia="Times New Roman" w:cstheme="minorHAnsi"/>
          <w:color w:val="000000"/>
          <w:sz w:val="28"/>
          <w:szCs w:val="28"/>
          <w:u w:val="single"/>
        </w:rPr>
        <w:t>24</w:t>
      </w:r>
      <w:r w:rsidR="007D77D4" w:rsidRPr="00C62255">
        <w:rPr>
          <w:rFonts w:eastAsia="Times New Roman" w:cstheme="minorHAnsi"/>
          <w:color w:val="000000"/>
          <w:sz w:val="28"/>
          <w:szCs w:val="28"/>
        </w:rPr>
        <w:t xml:space="preserve"> часа.</w:t>
      </w:r>
    </w:p>
    <w:p w:rsidR="000D2B82" w:rsidRDefault="000D2B82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0D2B82" w:rsidRDefault="000D2B82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0D2B82" w:rsidRDefault="000D2B82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0D2B82" w:rsidRDefault="000D2B82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0D2B82" w:rsidRDefault="000D2B82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0D2B82" w:rsidRDefault="000D2B82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0D2B82" w:rsidRDefault="000D2B82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0D2B82" w:rsidRDefault="000D2B82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7D77D4" w:rsidRPr="000D2B82" w:rsidRDefault="007D77D4" w:rsidP="000D2B82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0D2B82">
        <w:rPr>
          <w:rFonts w:eastAsia="Times New Roman" w:cstheme="minorHAnsi"/>
          <w:b/>
          <w:color w:val="000000"/>
          <w:sz w:val="28"/>
          <w:szCs w:val="28"/>
        </w:rPr>
        <w:lastRenderedPageBreak/>
        <w:t xml:space="preserve">СТРУКТУРА И ПРИМЕРНОЕ СОДЕРЖАНИЕ УЧЕБНОЙ ДИСЦИПЛИНЫ </w:t>
      </w:r>
    </w:p>
    <w:p w:rsidR="00FB4124" w:rsidRDefault="00FB4124" w:rsidP="007D77D4">
      <w:pPr>
        <w:shd w:val="clear" w:color="auto" w:fill="FFFFFF"/>
        <w:autoSpaceDE w:val="0"/>
        <w:autoSpaceDN w:val="0"/>
        <w:adjustRightInd w:val="0"/>
        <w:rPr>
          <w:rFonts w:cstheme="minorHAnsi"/>
          <w:b/>
          <w:bCs/>
          <w:color w:val="000000"/>
          <w:sz w:val="28"/>
          <w:szCs w:val="28"/>
        </w:rPr>
      </w:pPr>
    </w:p>
    <w:p w:rsidR="007D77D4" w:rsidRPr="00FB4124" w:rsidRDefault="007D77D4" w:rsidP="00FB4124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  <w:szCs w:val="28"/>
        </w:rPr>
      </w:pPr>
      <w:r w:rsidRPr="00FB4124">
        <w:rPr>
          <w:rFonts w:eastAsia="Times New Roman" w:cstheme="minorHAnsi"/>
          <w:b/>
          <w:color w:val="000000"/>
          <w:sz w:val="28"/>
          <w:szCs w:val="28"/>
        </w:rPr>
        <w:t xml:space="preserve">Объем учебной дисциплины и виды учебной работы </w:t>
      </w:r>
    </w:p>
    <w:p w:rsidR="00FB4124" w:rsidRPr="00FB4124" w:rsidRDefault="00FB4124" w:rsidP="00FB4124">
      <w:pPr>
        <w:pStyle w:val="a3"/>
        <w:shd w:val="clear" w:color="auto" w:fill="FFFFFF"/>
        <w:autoSpaceDE w:val="0"/>
        <w:autoSpaceDN w:val="0"/>
        <w:adjustRightInd w:val="0"/>
        <w:ind w:left="492"/>
        <w:rPr>
          <w:rFonts w:cstheme="minorHAnsi"/>
          <w:b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0"/>
        <w:gridCol w:w="1810"/>
      </w:tblGrid>
      <w:tr w:rsidR="007D77D4" w:rsidRPr="000D2B82" w:rsidTr="00FB4124">
        <w:trPr>
          <w:trHeight w:val="48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0D2B82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D2B82">
              <w:rPr>
                <w:rFonts w:eastAsia="Times New Roman" w:cstheme="minorHAnsi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0D2B82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D2B82">
              <w:rPr>
                <w:rFonts w:eastAsia="Times New Roman" w:cstheme="minorHAnsi"/>
                <w:color w:val="000000"/>
                <w:sz w:val="28"/>
                <w:szCs w:val="28"/>
              </w:rPr>
              <w:t>Объем часов</w:t>
            </w:r>
          </w:p>
        </w:tc>
      </w:tr>
      <w:tr w:rsidR="007D77D4" w:rsidRPr="000D2B82" w:rsidTr="00FB4124">
        <w:trPr>
          <w:trHeight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9801CF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9801C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Максимальная учебная нагрузка </w:t>
            </w:r>
            <w:r w:rsidRPr="009801C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(</w:t>
            </w:r>
            <w:r w:rsidRPr="009801C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всего</w:t>
            </w:r>
            <w:r w:rsidRPr="009801C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A845FC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845FC">
              <w:rPr>
                <w:rFonts w:cstheme="minorHAnsi"/>
                <w:i/>
                <w:iCs/>
                <w:color w:val="000000"/>
                <w:sz w:val="28"/>
                <w:szCs w:val="28"/>
              </w:rPr>
              <w:t>72</w:t>
            </w:r>
          </w:p>
        </w:tc>
      </w:tr>
      <w:tr w:rsidR="007D77D4" w:rsidRPr="000D2B82" w:rsidTr="00FB4124">
        <w:trPr>
          <w:trHeight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9801CF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9801C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Обязательная аудиторная учебная нагрузка </w:t>
            </w:r>
            <w:r w:rsidRPr="009801C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(</w:t>
            </w:r>
            <w:r w:rsidRPr="009801C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всего</w:t>
            </w:r>
            <w:r w:rsidRPr="009801C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A845FC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845FC">
              <w:rPr>
                <w:rFonts w:cstheme="minorHAnsi"/>
                <w:i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7D77D4" w:rsidRPr="000D2B82" w:rsidTr="00FB4124">
        <w:trPr>
          <w:trHeight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0F2108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0F2108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Самостоятельная работа обучающегося </w:t>
            </w:r>
            <w:r w:rsidRPr="000F210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(</w:t>
            </w:r>
            <w:r w:rsidRPr="000F2108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всего</w:t>
            </w:r>
            <w:r w:rsidRPr="000F210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A845FC" w:rsidRDefault="007D77D4" w:rsidP="00BB2CF0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845FC">
              <w:rPr>
                <w:rFonts w:cstheme="minorHAnsi"/>
                <w:i/>
                <w:iCs/>
                <w:color w:val="000000"/>
                <w:sz w:val="28"/>
                <w:szCs w:val="28"/>
              </w:rPr>
              <w:t>2</w:t>
            </w:r>
            <w:r w:rsidR="00BB2CF0" w:rsidRPr="00A845FC">
              <w:rPr>
                <w:rFonts w:cstheme="minorHAnsi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7D77D4" w:rsidRPr="00AA6E02" w:rsidTr="00FB4124">
        <w:trPr>
          <w:trHeight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AA6E02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6E02">
              <w:rPr>
                <w:rFonts w:eastAsia="Times New Roman" w:cstheme="minorHAns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A845FC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AA6E02" w:rsidTr="00FB4124">
        <w:trPr>
          <w:trHeight w:val="662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916907" w:rsidRDefault="00916907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916907">
              <w:rPr>
                <w:rFonts w:cstheme="minorHAnsi"/>
                <w:sz w:val="28"/>
                <w:szCs w:val="28"/>
              </w:rPr>
              <w:t>внеаудиторная самостоятельная работа (подготовка реферата, эссе, сообщений, оформление таблиц, поиск дополнительного материала по теме)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A845FC" w:rsidRDefault="00916907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24</w:t>
            </w:r>
          </w:p>
        </w:tc>
      </w:tr>
      <w:tr w:rsidR="00916907" w:rsidRPr="00AA6E02" w:rsidTr="00916907">
        <w:trPr>
          <w:trHeight w:val="32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907" w:rsidRPr="00A845FC" w:rsidRDefault="00916907" w:rsidP="00916907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16907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Pr="00BA7EC4" w:rsidRDefault="00DE0B7C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DE0B7C" w:rsidRDefault="00DE0B7C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C341CA" w:rsidRDefault="00C341CA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C341CA" w:rsidRDefault="00C341CA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940719" w:rsidRDefault="00940719" w:rsidP="007D77D4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:rsidR="007D77D4" w:rsidRPr="00FA75AA" w:rsidRDefault="00D0129C" w:rsidP="00FA75AA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FA75AA">
        <w:rPr>
          <w:rFonts w:cstheme="minorHAnsi"/>
          <w:b/>
          <w:bCs/>
          <w:color w:val="000000"/>
          <w:sz w:val="28"/>
          <w:szCs w:val="28"/>
        </w:rPr>
        <w:lastRenderedPageBreak/>
        <w:t>Т</w:t>
      </w:r>
      <w:r w:rsidR="007D77D4" w:rsidRPr="00FA75AA">
        <w:rPr>
          <w:rFonts w:eastAsia="Times New Roman" w:cstheme="minorHAnsi"/>
          <w:b/>
          <w:color w:val="000000"/>
          <w:sz w:val="28"/>
          <w:szCs w:val="28"/>
        </w:rPr>
        <w:t>ематический план и содержание учебной дисциплины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9902"/>
        <w:gridCol w:w="1805"/>
        <w:gridCol w:w="1661"/>
      </w:tblGrid>
      <w:tr w:rsidR="007D77D4" w:rsidRPr="00FA75AA" w:rsidTr="00295BD1">
        <w:trPr>
          <w:trHeight w:val="427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5AA" w:rsidRPr="00FA75AA" w:rsidRDefault="007D77D4" w:rsidP="00FA75AA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7D77D4" w:rsidRPr="00FA75AA" w:rsidRDefault="007D77D4" w:rsidP="00FA75AA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7D77D4" w:rsidRPr="00FA75AA" w:rsidTr="00295BD1">
        <w:trPr>
          <w:trHeight w:val="21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D77D4" w:rsidRPr="00FA75AA" w:rsidTr="00295BD1">
        <w:trPr>
          <w:trHeight w:val="80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Раздел </w:t>
            </w:r>
            <w:r w:rsidRPr="00FA75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Развитие СССР и его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место в мире в 1980-е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гг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295BD1">
        <w:trPr>
          <w:trHeight w:val="211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Тема </w:t>
            </w:r>
            <w:r w:rsidRPr="00FA75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1.1.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Основные тенденции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развития СССР 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к</w:t>
            </w:r>
            <w:proofErr w:type="gramEnd"/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>1980-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 гг.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295BD1" w:rsidRPr="00FA75AA" w:rsidRDefault="00295BD1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295BD1" w:rsidRPr="00FA75AA" w:rsidRDefault="00295BD1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295BD1">
        <w:trPr>
          <w:trHeight w:val="1008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BD1" w:rsidRPr="00CA7387" w:rsidRDefault="00054A8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CA7387">
              <w:rPr>
                <w:rFonts w:cstheme="minorHAnsi"/>
                <w:iCs/>
                <w:color w:val="000000"/>
                <w:sz w:val="20"/>
                <w:szCs w:val="20"/>
              </w:rPr>
              <w:t>Теоретические занятия: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Внутренняя политика государственной власти в СССР к началу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1980-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х 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Особенности идеологии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национальной и социально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экономической политики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Культурное развитие народов Советского Союза и русская культура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3.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Внешняя политика СССР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Отношения с сопредельными государствами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Евросоюзом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США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странами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третьего мира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2A2A76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ре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продуктивный</w:t>
            </w:r>
          </w:p>
        </w:tc>
      </w:tr>
      <w:tr w:rsidR="007D77D4" w:rsidRPr="00FA75AA" w:rsidTr="00295BD1">
        <w:trPr>
          <w:trHeight w:val="1133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Сам</w:t>
            </w:r>
            <w:r w:rsidR="00295BD1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остоятельная работа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  <w:p w:rsidR="00295BD1" w:rsidRPr="00FA75AA" w:rsidRDefault="00295BD1" w:rsidP="00295BD1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Рассмотрение фото и киноматериалов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анализ документов по различным аспектам идеологии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социальной и национальной политики в СССР к началу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1980-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х 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295BD1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Используя средства Интернет</w:t>
            </w:r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сделайте хронологическую подборку плакатов социальной направленности за </w:t>
            </w:r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1977-1980 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гг</w:t>
            </w:r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Прокомментируйте полученный результат</w:t>
            </w:r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295BD1">
        <w:trPr>
          <w:trHeight w:val="211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Тема </w:t>
            </w:r>
            <w:r w:rsidRPr="00FA75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1.2.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Дезинтеграционные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процессы в России и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Европе во второй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половине 80-х гг.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133CD" w:rsidRPr="00FA75AA" w:rsidRDefault="001133C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295BD1">
        <w:trPr>
          <w:trHeight w:val="614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BD1" w:rsidRPr="00CA7387" w:rsidRDefault="00295BD1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CA7387">
              <w:rPr>
                <w:rFonts w:cstheme="minorHAnsi"/>
                <w:iCs/>
                <w:color w:val="000000"/>
                <w:sz w:val="20"/>
                <w:szCs w:val="20"/>
              </w:rPr>
              <w:t>Теоретические занятия</w:t>
            </w:r>
            <w:r w:rsidR="00054A8D" w:rsidRPr="00CA7387">
              <w:rPr>
                <w:rFonts w:cstheme="minorHAnsi"/>
                <w:iCs/>
                <w:color w:val="000000"/>
                <w:sz w:val="20"/>
                <w:szCs w:val="20"/>
              </w:rPr>
              <w:t>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Политические события в Восточной Европе во второй половине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80-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х 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2.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Отражение событий в Восточной Европе на дезинтеграционных процесса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х в СССР</w:t>
            </w:r>
            <w:proofErr w:type="gramEnd"/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3.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Ликвидация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распад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)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СССР и образование СНГ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Российская Федерация как правопреемница СССР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2A2A76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ре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продуктивный</w:t>
            </w:r>
          </w:p>
        </w:tc>
      </w:tr>
      <w:tr w:rsidR="007D77D4" w:rsidRPr="00FA75AA" w:rsidTr="00295BD1">
        <w:trPr>
          <w:trHeight w:val="1411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Практические занятия</w:t>
            </w:r>
            <w:r w:rsidR="001105D7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Рассмотрение   и   анализ   документального  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наглядного   и   текстового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) 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материала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раскрывающего деятельность политических партий и 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оппозиционных государственной власти сил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в Восточной Европе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Рассмотрение биографий политических деятелей СССР второй половины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1980-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х 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анализ содержания программных документов и взглядов избранных деятелей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3.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Работа с историческими картами СССР и РФ за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1989-1991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.: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экономический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внешнеполитический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культурный геополитический анализ произошедших в этот период событий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1105D7" w:rsidP="00E4346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E4346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продуктивный</w:t>
            </w:r>
          </w:p>
        </w:tc>
      </w:tr>
      <w:tr w:rsidR="007D77D4" w:rsidRPr="00FA75AA" w:rsidTr="00295BD1">
        <w:trPr>
          <w:trHeight w:val="1138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Самосто</w:t>
            </w:r>
            <w:r w:rsidR="00D00C79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ятельная работа </w:t>
            </w:r>
            <w:proofErr w:type="gramStart"/>
            <w:r w:rsidR="00D00C79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Предложите  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в   объеме  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2-3 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стр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.) 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проект   внешнеполитического   курса   СССР   на  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1985-1990 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альтернативного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новому мышлению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».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Соберите подборку фотодокументов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иллюстрирующих события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балканского кризиса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» 1998-2000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Можно ли считать проблемы Ольстера в Великобритании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Басков с Испании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Квебека в Канаде и пр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7D77D4" w:rsidRPr="00FA75AA" w:rsidRDefault="007D77D4" w:rsidP="007D77D4">
      <w:pPr>
        <w:rPr>
          <w:rFonts w:cstheme="minorHAnsi"/>
        </w:rPr>
      </w:pPr>
    </w:p>
    <w:p w:rsidR="007D77D4" w:rsidRPr="00FA75AA" w:rsidRDefault="007D77D4">
      <w:pPr>
        <w:rPr>
          <w:rFonts w:cstheme="minorHAnsi"/>
        </w:rPr>
      </w:pPr>
      <w:r w:rsidRPr="00FA75AA">
        <w:rPr>
          <w:rFonts w:cstheme="minorHAnsi"/>
        </w:rPr>
        <w:br w:type="page"/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9902"/>
        <w:gridCol w:w="1805"/>
        <w:gridCol w:w="1661"/>
      </w:tblGrid>
      <w:tr w:rsidR="007D77D4" w:rsidRPr="00FA75AA" w:rsidTr="00AF4B20">
        <w:trPr>
          <w:trHeight w:val="475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схожими с проблемами на территории СНГ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 Приднестровье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Абхазии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Северной Осетии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Нагорном Карабахе и др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Ответ обосновать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AF4B20">
        <w:trPr>
          <w:trHeight w:val="811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Раздел </w:t>
            </w:r>
            <w:r w:rsidRPr="00FA75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Россия и мир в конце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XX - 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начале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XXI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века.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AF4B20">
        <w:trPr>
          <w:trHeight w:val="206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Тема </w:t>
            </w:r>
            <w:r w:rsidRPr="00FA75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2.1.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Постсоветское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пространство в 90-е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гг. XX века.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90994" w:rsidRPr="00FA75AA" w:rsidRDefault="0019099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AF4B20">
        <w:trPr>
          <w:trHeight w:val="1013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994" w:rsidRPr="00790317" w:rsidRDefault="0019099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90317">
              <w:rPr>
                <w:rFonts w:cstheme="minorHAnsi"/>
                <w:iCs/>
                <w:color w:val="000000"/>
                <w:sz w:val="20"/>
                <w:szCs w:val="20"/>
              </w:rPr>
              <w:t>Теоретические занятия: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Локальные национальные и религиозные конфликты на пространстве бывшего СССР в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1990-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е 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Участие международных организаций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ООН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ЮНЕСКО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)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 разрешении конфликтов на постсоветском пространстве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3.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Российская   Федерация   в   планах   международных   организаций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: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военно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политическая   конкуренция   и экономическое сотрудничество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Планы НАТО в отношении России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репродуктивный</w:t>
            </w:r>
          </w:p>
        </w:tc>
      </w:tr>
      <w:tr w:rsidR="007D77D4" w:rsidRPr="00FA75AA" w:rsidTr="00AF4B20">
        <w:trPr>
          <w:trHeight w:val="1210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Практические занятия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Работа с историческими картами и документами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раскрывающими причины и характер локальных конфликтов в РФ и СНГ в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1990-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е 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Анализ программных документов ООН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ЮНЕСКО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ЕС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ОЭСР в отношении постсоветского пространства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культурный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социально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экономический и политический аспекты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3.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Рассмотрение международных доктрин об устройстве мира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Место и роль России в этих проектах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AF4B20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021FB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продуктивный</w:t>
            </w:r>
          </w:p>
        </w:tc>
      </w:tr>
      <w:tr w:rsidR="007D77D4" w:rsidRPr="00FA75AA" w:rsidTr="00AF4B20">
        <w:trPr>
          <w:trHeight w:val="1133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Предложите в тезисной форме перечень важнейших внешнеполитических задач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стоящих перед Россией после распада территории СССР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Попытайтесь   сделать   прогноз   востребованности   конкретных   профессий   и   специальностей   для российской экономики на ближайшие несколько лет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Обоснуйте свой прогноз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AF4B20">
        <w:trPr>
          <w:trHeight w:val="206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Тема </w:t>
            </w:r>
            <w:r w:rsidRPr="00FA75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2.2.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Укрепление влияния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России 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gramEnd"/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постсоветском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пространстве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F0DCE" w:rsidRPr="00FA75AA" w:rsidRDefault="00DF0DCE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AF4B20">
        <w:trPr>
          <w:trHeight w:val="1013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CB9" w:rsidRPr="00790317" w:rsidRDefault="00A05CB9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90317">
              <w:rPr>
                <w:rFonts w:cstheme="minorHAnsi"/>
                <w:iCs/>
                <w:color w:val="000000"/>
                <w:sz w:val="20"/>
                <w:szCs w:val="20"/>
              </w:rPr>
              <w:t>Теоретические занятия: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Россия на постсоветском пространстве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договоры с Украиной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Белоруссией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Абхазией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Южной Осетией и пр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Внутренняя политика России на Северном Кавказе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Причины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участники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содержание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 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результаты вооруженного конфликта в этом регионе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3.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Изменения в территориальном устройстве Российской Федерации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репродуктивный</w:t>
            </w:r>
          </w:p>
        </w:tc>
      </w:tr>
      <w:tr w:rsidR="007D77D4" w:rsidRPr="00FA75AA" w:rsidTr="00AF4B20">
        <w:trPr>
          <w:trHeight w:val="1608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Практические занятия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Рассмотрение и анализ текстов договоров России со странами СНГ и вновь образованными государствами с целью определения внешнеполитической линии РФ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Изучение исторических и географических карт Северного Кавказа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биографий политических деятелей обеих сторон конфликта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их программных документов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Выработка учащимися различных моделей решения конфликта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3.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Рассмотрение политических карт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1993-2009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и решений Президента по реформе территориального устройства РФ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DF0DCE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021FB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продуктивный</w:t>
            </w:r>
          </w:p>
        </w:tc>
      </w:tr>
      <w:tr w:rsidR="007D77D4" w:rsidRPr="00FA75AA" w:rsidTr="00AF4B20">
        <w:trPr>
          <w:trHeight w:val="1128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Сам</w:t>
            </w:r>
            <w:r w:rsidR="00276615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остоятельная работа </w:t>
            </w:r>
            <w:proofErr w:type="gramStart"/>
            <w:r w:rsidR="00276615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Существуют ли отличия в содержании понятий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суверенитет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», 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независимость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»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и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самостоятельность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»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по отношению к государственной политике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Ответ объясните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Оцените эффективность мер Президента и Правительства по решению проблемы межнационального конфликта в Чеченской республике за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1990 – 2009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276615" w:rsidRPr="00FA75AA" w:rsidRDefault="00276615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AF4B20">
        <w:trPr>
          <w:trHeight w:val="21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Тема </w:t>
            </w:r>
            <w:r w:rsidRPr="00FA75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7D77D4" w:rsidRPr="00FA75AA" w:rsidRDefault="007D77D4" w:rsidP="007D77D4">
      <w:pPr>
        <w:rPr>
          <w:rFonts w:cstheme="minorHAnsi"/>
        </w:rPr>
      </w:pPr>
    </w:p>
    <w:p w:rsidR="007D77D4" w:rsidRPr="00FA75AA" w:rsidRDefault="007D77D4">
      <w:pPr>
        <w:rPr>
          <w:rFonts w:cstheme="minorHAnsi"/>
        </w:rPr>
      </w:pPr>
      <w:r w:rsidRPr="00FA75AA">
        <w:rPr>
          <w:rFonts w:cstheme="minorHAnsi"/>
        </w:rPr>
        <w:br w:type="page"/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9902"/>
        <w:gridCol w:w="1805"/>
        <w:gridCol w:w="1661"/>
      </w:tblGrid>
      <w:tr w:rsidR="007D77D4" w:rsidRPr="00FA75AA" w:rsidTr="00B83DBA">
        <w:trPr>
          <w:trHeight w:val="821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Россия и мировые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интеграционные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процессы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615" w:rsidRPr="00790317" w:rsidRDefault="00276615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90317">
              <w:rPr>
                <w:rFonts w:cstheme="minorHAnsi"/>
                <w:iCs/>
                <w:color w:val="000000"/>
                <w:sz w:val="20"/>
                <w:szCs w:val="20"/>
              </w:rPr>
              <w:t>Теоретические занятия: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Расширение  Евросоюза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формирование  мирового 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рынка  труда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»,   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глобальная  программа  НАТО  и политические ориентиры России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Участие России в этом процессе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276615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репродуктивный</w:t>
            </w:r>
          </w:p>
        </w:tc>
      </w:tr>
      <w:tr w:rsidR="007D77D4" w:rsidRPr="00FA75AA" w:rsidTr="00B83DBA">
        <w:trPr>
          <w:trHeight w:val="1008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Практические занятия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Анализ документов ВТО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ЕЭС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ОЭСР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НАТО и др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международных организаций в сфере глобализации различных сторон жизни общества с позиции гражданина России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Изучение основных образовательных проектов с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1992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 с целью выявления причин и результатов процесса внедрения рыночных отношений в систему российского образования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B83DBA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021FB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продуктивный</w:t>
            </w:r>
          </w:p>
        </w:tc>
      </w:tr>
      <w:tr w:rsidR="007D77D4" w:rsidRPr="00FA75AA" w:rsidTr="00B83DBA">
        <w:trPr>
          <w:trHeight w:val="806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B83DBA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Найдите схожие и отличительные стороны процессов построения глобального коммунистического общества в начале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XX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века и построения глобального 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демократического общества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во второй половине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XX –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начала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</w:rPr>
              <w:t>XXI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вв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B83DBA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B83DBA">
        <w:trPr>
          <w:trHeight w:val="211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Тема </w:t>
            </w:r>
            <w:r w:rsidRPr="00FA75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2.4.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Развитие культуры 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</w:t>
            </w:r>
            <w:proofErr w:type="gramEnd"/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России.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CD47B8" w:rsidRPr="00FA75AA" w:rsidRDefault="00CD47B8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B83DBA">
        <w:trPr>
          <w:trHeight w:val="610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62D" w:rsidRPr="00790317" w:rsidRDefault="0055062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90317">
              <w:rPr>
                <w:rFonts w:cstheme="minorHAnsi"/>
                <w:iCs/>
                <w:color w:val="000000"/>
                <w:sz w:val="20"/>
                <w:szCs w:val="20"/>
              </w:rPr>
              <w:t>Теоретические занятия: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Проблема экспансии в Россию западной системы ценностей и формирование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массовой культуры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».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Тенденции сохранения национальных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религиозных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культурных традиций и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свобода совести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»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 России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3.</w:t>
            </w: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Идеи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поликультурности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</w:rPr>
              <w:t>»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и молодежные экстремистские движения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репродуктивный</w:t>
            </w:r>
          </w:p>
        </w:tc>
      </w:tr>
      <w:tr w:rsidR="007D77D4" w:rsidRPr="00FA75AA" w:rsidTr="00B83DBA">
        <w:trPr>
          <w:trHeight w:val="1608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Практические занятия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Изучение наглядного и текстового материала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отражающего традиции национальных культур народов России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и влияния на них идей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массовой культуры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».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Круглый стол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»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по проблеме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место традиционных религий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многовековых культур народов России в условиях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массовой культуры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»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глобального мира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color w:val="000000"/>
                <w:sz w:val="20"/>
                <w:szCs w:val="20"/>
              </w:rPr>
              <w:t xml:space="preserve">3.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Сопоставление  и  анализ  документов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отражающих  формирование 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общеевропейской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»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культуры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и документов современных националистических и экстремистских молодежных организаций в Европе и России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CD47B8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0F657B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продуктивный</w:t>
            </w:r>
          </w:p>
        </w:tc>
      </w:tr>
      <w:tr w:rsidR="007D77D4" w:rsidRPr="00FA75AA" w:rsidTr="00B83DBA">
        <w:trPr>
          <w:trHeight w:val="1070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Сам</w:t>
            </w:r>
            <w:r w:rsidR="00176028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остоятельная работа </w:t>
            </w:r>
            <w:proofErr w:type="gramStart"/>
            <w:r w:rsidR="00176028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Согласны ли Вы с утверждением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что культура общества это и есть его идеология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Обоснуйте свою позицию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Современная молодежь и культурные традиции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: 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конфликт отцов и детей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»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или трансформация нравственных ценностей и норм в рамках освоения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массовой культуры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»?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B83DBA">
        <w:trPr>
          <w:trHeight w:val="211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Тема </w:t>
            </w:r>
            <w:r w:rsidRPr="00FA75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2.5.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Перспективы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развития РФ 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</w:t>
            </w:r>
            <w:proofErr w:type="gramEnd"/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современном 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мире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53B5B" w:rsidRPr="00FA75AA" w:rsidRDefault="00F53B5B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A75A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B83DBA">
        <w:trPr>
          <w:trHeight w:val="276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B5B" w:rsidRPr="00790317" w:rsidRDefault="00F53B5B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90317">
              <w:rPr>
                <w:rFonts w:cstheme="minorHAnsi"/>
                <w:iCs/>
                <w:color w:val="000000"/>
                <w:sz w:val="20"/>
                <w:szCs w:val="20"/>
              </w:rPr>
              <w:t>Теоретические занятия: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1.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Перспективные направления и основные проблемы развития РФ на современном этапе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2.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Территориальная целостность России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уважение прав ее населения и соседних народов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главное условие политического развития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3.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Инновационная деятельность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приоритетное направление в науке и экономике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EB5F93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4. 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Сохранение традиционных нравственных ценностей и индивидуальных свобод человека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основа </w:t>
            </w:r>
          </w:p>
          <w:p w:rsidR="007D77D4" w:rsidRPr="00FA75AA" w:rsidRDefault="006B476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азвития культуры в РФ</w:t>
            </w:r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B83DBA">
        <w:trPr>
          <w:trHeight w:val="1003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2A2A76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ре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продуктивный</w:t>
            </w:r>
          </w:p>
        </w:tc>
      </w:tr>
      <w:tr w:rsidR="007D77D4" w:rsidRPr="00FA75AA" w:rsidTr="00882105">
        <w:trPr>
          <w:trHeight w:val="821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432" w:rsidRPr="00F37432" w:rsidRDefault="00F37432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F37432">
              <w:rPr>
                <w:rFonts w:cstheme="minorHAnsi"/>
                <w:iCs/>
                <w:color w:val="000000"/>
                <w:sz w:val="20"/>
                <w:szCs w:val="20"/>
              </w:rPr>
              <w:t>Практические занятия:</w:t>
            </w:r>
          </w:p>
          <w:p w:rsidR="007D77D4" w:rsidRPr="00FA75AA" w:rsidRDefault="00F37432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</w:t>
            </w:r>
            <w:r w:rsidR="007D77D4"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.    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</w:t>
            </w:r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F37432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</w:t>
            </w:r>
            <w:r w:rsidR="007D77D4"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.    </w:t>
            </w:r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«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Круглый  стол</w:t>
            </w:r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» 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по  проблеме  сохранения  индивидуальной  свободы  человека</w:t>
            </w:r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его  нравственных ценностей и убеждений в условиях </w:t>
            </w:r>
            <w:proofErr w:type="gramStart"/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усиления стандартизации различных сторон жизни общества</w:t>
            </w:r>
            <w:proofErr w:type="gramEnd"/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882105">
        <w:trPr>
          <w:trHeight w:val="1128"/>
        </w:trPr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Сам</w:t>
            </w:r>
            <w:r w:rsidR="0021644B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остоятельная работа </w:t>
            </w:r>
            <w:proofErr w:type="gramStart"/>
            <w:r w:rsidR="0021644B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Почему по мере ослабления центральной государственной власти происходило усиление межнациональных конфликто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 в СССР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России на протяжении 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1980-2000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гг</w:t>
            </w:r>
            <w:r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77D4" w:rsidRPr="00FA75AA" w:rsidRDefault="0067021F" w:rsidP="0067021F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Проанализируйте </w:t>
            </w:r>
            <w:r w:rsidR="007D77D4"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пути и средства формирования духовных ценностей общества в современной России</w:t>
            </w:r>
            <w:r w:rsidR="007D77D4" w:rsidRPr="00FA75A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FD1617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882105">
        <w:trPr>
          <w:trHeight w:val="211"/>
        </w:trPr>
        <w:tc>
          <w:tcPr>
            <w:tcW w:w="1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Примерная тематика курсовой работы (проекта)                     не предусмотрено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882105">
        <w:trPr>
          <w:trHeight w:val="206"/>
        </w:trPr>
        <w:tc>
          <w:tcPr>
            <w:tcW w:w="1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над курсовой работой 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(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проектом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)</w:t>
            </w: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не предусмотрено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D77D4" w:rsidRPr="00FA75AA" w:rsidTr="00882105">
        <w:trPr>
          <w:trHeight w:val="221"/>
        </w:trPr>
        <w:tc>
          <w:tcPr>
            <w:tcW w:w="1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eastAsia="Times New Roman" w:cstheme="minorHAnsi"/>
                <w:color w:val="000000"/>
                <w:sz w:val="20"/>
                <w:szCs w:val="20"/>
              </w:rPr>
              <w:t>Всего</w:t>
            </w:r>
            <w:r w:rsidRPr="00FA75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A75AA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D77D4" w:rsidRPr="00FA75AA" w:rsidRDefault="007D77D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7D77D4" w:rsidRPr="00FA75AA" w:rsidRDefault="007D77D4" w:rsidP="007D77D4">
      <w:pPr>
        <w:rPr>
          <w:rFonts w:cstheme="minorHAnsi"/>
        </w:rPr>
      </w:pPr>
    </w:p>
    <w:p w:rsidR="007D77D4" w:rsidRPr="00FA75AA" w:rsidRDefault="007D77D4">
      <w:pPr>
        <w:rPr>
          <w:rFonts w:cstheme="minorHAnsi"/>
        </w:rPr>
      </w:pPr>
      <w:r w:rsidRPr="00FA75AA">
        <w:rPr>
          <w:rFonts w:cstheme="minorHAnsi"/>
        </w:rPr>
        <w:br w:type="page"/>
      </w:r>
    </w:p>
    <w:p w:rsidR="007D77D4" w:rsidRPr="00F83561" w:rsidRDefault="007D77D4" w:rsidP="00F83561">
      <w:pPr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 w:rsidRPr="00F83561">
        <w:rPr>
          <w:rFonts w:cstheme="minorHAnsi"/>
          <w:b/>
          <w:bCs/>
          <w:color w:val="000000"/>
          <w:sz w:val="28"/>
          <w:szCs w:val="28"/>
        </w:rPr>
        <w:lastRenderedPageBreak/>
        <w:t xml:space="preserve">3. </w:t>
      </w:r>
      <w:r w:rsidRPr="00F83561">
        <w:rPr>
          <w:rFonts w:eastAsia="Times New Roman" w:cstheme="minorHAnsi"/>
          <w:b/>
          <w:color w:val="000000"/>
          <w:sz w:val="28"/>
          <w:szCs w:val="28"/>
        </w:rPr>
        <w:t>УСЛОВИЯ РЕАЛИЗАЦИИ ПРОГРАММЫ ДИСЦИПЛИНЫ</w:t>
      </w:r>
    </w:p>
    <w:p w:rsidR="007D77D4" w:rsidRPr="00D750BF" w:rsidRDefault="007D77D4" w:rsidP="007D77D4">
      <w:pPr>
        <w:shd w:val="clear" w:color="auto" w:fill="FFFFFF"/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:rsidR="00E940E3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D750BF">
        <w:rPr>
          <w:rFonts w:cstheme="minorHAnsi"/>
          <w:b/>
          <w:bCs/>
          <w:color w:val="000000"/>
          <w:sz w:val="28"/>
          <w:szCs w:val="28"/>
        </w:rPr>
        <w:t xml:space="preserve">3.1. </w:t>
      </w:r>
      <w:r w:rsidR="008D3799" w:rsidRPr="008D3799">
        <w:rPr>
          <w:rFonts w:cstheme="minorHAnsi"/>
          <w:b/>
          <w:bCs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 w:rsidRPr="00D750BF">
        <w:rPr>
          <w:rFonts w:eastAsia="Times New Roman" w:cstheme="minorHAnsi"/>
          <w:color w:val="000000"/>
          <w:sz w:val="28"/>
          <w:szCs w:val="28"/>
        </w:rPr>
        <w:t>Реализация программы дисциплины требует наличия учебного кабинета истории, или, при его отсутствии, кабинета оборудованного ТСО. Оборудование учебного кабинета: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 w:rsidRPr="00D750BF">
        <w:rPr>
          <w:rFonts w:eastAsia="Times New Roman" w:cstheme="minorHAnsi"/>
          <w:color w:val="000000"/>
          <w:sz w:val="28"/>
          <w:szCs w:val="28"/>
        </w:rPr>
        <w:t>Технические   средства   обучения:   проектор</w:t>
      </w:r>
      <w:r w:rsidRPr="00D750BF">
        <w:rPr>
          <w:rFonts w:eastAsia="Times New Roman" w:cstheme="minorHAnsi"/>
          <w:i/>
          <w:iCs/>
          <w:color w:val="000000"/>
          <w:sz w:val="28"/>
          <w:szCs w:val="28"/>
        </w:rPr>
        <w:t xml:space="preserve">,   </w:t>
      </w:r>
      <w:r w:rsidRPr="00D750BF">
        <w:rPr>
          <w:rFonts w:eastAsia="Times New Roman" w:cstheme="minorHAnsi"/>
          <w:color w:val="000000"/>
          <w:sz w:val="28"/>
          <w:szCs w:val="28"/>
        </w:rPr>
        <w:t>экран</w:t>
      </w:r>
      <w:r w:rsidRPr="00D750BF">
        <w:rPr>
          <w:rFonts w:eastAsia="Times New Roman" w:cstheme="minorHAnsi"/>
          <w:i/>
          <w:iCs/>
          <w:color w:val="000000"/>
          <w:sz w:val="28"/>
          <w:szCs w:val="28"/>
        </w:rPr>
        <w:t xml:space="preserve">,   </w:t>
      </w:r>
      <w:r w:rsidRPr="00D750BF">
        <w:rPr>
          <w:rFonts w:eastAsia="Times New Roman" w:cstheme="minorHAnsi"/>
          <w:color w:val="000000"/>
          <w:sz w:val="28"/>
          <w:szCs w:val="28"/>
        </w:rPr>
        <w:t>компьютер   с лицензионным программным обеспечением</w:t>
      </w:r>
      <w:r w:rsidRPr="00D750BF">
        <w:rPr>
          <w:rFonts w:eastAsia="Times New Roman" w:cstheme="minorHAnsi"/>
          <w:i/>
          <w:iCs/>
          <w:color w:val="000000"/>
          <w:sz w:val="28"/>
          <w:szCs w:val="28"/>
        </w:rPr>
        <w:t xml:space="preserve">. </w:t>
      </w:r>
    </w:p>
    <w:p w:rsidR="007D77D4" w:rsidRPr="00E940E3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</w:rPr>
      </w:pPr>
      <w:r w:rsidRPr="00D750BF">
        <w:rPr>
          <w:rFonts w:cstheme="minorHAnsi"/>
          <w:b/>
          <w:bCs/>
          <w:color w:val="000000"/>
          <w:sz w:val="28"/>
          <w:szCs w:val="28"/>
        </w:rPr>
        <w:t xml:space="preserve">3.2. </w:t>
      </w:r>
      <w:r w:rsidRPr="00E940E3">
        <w:rPr>
          <w:rFonts w:eastAsia="Times New Roman" w:cstheme="minorHAnsi"/>
          <w:b/>
          <w:color w:val="000000"/>
          <w:sz w:val="28"/>
          <w:szCs w:val="28"/>
        </w:rPr>
        <w:t>Информационное обеспечение обучения</w:t>
      </w:r>
    </w:p>
    <w:p w:rsidR="007D77D4" w:rsidRPr="00E940E3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</w:rPr>
      </w:pPr>
      <w:r w:rsidRPr="00E940E3">
        <w:rPr>
          <w:rFonts w:eastAsia="Times New Roman" w:cstheme="minorHAnsi"/>
          <w:b/>
          <w:color w:val="000000"/>
          <w:sz w:val="28"/>
          <w:szCs w:val="28"/>
        </w:rPr>
        <w:t>Перечень рекомендуемых учебных изданий</w:t>
      </w:r>
      <w:r w:rsidRPr="00E940E3">
        <w:rPr>
          <w:rFonts w:eastAsia="Times New Roman" w:cstheme="minorHAnsi"/>
          <w:b/>
          <w:bCs/>
          <w:color w:val="000000"/>
          <w:sz w:val="28"/>
          <w:szCs w:val="28"/>
        </w:rPr>
        <w:t xml:space="preserve">, </w:t>
      </w:r>
      <w:r w:rsidRPr="00E940E3">
        <w:rPr>
          <w:rFonts w:eastAsia="Times New Roman" w:cstheme="minorHAnsi"/>
          <w:b/>
          <w:color w:val="000000"/>
          <w:sz w:val="28"/>
          <w:szCs w:val="28"/>
        </w:rPr>
        <w:t>Интернет</w:t>
      </w:r>
      <w:r w:rsidRPr="00E940E3">
        <w:rPr>
          <w:rFonts w:eastAsia="Times New Roman" w:cstheme="minorHAnsi"/>
          <w:b/>
          <w:bCs/>
          <w:color w:val="000000"/>
          <w:sz w:val="28"/>
          <w:szCs w:val="28"/>
        </w:rPr>
        <w:t>-</w:t>
      </w:r>
      <w:r w:rsidRPr="00E940E3">
        <w:rPr>
          <w:rFonts w:eastAsia="Times New Roman" w:cstheme="minorHAnsi"/>
          <w:b/>
          <w:color w:val="000000"/>
          <w:sz w:val="28"/>
          <w:szCs w:val="28"/>
        </w:rPr>
        <w:t>ресурсов</w:t>
      </w:r>
      <w:r w:rsidRPr="00E940E3">
        <w:rPr>
          <w:rFonts w:eastAsia="Times New Roman" w:cstheme="minorHAnsi"/>
          <w:b/>
          <w:bCs/>
          <w:color w:val="000000"/>
          <w:sz w:val="28"/>
          <w:szCs w:val="28"/>
        </w:rPr>
        <w:t>,</w:t>
      </w:r>
    </w:p>
    <w:p w:rsidR="007D77D4" w:rsidRPr="00E940E3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</w:rPr>
      </w:pPr>
      <w:r w:rsidRPr="00E940E3">
        <w:rPr>
          <w:rFonts w:eastAsia="Times New Roman" w:cstheme="minorHAnsi"/>
          <w:b/>
          <w:color w:val="000000"/>
          <w:sz w:val="28"/>
          <w:szCs w:val="28"/>
        </w:rPr>
        <w:t>дополнительной литературы</w:t>
      </w:r>
      <w:r w:rsidRPr="00E940E3">
        <w:rPr>
          <w:rFonts w:eastAsia="Times New Roman" w:cstheme="minorHAnsi"/>
          <w:b/>
          <w:bCs/>
          <w:color w:val="000000"/>
          <w:sz w:val="28"/>
          <w:szCs w:val="28"/>
        </w:rPr>
        <w:t>.</w:t>
      </w:r>
    </w:p>
    <w:p w:rsidR="007D77D4" w:rsidRPr="00E940E3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</w:rPr>
      </w:pPr>
      <w:r w:rsidRPr="00E940E3">
        <w:rPr>
          <w:rFonts w:eastAsia="Times New Roman" w:cstheme="minorHAnsi"/>
          <w:b/>
          <w:color w:val="000000"/>
          <w:sz w:val="28"/>
          <w:szCs w:val="28"/>
        </w:rPr>
        <w:t>Основная литература</w:t>
      </w:r>
      <w:r w:rsidRPr="00E940E3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1.  </w:t>
      </w:r>
      <w:r w:rsidRPr="00D750BF">
        <w:rPr>
          <w:rFonts w:eastAsia="Times New Roman" w:cstheme="minorHAnsi"/>
          <w:color w:val="000000"/>
          <w:sz w:val="28"/>
          <w:szCs w:val="28"/>
        </w:rPr>
        <w:t>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Просвещение, 2008. – 367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2.  </w:t>
      </w:r>
      <w:r w:rsidRPr="00D750BF">
        <w:rPr>
          <w:rFonts w:eastAsia="Times New Roman" w:cstheme="minorHAnsi"/>
          <w:color w:val="000000"/>
          <w:sz w:val="28"/>
          <w:szCs w:val="28"/>
        </w:rPr>
        <w:t>История современной России, 1991-2003: учеб</w:t>
      </w:r>
      <w:proofErr w:type="gramStart"/>
      <w:r w:rsidRPr="00D750BF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D750BF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Pr="00D750BF">
        <w:rPr>
          <w:rFonts w:eastAsia="Times New Roman" w:cstheme="minorHAnsi"/>
          <w:color w:val="000000"/>
          <w:sz w:val="28"/>
          <w:szCs w:val="28"/>
        </w:rPr>
        <w:t>п</w:t>
      </w:r>
      <w:proofErr w:type="gramEnd"/>
      <w:r w:rsidRPr="00D750BF">
        <w:rPr>
          <w:rFonts w:eastAsia="Times New Roman" w:cstheme="minorHAnsi"/>
          <w:color w:val="000000"/>
          <w:sz w:val="28"/>
          <w:szCs w:val="28"/>
        </w:rPr>
        <w:t>особие /В.И. Короткевич. – СПб</w:t>
      </w:r>
      <w:proofErr w:type="gramStart"/>
      <w:r w:rsidRPr="00D750BF">
        <w:rPr>
          <w:rFonts w:eastAsia="Times New Roman" w:cstheme="minorHAnsi"/>
          <w:color w:val="000000"/>
          <w:sz w:val="28"/>
          <w:szCs w:val="28"/>
        </w:rPr>
        <w:t xml:space="preserve">.: </w:t>
      </w:r>
      <w:proofErr w:type="gramEnd"/>
      <w:r w:rsidRPr="00D750BF">
        <w:rPr>
          <w:rFonts w:eastAsia="Times New Roman" w:cstheme="minorHAnsi"/>
          <w:color w:val="000000"/>
          <w:sz w:val="28"/>
          <w:szCs w:val="28"/>
        </w:rPr>
        <w:t>Изд-во С.-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Петерб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>. ун-та, 2004. – 293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3.  </w:t>
      </w:r>
      <w:r w:rsidRPr="00D750BF">
        <w:rPr>
          <w:rFonts w:eastAsia="Times New Roman" w:cstheme="minorHAnsi"/>
          <w:color w:val="000000"/>
          <w:sz w:val="28"/>
          <w:szCs w:val="28"/>
        </w:rPr>
        <w:t>Россия и мир в XX - нач. XXI вв. Учебник 11 класс. /Под ред. Алексашкиной Л.Н. – М.: Просвещение, 2007. - 432 с.</w:t>
      </w:r>
    </w:p>
    <w:p w:rsidR="007D77D4" w:rsidRPr="0059465C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</w:rPr>
      </w:pPr>
      <w:bookmarkStart w:id="0" w:name="_GoBack"/>
      <w:r w:rsidRPr="0059465C">
        <w:rPr>
          <w:rFonts w:eastAsia="Times New Roman" w:cstheme="minorHAnsi"/>
          <w:b/>
          <w:color w:val="000000"/>
          <w:sz w:val="28"/>
          <w:szCs w:val="28"/>
        </w:rPr>
        <w:t>Интернет</w:t>
      </w:r>
      <w:r w:rsidRPr="0059465C">
        <w:rPr>
          <w:rFonts w:eastAsia="Times New Roman" w:cstheme="minorHAnsi"/>
          <w:b/>
          <w:bCs/>
          <w:color w:val="000000"/>
          <w:sz w:val="28"/>
          <w:szCs w:val="28"/>
        </w:rPr>
        <w:t>-</w:t>
      </w:r>
      <w:r w:rsidRPr="0059465C">
        <w:rPr>
          <w:rFonts w:eastAsia="Times New Roman" w:cstheme="minorHAnsi"/>
          <w:b/>
          <w:color w:val="000000"/>
          <w:sz w:val="28"/>
          <w:szCs w:val="28"/>
        </w:rPr>
        <w:t>ресурсы</w:t>
      </w:r>
      <w:r w:rsidRPr="0059465C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bookmarkEnd w:id="0"/>
    <w:p w:rsidR="007D77D4" w:rsidRPr="00D750BF" w:rsidRDefault="0004191D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>
        <w:fldChar w:fldCharType="begin"/>
      </w:r>
      <w:r>
        <w:instrText xml:space="preserve"> HYPERLINK "http://school-collection.edu.ru" </w:instrText>
      </w:r>
      <w:r>
        <w:fldChar w:fldCharType="separate"/>
      </w:r>
      <w:r w:rsidR="007D77D4" w:rsidRPr="00D750BF">
        <w:rPr>
          <w:rFonts w:cstheme="minorHAnsi"/>
          <w:color w:val="000080"/>
          <w:sz w:val="28"/>
          <w:szCs w:val="28"/>
          <w:u w:val="single"/>
        </w:rPr>
        <w:t>http://school-collection.edu.ru</w:t>
      </w:r>
      <w:r>
        <w:rPr>
          <w:rFonts w:cstheme="minorHAnsi"/>
          <w:color w:val="000080"/>
          <w:sz w:val="28"/>
          <w:szCs w:val="28"/>
          <w:u w:val="single"/>
        </w:rPr>
        <w:fldChar w:fldCharType="end"/>
      </w:r>
    </w:p>
    <w:p w:rsidR="007D77D4" w:rsidRPr="00C23DD7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</w:rPr>
      </w:pPr>
      <w:r w:rsidRPr="00C23DD7">
        <w:rPr>
          <w:rFonts w:eastAsia="Times New Roman" w:cstheme="minorHAnsi"/>
          <w:b/>
          <w:color w:val="000000"/>
          <w:sz w:val="28"/>
          <w:szCs w:val="28"/>
        </w:rPr>
        <w:t>Дополнительная литература</w:t>
      </w:r>
      <w:r w:rsidR="00C23DD7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1.  </w:t>
      </w:r>
      <w:r w:rsidRPr="00D750BF">
        <w:rPr>
          <w:rFonts w:eastAsia="Times New Roman" w:cstheme="minorHAnsi"/>
          <w:color w:val="000000"/>
          <w:sz w:val="28"/>
          <w:szCs w:val="28"/>
        </w:rPr>
        <w:t>Бжезинский З. Великая шахматная доска. М.: Международные отношения, 1998. – 254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2.  </w:t>
      </w:r>
      <w:r w:rsidRPr="00D750BF">
        <w:rPr>
          <w:rFonts w:eastAsia="Times New Roman" w:cstheme="minorHAnsi"/>
          <w:color w:val="000000"/>
          <w:sz w:val="28"/>
          <w:szCs w:val="28"/>
        </w:rPr>
        <w:t xml:space="preserve">Большая энциклопедия России: Современная Россия. М.: ИДДК, 2007. </w:t>
      </w:r>
      <w:proofErr w:type="gramStart"/>
      <w:r w:rsidRPr="00D750BF">
        <w:rPr>
          <w:rFonts w:eastAsia="Times New Roman" w:cstheme="minorHAnsi"/>
          <w:color w:val="000000"/>
          <w:sz w:val="28"/>
          <w:szCs w:val="28"/>
          <w:lang w:val="en-US"/>
        </w:rPr>
        <w:t>MDF</w:t>
      </w:r>
      <w:r w:rsidRPr="00D750BF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D750BF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Pr="00D750BF">
        <w:rPr>
          <w:rFonts w:eastAsia="Times New Roman" w:cstheme="minorHAnsi"/>
          <w:color w:val="000000"/>
          <w:sz w:val="28"/>
          <w:szCs w:val="28"/>
          <w:lang w:val="en-US"/>
        </w:rPr>
        <w:t>eBook</w:t>
      </w:r>
      <w:proofErr w:type="gramEnd"/>
      <w:r w:rsidRPr="00D750BF">
        <w:rPr>
          <w:rFonts w:eastAsia="Times New Roman" w:cstheme="minorHAnsi"/>
          <w:color w:val="000000"/>
          <w:sz w:val="28"/>
          <w:szCs w:val="28"/>
        </w:rPr>
        <w:t xml:space="preserve"> (компьютерное издание). 99 Мб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3.  </w:t>
      </w:r>
      <w:r w:rsidRPr="00D750BF">
        <w:rPr>
          <w:rFonts w:eastAsia="Times New Roman" w:cstheme="minorHAnsi"/>
          <w:color w:val="000000"/>
          <w:sz w:val="28"/>
          <w:szCs w:val="28"/>
        </w:rPr>
        <w:t>Ванюков Д.А. Демократическая Россия конца ХХ - начала ХХ</w:t>
      </w:r>
      <w:proofErr w:type="gramStart"/>
      <w:r w:rsidRPr="00D750BF">
        <w:rPr>
          <w:rFonts w:eastAsia="Times New Roman" w:cstheme="minorHAnsi"/>
          <w:color w:val="000000"/>
          <w:sz w:val="28"/>
          <w:szCs w:val="28"/>
          <w:lang w:val="en-US"/>
        </w:rPr>
        <w:t>I</w:t>
      </w:r>
      <w:proofErr w:type="gramEnd"/>
      <w:r w:rsidRPr="00D750BF">
        <w:rPr>
          <w:rFonts w:eastAsia="Times New Roman" w:cstheme="minorHAnsi"/>
          <w:color w:val="000000"/>
          <w:sz w:val="28"/>
          <w:szCs w:val="28"/>
        </w:rPr>
        <w:t xml:space="preserve"> века. /Д.А. Ванюков. М.: Мир книги, 2007. - 240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4. 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Дегтев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 xml:space="preserve"> Г.В. Становление и развитие института президентства в России</w:t>
      </w:r>
      <w:proofErr w:type="gramStart"/>
      <w:r w:rsidRPr="00D750BF">
        <w:rPr>
          <w:rFonts w:eastAsia="Times New Roman" w:cstheme="minorHAnsi"/>
          <w:color w:val="000000"/>
          <w:sz w:val="28"/>
          <w:szCs w:val="28"/>
        </w:rPr>
        <w:t xml:space="preserve"> :</w:t>
      </w:r>
      <w:proofErr w:type="gramEnd"/>
      <w:r w:rsidRPr="00D750BF">
        <w:rPr>
          <w:rFonts w:eastAsia="Times New Roman" w:cstheme="minorHAnsi"/>
          <w:color w:val="000000"/>
          <w:sz w:val="28"/>
          <w:szCs w:val="28"/>
        </w:rPr>
        <w:t xml:space="preserve"> теоретико-правовые  и   конституционные  основы  / Г.В.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Дегтев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>;</w:t>
      </w:r>
      <w:r w:rsidR="006E0A9D" w:rsidRPr="00D750BF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D750BF">
        <w:rPr>
          <w:rFonts w:eastAsia="Times New Roman" w:cstheme="minorHAnsi"/>
          <w:color w:val="000000"/>
          <w:sz w:val="28"/>
          <w:szCs w:val="28"/>
        </w:rPr>
        <w:t xml:space="preserve">МГИМО (ун-т) МИД РФ,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Междунар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 xml:space="preserve">. ин-т упр. – М. :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Юристъ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>, 2005. – 237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5.  </w:t>
      </w:r>
      <w:r w:rsidRPr="00D750BF">
        <w:rPr>
          <w:rFonts w:eastAsia="Times New Roman" w:cstheme="minorHAnsi"/>
          <w:color w:val="000000"/>
          <w:sz w:val="28"/>
          <w:szCs w:val="28"/>
        </w:rPr>
        <w:t>Дроздов Ю. Россия и мир. Куда держим курс. /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Ю.Дроздов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 xml:space="preserve">. – М.: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Артстиль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>-полиграфия, 2009. - 352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6.  </w:t>
      </w:r>
      <w:r w:rsidRPr="00D750BF">
        <w:rPr>
          <w:rFonts w:eastAsia="Times New Roman" w:cstheme="minorHAnsi"/>
          <w:color w:val="000000"/>
          <w:sz w:val="28"/>
          <w:szCs w:val="28"/>
        </w:rPr>
        <w:t>Изосимов Ю.Ю. Справочное пособие по отечественной истории современного периода. 1985-1997 гг. /Ю.Ю. Изосимов. – М.: Аквариум, 1998. – 217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7. 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Кузык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Б.Н.Россия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 xml:space="preserve"> и мир в XXI веке / Б.Н.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Кузык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>. Издание второе. – М.: Институт экономических стратегий, 2006. – 544с.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8.  </w:t>
      </w:r>
      <w:r w:rsidRPr="00D750BF">
        <w:rPr>
          <w:rFonts w:eastAsia="Times New Roman" w:cstheme="minorHAnsi"/>
          <w:color w:val="000000"/>
          <w:sz w:val="28"/>
          <w:szCs w:val="28"/>
        </w:rPr>
        <w:t>Леонов Н. Закат или рассвет? Россия: 2000–2008. /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Н.Леонов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>. М., 2008. – 545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9. 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Нарочницкая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 xml:space="preserve"> Н.А. Россия и русские в современном мире. М.: Алгоритм, 2009. – 416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lastRenderedPageBreak/>
        <w:t xml:space="preserve">10.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Печенев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 xml:space="preserve"> В.А. «Смутное время» в новейшей истории России (1985-2003): ист. свидетельства и размышления участника событий / В.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Печенев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>. - М.: Норма, 2004. – 365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11. </w:t>
      </w:r>
      <w:r w:rsidRPr="00D750BF">
        <w:rPr>
          <w:rFonts w:eastAsia="Times New Roman" w:cstheme="minorHAnsi"/>
          <w:color w:val="000000"/>
          <w:sz w:val="28"/>
          <w:szCs w:val="28"/>
        </w:rPr>
        <w:t>Россия и страны мира. 2008. Статистический сборник. М.: Росстат, 2008. – 361 С.</w:t>
      </w:r>
    </w:p>
    <w:p w:rsidR="007D77D4" w:rsidRPr="00D750BF" w:rsidRDefault="007D77D4" w:rsidP="00F60E79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12. </w:t>
      </w:r>
      <w:r w:rsidRPr="00D750BF">
        <w:rPr>
          <w:rFonts w:eastAsia="Times New Roman" w:cstheme="minorHAnsi"/>
          <w:color w:val="000000"/>
          <w:sz w:val="28"/>
          <w:szCs w:val="28"/>
        </w:rPr>
        <w:t xml:space="preserve">Сурков В.Ю. Основные тенденции и перспективы развития современной России. /В.Ю. Сурков. М.: Современный 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гуманит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>. университет, 2007. – 49 с.</w:t>
      </w:r>
    </w:p>
    <w:p w:rsidR="007D77D4" w:rsidRPr="00D750BF" w:rsidRDefault="007D77D4" w:rsidP="00F60E79">
      <w:pPr>
        <w:jc w:val="both"/>
        <w:rPr>
          <w:rFonts w:eastAsia="Times New Roman" w:cstheme="minorHAnsi"/>
          <w:color w:val="000000"/>
          <w:sz w:val="28"/>
          <w:szCs w:val="28"/>
        </w:rPr>
      </w:pPr>
      <w:r w:rsidRPr="00D750BF">
        <w:rPr>
          <w:rFonts w:cstheme="minorHAnsi"/>
          <w:color w:val="000000"/>
          <w:sz w:val="28"/>
          <w:szCs w:val="28"/>
        </w:rPr>
        <w:t xml:space="preserve">13. </w:t>
      </w:r>
      <w:r w:rsidRPr="00D750BF">
        <w:rPr>
          <w:rFonts w:eastAsia="Times New Roman" w:cstheme="minorHAnsi"/>
          <w:color w:val="000000"/>
          <w:sz w:val="28"/>
          <w:szCs w:val="28"/>
        </w:rPr>
        <w:t>Шубин А. Мировой порядок. Россия и мир в 2020 году. /</w:t>
      </w:r>
      <w:proofErr w:type="spellStart"/>
      <w:r w:rsidRPr="00D750BF">
        <w:rPr>
          <w:rFonts w:eastAsia="Times New Roman" w:cstheme="minorHAnsi"/>
          <w:color w:val="000000"/>
          <w:sz w:val="28"/>
          <w:szCs w:val="28"/>
        </w:rPr>
        <w:t>А.Шубин</w:t>
      </w:r>
      <w:proofErr w:type="spellEnd"/>
      <w:r w:rsidRPr="00D750BF">
        <w:rPr>
          <w:rFonts w:eastAsia="Times New Roman" w:cstheme="minorHAnsi"/>
          <w:color w:val="000000"/>
          <w:sz w:val="28"/>
          <w:szCs w:val="28"/>
        </w:rPr>
        <w:t>. М.: Европа, 2005. – 232 c.</w:t>
      </w:r>
    </w:p>
    <w:p w:rsidR="007D77D4" w:rsidRPr="00D750BF" w:rsidRDefault="007D77D4" w:rsidP="008D3799">
      <w:pPr>
        <w:spacing w:line="36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D750BF">
        <w:rPr>
          <w:rFonts w:eastAsia="Times New Roman" w:cstheme="minorHAnsi"/>
          <w:color w:val="000000"/>
          <w:sz w:val="28"/>
          <w:szCs w:val="28"/>
        </w:rPr>
        <w:br w:type="page"/>
      </w:r>
    </w:p>
    <w:p w:rsidR="007D77D4" w:rsidRPr="00F14885" w:rsidRDefault="00B53F57" w:rsidP="00DC4F6A">
      <w:pPr>
        <w:pStyle w:val="a3"/>
        <w:shd w:val="clear" w:color="auto" w:fill="FFFFFF"/>
        <w:autoSpaceDE w:val="0"/>
        <w:autoSpaceDN w:val="0"/>
        <w:adjustRightInd w:val="0"/>
        <w:ind w:left="492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lastRenderedPageBreak/>
        <w:t>4.</w:t>
      </w:r>
      <w:r w:rsidR="007D77D4" w:rsidRPr="00F14885">
        <w:rPr>
          <w:rFonts w:eastAsia="Times New Roman" w:cstheme="minorHAnsi"/>
          <w:b/>
          <w:color w:val="000000"/>
          <w:sz w:val="28"/>
          <w:szCs w:val="28"/>
        </w:rPr>
        <w:t>КОНТРОЛЬ И ОЦЕНКА РЕЗУЛЬТАТОВ ОСВОЕНИЯ ДИСЦИПЛИНЫ</w:t>
      </w:r>
    </w:p>
    <w:p w:rsidR="00F14885" w:rsidRPr="00F14885" w:rsidRDefault="00F14885" w:rsidP="00F14885">
      <w:pPr>
        <w:pStyle w:val="a3"/>
        <w:shd w:val="clear" w:color="auto" w:fill="FFFFFF"/>
        <w:autoSpaceDE w:val="0"/>
        <w:autoSpaceDN w:val="0"/>
        <w:adjustRightInd w:val="0"/>
        <w:ind w:left="492"/>
        <w:rPr>
          <w:rFonts w:cstheme="minorHAnsi"/>
          <w:sz w:val="24"/>
          <w:szCs w:val="24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939"/>
      </w:tblGrid>
      <w:tr w:rsidR="007D77D4" w:rsidRPr="00F14885" w:rsidTr="001A5B76">
        <w:trPr>
          <w:trHeight w:val="9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050651" w:rsidRDefault="007D77D4" w:rsidP="000506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065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Результаты обучения</w:t>
            </w:r>
          </w:p>
          <w:p w:rsidR="007D77D4" w:rsidRPr="00050651" w:rsidRDefault="007D77D4" w:rsidP="000506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0506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</w:t>
            </w:r>
            <w:r w:rsidRPr="0005065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освоенные умения</w:t>
            </w:r>
            <w:r w:rsidRPr="000506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5065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усвоенные</w:t>
            </w:r>
            <w:proofErr w:type="gramEnd"/>
          </w:p>
          <w:p w:rsidR="007D77D4" w:rsidRPr="00050651" w:rsidRDefault="007D77D4" w:rsidP="000506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065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знания</w:t>
            </w:r>
            <w:r w:rsidRPr="000506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D4" w:rsidRPr="00050651" w:rsidRDefault="007D77D4" w:rsidP="000506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065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E62FD" w:rsidRPr="00F14885" w:rsidTr="001A5B76">
        <w:trPr>
          <w:trHeight w:val="411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62FD" w:rsidRPr="00F14885" w:rsidRDefault="00BE62FD" w:rsidP="00843089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должен уметь:</w:t>
            </w:r>
          </w:p>
          <w:p w:rsidR="00BE62FD" w:rsidRPr="00F14885" w:rsidRDefault="00BE62FD" w:rsidP="00843089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BE62FD" w:rsidRPr="00F14885" w:rsidRDefault="00BE62FD" w:rsidP="00843089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выявлять</w:t>
            </w:r>
            <w:r w:rsidR="00B203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взаимосвязь отечественных,        региональных, мировых  социально-экономических,   политических   и культурных проблем.</w:t>
            </w:r>
          </w:p>
          <w:p w:rsidR="00BE62FD" w:rsidRPr="00F14885" w:rsidRDefault="00BE62FD" w:rsidP="00843089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должен знать:</w:t>
            </w:r>
          </w:p>
          <w:p w:rsidR="00BE62FD" w:rsidRPr="00F14885" w:rsidRDefault="00BE62FD" w:rsidP="00843089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основные       направления ключевых     регионов     мира     на рубеже XX и XXI вв.;</w:t>
            </w:r>
          </w:p>
          <w:p w:rsidR="00BE62FD" w:rsidRPr="00F14885" w:rsidRDefault="00BE62FD" w:rsidP="00843089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сущность      и      причины локальных,               региональных, межгосударственных конфликтов в конце XX – начале XXI вв.;</w:t>
            </w:r>
          </w:p>
          <w:p w:rsidR="00BE62FD" w:rsidRPr="00F14885" w:rsidRDefault="00BE62FD" w:rsidP="00843089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основные  процессы (интеграционные, поликультурные, миграционные</w:t>
            </w:r>
            <w:r w:rsidR="00B2038C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политического  и  </w:t>
            </w:r>
            <w:r w:rsidR="00B2038C">
              <w:rPr>
                <w:rFonts w:eastAsia="Times New Roman" w:cstheme="minorHAnsi"/>
                <w:color w:val="000000"/>
                <w:sz w:val="24"/>
                <w:szCs w:val="24"/>
              </w:rPr>
              <w:t>э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кономического развития ведущих регионов мира;</w:t>
            </w:r>
          </w:p>
          <w:p w:rsidR="00BE62FD" w:rsidRPr="00F14885" w:rsidRDefault="00BE62FD" w:rsidP="00843089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назначение ООН, НАТО, ЕС и др. организаций и их деятельности;</w:t>
            </w:r>
          </w:p>
          <w:p w:rsidR="00BE62FD" w:rsidRPr="00F14885" w:rsidRDefault="00BE62FD" w:rsidP="00843089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о  роли  науки, культуры  и религии  в сохранении и укреплении    национальных      и государственных традиций;</w:t>
            </w:r>
          </w:p>
          <w:p w:rsidR="00BE62FD" w:rsidRPr="00F14885" w:rsidRDefault="00BE62FD" w:rsidP="00B2038C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содержание   и   назначение важнейших  правовых   и </w:t>
            </w:r>
            <w:r w:rsidR="00B2038C">
              <w:rPr>
                <w:rFonts w:eastAsia="Times New Roman" w:cstheme="minorHAnsi"/>
                <w:color w:val="000000"/>
                <w:sz w:val="24"/>
                <w:szCs w:val="24"/>
              </w:rPr>
              <w:t>з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аконодательных актов мирового и регионального значения.</w:t>
            </w:r>
          </w:p>
        </w:tc>
        <w:tc>
          <w:tcPr>
            <w:tcW w:w="4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>Формы контроля обучения: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– домашние задания проблемного характера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;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– практические задания по работе с </w:t>
            </w:r>
            <w:r w:rsidR="006D2520">
              <w:rPr>
                <w:rFonts w:eastAsia="Times New Roman" w:cstheme="minorHAnsi"/>
                <w:color w:val="000000"/>
                <w:sz w:val="24"/>
                <w:szCs w:val="24"/>
              </w:rPr>
              <w:t>и</w:t>
            </w:r>
            <w:r w:rsidR="00B110DC">
              <w:rPr>
                <w:rFonts w:eastAsia="Times New Roman" w:cstheme="minorHAnsi"/>
                <w:color w:val="000000"/>
                <w:sz w:val="24"/>
                <w:szCs w:val="24"/>
              </w:rPr>
              <w:t>н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формацией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,</w:t>
            </w:r>
            <w:r w:rsidR="00413A4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документами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литературой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;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–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подготовка    и    защита    индивидуальных    и групповых заданий проектного характера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>Формы оценки результативности обучения: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-   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накопительная   система   баллов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,  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на   основе которой выставляется итоговая отметка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- 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традиционная система отметок в баллах за каждую выполненную работу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на основе которых выставляется итоговая отметка</w:t>
            </w:r>
          </w:p>
          <w:p w:rsidR="00BE62FD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Методы контроля направлены на проверку умения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43089">
              <w:rPr>
                <w:rFonts w:eastAsia="Times New Roman" w:cstheme="minorHAnsi"/>
                <w:color w:val="000000"/>
                <w:sz w:val="24"/>
                <w:szCs w:val="24"/>
              </w:rPr>
              <w:t>учащихся: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– отбирать и оценивать исторические факты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,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процессы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явления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;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– выполнять условия здания на творческом уровне с представлением собственной позиции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;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– делать осознанный выбор способов действий </w:t>
            </w:r>
            <w:proofErr w:type="gramStart"/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из</w:t>
            </w:r>
            <w:proofErr w:type="gramEnd"/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ранее известных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;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–   осуществлять      коррекцию  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(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исправление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)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сделанных ошибок на новом уровне предлагаемых</w:t>
            </w:r>
            <w:r w:rsidR="0048496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заданий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;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– работать в группе и представлять как свою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так и позицию группы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;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– мониторинг   роста    </w:t>
            </w:r>
            <w:proofErr w:type="gramStart"/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творческой</w:t>
            </w:r>
            <w:proofErr w:type="gramEnd"/>
            <w:r w:rsidR="0048496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самостоятельности и навыков получения нового</w:t>
            </w:r>
          </w:p>
          <w:p w:rsidR="00BE62FD" w:rsidRPr="00F14885" w:rsidRDefault="00BE62FD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знания каждым обучающимся</w:t>
            </w:r>
          </w:p>
          <w:p w:rsidR="00BE62FD" w:rsidRPr="00F14885" w:rsidRDefault="00BE62FD" w:rsidP="00413A47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– </w:t>
            </w:r>
            <w:r w:rsidRPr="00F14885">
              <w:rPr>
                <w:rFonts w:eastAsia="Times New Roman" w:cstheme="minorHAnsi"/>
                <w:color w:val="000000"/>
                <w:sz w:val="24"/>
                <w:szCs w:val="24"/>
              </w:rPr>
              <w:t>формирование        результата        итоговой аттестации   по   дисциплине   на   основе   результатов экзамена</w:t>
            </w:r>
            <w:r w:rsidRPr="00F1488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BE62FD" w:rsidRPr="00F14885" w:rsidTr="001A5B76">
        <w:trPr>
          <w:trHeight w:val="647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2FD" w:rsidRPr="00F14885" w:rsidRDefault="00BE62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E62FD" w:rsidRPr="00F14885" w:rsidRDefault="00BE62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2FD" w:rsidRPr="00F14885" w:rsidRDefault="00BE62FD" w:rsidP="00E23623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CA747A" w:rsidRPr="00BA7EC4" w:rsidRDefault="00CA747A" w:rsidP="007D77D4">
      <w:pPr>
        <w:rPr>
          <w:rFonts w:asciiTheme="majorHAnsi" w:hAnsiTheme="majorHAnsi" w:cstheme="majorHAnsi"/>
        </w:rPr>
      </w:pPr>
    </w:p>
    <w:sectPr w:rsidR="00CA747A" w:rsidRPr="00BA7EC4" w:rsidSect="00C341CA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1D" w:rsidRDefault="0004191D" w:rsidP="002F1BFB">
      <w:r>
        <w:separator/>
      </w:r>
    </w:p>
  </w:endnote>
  <w:endnote w:type="continuationSeparator" w:id="0">
    <w:p w:rsidR="0004191D" w:rsidRDefault="0004191D" w:rsidP="002F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258993"/>
      <w:docPartObj>
        <w:docPartGallery w:val="Page Numbers (Bottom of Page)"/>
        <w:docPartUnique/>
      </w:docPartObj>
    </w:sdtPr>
    <w:sdtEndPr/>
    <w:sdtContent>
      <w:p w:rsidR="00F9770B" w:rsidRDefault="00F977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65C">
          <w:rPr>
            <w:noProof/>
          </w:rPr>
          <w:t>9</w:t>
        </w:r>
        <w:r>
          <w:fldChar w:fldCharType="end"/>
        </w:r>
      </w:p>
    </w:sdtContent>
  </w:sdt>
  <w:p w:rsidR="00F9770B" w:rsidRDefault="00F97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1D" w:rsidRDefault="0004191D" w:rsidP="002F1BFB">
      <w:r>
        <w:separator/>
      </w:r>
    </w:p>
  </w:footnote>
  <w:footnote w:type="continuationSeparator" w:id="0">
    <w:p w:rsidR="0004191D" w:rsidRDefault="0004191D" w:rsidP="002F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339"/>
    <w:multiLevelType w:val="hybridMultilevel"/>
    <w:tmpl w:val="42948A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2C3509"/>
    <w:multiLevelType w:val="hybridMultilevel"/>
    <w:tmpl w:val="9BCA1C72"/>
    <w:lvl w:ilvl="0" w:tplc="B4604F96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EF078D7"/>
    <w:multiLevelType w:val="multilevel"/>
    <w:tmpl w:val="32AC7EC6"/>
    <w:lvl w:ilvl="0">
      <w:start w:val="1"/>
      <w:numFmt w:val="decimal"/>
      <w:lvlText w:val="%1."/>
      <w:lvlJc w:val="left"/>
      <w:pPr>
        <w:ind w:left="492" w:hanging="49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6AF927A4"/>
    <w:multiLevelType w:val="hybridMultilevel"/>
    <w:tmpl w:val="FE7A13C2"/>
    <w:lvl w:ilvl="0" w:tplc="53541A36">
      <w:start w:val="1"/>
      <w:numFmt w:val="decimal"/>
      <w:lvlText w:val="%1."/>
      <w:lvlJc w:val="left"/>
      <w:pPr>
        <w:ind w:left="744" w:hanging="384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228E1"/>
    <w:multiLevelType w:val="hybridMultilevel"/>
    <w:tmpl w:val="20781A22"/>
    <w:lvl w:ilvl="0" w:tplc="2724118A">
      <w:start w:val="4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04"/>
    <w:rsid w:val="00023977"/>
    <w:rsid w:val="00025407"/>
    <w:rsid w:val="00030077"/>
    <w:rsid w:val="00035D7B"/>
    <w:rsid w:val="000400BD"/>
    <w:rsid w:val="0004191D"/>
    <w:rsid w:val="00050651"/>
    <w:rsid w:val="00054A8D"/>
    <w:rsid w:val="00054B92"/>
    <w:rsid w:val="00082162"/>
    <w:rsid w:val="00087E47"/>
    <w:rsid w:val="000954CD"/>
    <w:rsid w:val="000D2B82"/>
    <w:rsid w:val="000F2108"/>
    <w:rsid w:val="000F657B"/>
    <w:rsid w:val="00100A13"/>
    <w:rsid w:val="001105D7"/>
    <w:rsid w:val="001133CD"/>
    <w:rsid w:val="001205CF"/>
    <w:rsid w:val="001277E7"/>
    <w:rsid w:val="00133AC3"/>
    <w:rsid w:val="00176028"/>
    <w:rsid w:val="00177E2B"/>
    <w:rsid w:val="00190994"/>
    <w:rsid w:val="001A5B76"/>
    <w:rsid w:val="001F4DBF"/>
    <w:rsid w:val="00202662"/>
    <w:rsid w:val="00214523"/>
    <w:rsid w:val="0021644B"/>
    <w:rsid w:val="0024031D"/>
    <w:rsid w:val="00244EBE"/>
    <w:rsid w:val="00276615"/>
    <w:rsid w:val="00295BD1"/>
    <w:rsid w:val="002A2A76"/>
    <w:rsid w:val="002F1BFB"/>
    <w:rsid w:val="00342261"/>
    <w:rsid w:val="00365FAF"/>
    <w:rsid w:val="00374D6B"/>
    <w:rsid w:val="003A75E9"/>
    <w:rsid w:val="003B64E4"/>
    <w:rsid w:val="003D3FB1"/>
    <w:rsid w:val="004022E9"/>
    <w:rsid w:val="0040522F"/>
    <w:rsid w:val="004074ED"/>
    <w:rsid w:val="0041092F"/>
    <w:rsid w:val="00413A47"/>
    <w:rsid w:val="00464422"/>
    <w:rsid w:val="004777B0"/>
    <w:rsid w:val="00484966"/>
    <w:rsid w:val="004F0453"/>
    <w:rsid w:val="00517C24"/>
    <w:rsid w:val="0052757C"/>
    <w:rsid w:val="0055062D"/>
    <w:rsid w:val="00551009"/>
    <w:rsid w:val="00571736"/>
    <w:rsid w:val="00576B9A"/>
    <w:rsid w:val="0059465C"/>
    <w:rsid w:val="005C0CC8"/>
    <w:rsid w:val="005F4107"/>
    <w:rsid w:val="006359F5"/>
    <w:rsid w:val="00641C55"/>
    <w:rsid w:val="006469FF"/>
    <w:rsid w:val="00647A2A"/>
    <w:rsid w:val="006501EC"/>
    <w:rsid w:val="0066751B"/>
    <w:rsid w:val="0067021F"/>
    <w:rsid w:val="006B476D"/>
    <w:rsid w:val="006C38A1"/>
    <w:rsid w:val="006D0645"/>
    <w:rsid w:val="006D2520"/>
    <w:rsid w:val="006E0A9D"/>
    <w:rsid w:val="006E2FD2"/>
    <w:rsid w:val="006F0908"/>
    <w:rsid w:val="007021FB"/>
    <w:rsid w:val="00725DD9"/>
    <w:rsid w:val="0073193C"/>
    <w:rsid w:val="007625DE"/>
    <w:rsid w:val="00784B04"/>
    <w:rsid w:val="00790317"/>
    <w:rsid w:val="007954FD"/>
    <w:rsid w:val="007D133A"/>
    <w:rsid w:val="007D77D4"/>
    <w:rsid w:val="007F1689"/>
    <w:rsid w:val="008266BF"/>
    <w:rsid w:val="00834FEB"/>
    <w:rsid w:val="00837222"/>
    <w:rsid w:val="00843089"/>
    <w:rsid w:val="00875D62"/>
    <w:rsid w:val="00882105"/>
    <w:rsid w:val="008904C6"/>
    <w:rsid w:val="00897081"/>
    <w:rsid w:val="008D189B"/>
    <w:rsid w:val="008D3799"/>
    <w:rsid w:val="008F4E61"/>
    <w:rsid w:val="00901A74"/>
    <w:rsid w:val="00907F6C"/>
    <w:rsid w:val="00916907"/>
    <w:rsid w:val="00940719"/>
    <w:rsid w:val="00944409"/>
    <w:rsid w:val="00955CF5"/>
    <w:rsid w:val="00960696"/>
    <w:rsid w:val="00974B04"/>
    <w:rsid w:val="009801CF"/>
    <w:rsid w:val="009D0EE1"/>
    <w:rsid w:val="009E3EAA"/>
    <w:rsid w:val="00A05CB9"/>
    <w:rsid w:val="00A35B41"/>
    <w:rsid w:val="00A3763E"/>
    <w:rsid w:val="00A535ED"/>
    <w:rsid w:val="00A767C0"/>
    <w:rsid w:val="00A845FC"/>
    <w:rsid w:val="00A944D4"/>
    <w:rsid w:val="00A94945"/>
    <w:rsid w:val="00AA6E02"/>
    <w:rsid w:val="00AC19F3"/>
    <w:rsid w:val="00AC3F1E"/>
    <w:rsid w:val="00AF4B20"/>
    <w:rsid w:val="00B110DC"/>
    <w:rsid w:val="00B13AA5"/>
    <w:rsid w:val="00B2038C"/>
    <w:rsid w:val="00B45BDA"/>
    <w:rsid w:val="00B53F57"/>
    <w:rsid w:val="00B704B0"/>
    <w:rsid w:val="00B83DBA"/>
    <w:rsid w:val="00BA77F1"/>
    <w:rsid w:val="00BA7EC4"/>
    <w:rsid w:val="00BB2CF0"/>
    <w:rsid w:val="00BC5EB0"/>
    <w:rsid w:val="00BD7376"/>
    <w:rsid w:val="00BE62FD"/>
    <w:rsid w:val="00BF0989"/>
    <w:rsid w:val="00BF7224"/>
    <w:rsid w:val="00C146DC"/>
    <w:rsid w:val="00C23DD7"/>
    <w:rsid w:val="00C341CA"/>
    <w:rsid w:val="00C36B30"/>
    <w:rsid w:val="00C541AA"/>
    <w:rsid w:val="00C62255"/>
    <w:rsid w:val="00C64FD6"/>
    <w:rsid w:val="00CA7387"/>
    <w:rsid w:val="00CA747A"/>
    <w:rsid w:val="00CD47B8"/>
    <w:rsid w:val="00D00C79"/>
    <w:rsid w:val="00D0129C"/>
    <w:rsid w:val="00D12731"/>
    <w:rsid w:val="00D64920"/>
    <w:rsid w:val="00D6701B"/>
    <w:rsid w:val="00D750BF"/>
    <w:rsid w:val="00D95168"/>
    <w:rsid w:val="00DA6835"/>
    <w:rsid w:val="00DC2868"/>
    <w:rsid w:val="00DC4F6A"/>
    <w:rsid w:val="00DD4752"/>
    <w:rsid w:val="00DE0B7C"/>
    <w:rsid w:val="00DF0DCE"/>
    <w:rsid w:val="00DF2CDA"/>
    <w:rsid w:val="00E0259E"/>
    <w:rsid w:val="00E23623"/>
    <w:rsid w:val="00E3759E"/>
    <w:rsid w:val="00E4346D"/>
    <w:rsid w:val="00E610AB"/>
    <w:rsid w:val="00E940E3"/>
    <w:rsid w:val="00EB5F93"/>
    <w:rsid w:val="00EB68E0"/>
    <w:rsid w:val="00F1208F"/>
    <w:rsid w:val="00F14885"/>
    <w:rsid w:val="00F15BF9"/>
    <w:rsid w:val="00F37432"/>
    <w:rsid w:val="00F421BC"/>
    <w:rsid w:val="00F53B5B"/>
    <w:rsid w:val="00F60E79"/>
    <w:rsid w:val="00F83561"/>
    <w:rsid w:val="00F9770B"/>
    <w:rsid w:val="00FA75AA"/>
    <w:rsid w:val="00FB4124"/>
    <w:rsid w:val="00FD1617"/>
    <w:rsid w:val="00FD6FEC"/>
    <w:rsid w:val="00FF4D71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B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1BFB"/>
  </w:style>
  <w:style w:type="paragraph" w:styleId="a6">
    <w:name w:val="footer"/>
    <w:basedOn w:val="a"/>
    <w:link w:val="a7"/>
    <w:uiPriority w:val="99"/>
    <w:unhideWhenUsed/>
    <w:rsid w:val="002F1B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1BFB"/>
  </w:style>
  <w:style w:type="table" w:styleId="a8">
    <w:name w:val="Table Grid"/>
    <w:basedOn w:val="a1"/>
    <w:uiPriority w:val="59"/>
    <w:rsid w:val="005C0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7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B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1BFB"/>
  </w:style>
  <w:style w:type="paragraph" w:styleId="a6">
    <w:name w:val="footer"/>
    <w:basedOn w:val="a"/>
    <w:link w:val="a7"/>
    <w:uiPriority w:val="99"/>
    <w:unhideWhenUsed/>
    <w:rsid w:val="002F1B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1BFB"/>
  </w:style>
  <w:style w:type="table" w:styleId="a8">
    <w:name w:val="Table Grid"/>
    <w:basedOn w:val="a1"/>
    <w:uiPriority w:val="59"/>
    <w:rsid w:val="005C0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7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5D2C-5560-4ECE-8A07-2018A2A1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Сызранский медицинский колледж</Company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Студеникин</cp:lastModifiedBy>
  <cp:revision>120</cp:revision>
  <cp:lastPrinted>2013-10-01T04:44:00Z</cp:lastPrinted>
  <dcterms:created xsi:type="dcterms:W3CDTF">2013-09-29T08:54:00Z</dcterms:created>
  <dcterms:modified xsi:type="dcterms:W3CDTF">2013-10-14T09:30:00Z</dcterms:modified>
</cp:coreProperties>
</file>