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8F1" w:rsidRPr="008848F1" w:rsidRDefault="008848F1" w:rsidP="008848F1">
      <w:pPr>
        <w:jc w:val="right"/>
        <w:rPr>
          <w:rFonts w:ascii="Times New Roman" w:hAnsi="Times New Roman" w:cs="Times New Roman"/>
          <w:sz w:val="28"/>
          <w:szCs w:val="28"/>
        </w:rPr>
      </w:pPr>
      <w:r w:rsidRPr="008848F1">
        <w:rPr>
          <w:rFonts w:ascii="Times New Roman" w:hAnsi="Times New Roman" w:cs="Times New Roman"/>
          <w:color w:val="2B2B2B"/>
          <w:sz w:val="28"/>
          <w:szCs w:val="28"/>
          <w:shd w:val="clear" w:color="auto" w:fill="FAFAFA"/>
        </w:rPr>
        <w:t>«Жизнь каждого принадлежит Отечеству, и не удальство, а только истинная храбрость приносит ему пользу»</w:t>
      </w:r>
      <w:proofErr w:type="gramStart"/>
      <w:r w:rsidRPr="008848F1">
        <w:rPr>
          <w:rFonts w:ascii="Times New Roman" w:hAnsi="Times New Roman" w:cs="Times New Roman"/>
          <w:color w:val="2B2B2B"/>
          <w:sz w:val="28"/>
          <w:szCs w:val="28"/>
          <w:shd w:val="clear" w:color="auto" w:fill="FAFAFA"/>
        </w:rPr>
        <w:t>.А</w:t>
      </w:r>
      <w:proofErr w:type="gramEnd"/>
      <w:r w:rsidRPr="008848F1">
        <w:rPr>
          <w:rFonts w:ascii="Times New Roman" w:hAnsi="Times New Roman" w:cs="Times New Roman"/>
          <w:color w:val="2B2B2B"/>
          <w:sz w:val="28"/>
          <w:szCs w:val="28"/>
          <w:shd w:val="clear" w:color="auto" w:fill="FAFAFA"/>
        </w:rPr>
        <w:t>дмирал П.Нахимов</w:t>
      </w:r>
    </w:p>
    <w:p w:rsidR="00FA0645" w:rsidRPr="008848F1" w:rsidRDefault="00FA0645" w:rsidP="008848F1">
      <w:pPr>
        <w:rPr>
          <w:rFonts w:ascii="Times New Roman" w:hAnsi="Times New Roman" w:cs="Times New Roman"/>
          <w:sz w:val="28"/>
          <w:szCs w:val="28"/>
        </w:rPr>
      </w:pPr>
    </w:p>
    <w:p w:rsidR="008848F1" w:rsidRPr="008848F1" w:rsidRDefault="008848F1" w:rsidP="008848F1">
      <w:pPr>
        <w:spacing w:after="0" w:line="240" w:lineRule="auto"/>
        <w:rPr>
          <w:rFonts w:ascii="Times New Roman" w:eastAsia="Times New Roman" w:hAnsi="Times New Roman" w:cs="Times New Roman"/>
          <w:sz w:val="28"/>
          <w:szCs w:val="28"/>
          <w:lang w:eastAsia="ru-RU"/>
        </w:rPr>
      </w:pPr>
      <w:proofErr w:type="spellStart"/>
      <w:r w:rsidRPr="008848F1">
        <w:rPr>
          <w:rFonts w:ascii="Times New Roman" w:eastAsia="Times New Roman" w:hAnsi="Times New Roman" w:cs="Times New Roman"/>
          <w:color w:val="2B2B2B"/>
          <w:sz w:val="28"/>
          <w:szCs w:val="28"/>
          <w:shd w:val="clear" w:color="auto" w:fill="FAFAFA"/>
          <w:lang w:eastAsia="ru-RU"/>
        </w:rPr>
        <w:t>Синопское</w:t>
      </w:r>
      <w:proofErr w:type="spellEnd"/>
      <w:r w:rsidRPr="008848F1">
        <w:rPr>
          <w:rFonts w:ascii="Times New Roman" w:eastAsia="Times New Roman" w:hAnsi="Times New Roman" w:cs="Times New Roman"/>
          <w:color w:val="2B2B2B"/>
          <w:sz w:val="28"/>
          <w:szCs w:val="28"/>
          <w:shd w:val="clear" w:color="auto" w:fill="FAFAFA"/>
          <w:lang w:eastAsia="ru-RU"/>
        </w:rPr>
        <w:t xml:space="preserve"> морское сражение(18 (30) ноября 1853 года)</w:t>
      </w:r>
    </w:p>
    <w:p w:rsidR="008848F1" w:rsidRPr="008848F1" w:rsidRDefault="008848F1" w:rsidP="008848F1">
      <w:pPr>
        <w:rPr>
          <w:rFonts w:ascii="Times New Roman" w:eastAsia="Times New Roman" w:hAnsi="Times New Roman" w:cs="Times New Roman"/>
          <w:sz w:val="28"/>
          <w:szCs w:val="28"/>
          <w:lang w:eastAsia="ru-RU"/>
        </w:rPr>
      </w:pPr>
      <w:proofErr w:type="spellStart"/>
      <w:r w:rsidRPr="008848F1">
        <w:rPr>
          <w:rFonts w:ascii="Times New Roman" w:eastAsia="Times New Roman" w:hAnsi="Times New Roman" w:cs="Times New Roman"/>
          <w:color w:val="2B2B2B"/>
          <w:sz w:val="28"/>
          <w:szCs w:val="28"/>
          <w:lang w:eastAsia="ru-RU"/>
        </w:rPr>
        <w:t>Синопское</w:t>
      </w:r>
      <w:proofErr w:type="spellEnd"/>
      <w:r w:rsidRPr="008848F1">
        <w:rPr>
          <w:rFonts w:ascii="Times New Roman" w:eastAsia="Times New Roman" w:hAnsi="Times New Roman" w:cs="Times New Roman"/>
          <w:color w:val="2B2B2B"/>
          <w:sz w:val="28"/>
          <w:szCs w:val="28"/>
          <w:lang w:eastAsia="ru-RU"/>
        </w:rPr>
        <w:t xml:space="preserve"> морское сражение произошло 18 (30) ноября 1853 года между русской и турецкой эскадрой во время Крымской войны 1853 – 1856 гг. Бой выиграла русская эскадра.</w:t>
      </w:r>
      <w:r w:rsidRPr="008848F1">
        <w:rPr>
          <w:rFonts w:ascii="Times New Roman" w:eastAsia="Times New Roman" w:hAnsi="Times New Roman" w:cs="Times New Roman"/>
          <w:color w:val="2B2B2B"/>
          <w:sz w:val="28"/>
          <w:szCs w:val="28"/>
          <w:lang w:eastAsia="ru-RU"/>
        </w:rPr>
        <w:br/>
        <w:t xml:space="preserve">         Последнее крупное сражение эпохи парусного флота.</w:t>
      </w:r>
      <w:r w:rsidRPr="008848F1">
        <w:rPr>
          <w:rFonts w:ascii="Times New Roman" w:hAnsi="Times New Roman" w:cs="Times New Roman"/>
          <w:color w:val="2B2B2B"/>
          <w:sz w:val="28"/>
          <w:szCs w:val="28"/>
          <w:shd w:val="clear" w:color="auto" w:fill="FAFAFA"/>
        </w:rPr>
        <w:t xml:space="preserve"> </w:t>
      </w:r>
      <w:proofErr w:type="gramStart"/>
      <w:r w:rsidRPr="008848F1">
        <w:rPr>
          <w:rFonts w:ascii="Times New Roman" w:eastAsia="Times New Roman" w:hAnsi="Times New Roman" w:cs="Times New Roman"/>
          <w:color w:val="2B2B2B"/>
          <w:sz w:val="28"/>
          <w:szCs w:val="28"/>
          <w:shd w:val="clear" w:color="auto" w:fill="FAFAFA"/>
          <w:lang w:eastAsia="ru-RU"/>
        </w:rPr>
        <w:t>В начале Крымской войны</w:t>
      </w:r>
      <w:r w:rsidRPr="008848F1">
        <w:rPr>
          <w:rFonts w:ascii="Times New Roman" w:eastAsia="Times New Roman" w:hAnsi="Times New Roman" w:cs="Times New Roman"/>
          <w:color w:val="2B2B2B"/>
          <w:sz w:val="28"/>
          <w:szCs w:val="28"/>
          <w:lang w:eastAsia="ru-RU"/>
        </w:rPr>
        <w:br/>
      </w:r>
      <w:r w:rsidRPr="008848F1">
        <w:rPr>
          <w:rFonts w:ascii="Times New Roman" w:eastAsia="Times New Roman" w:hAnsi="Times New Roman" w:cs="Times New Roman"/>
          <w:color w:val="2B2B2B"/>
          <w:sz w:val="28"/>
          <w:szCs w:val="28"/>
          <w:shd w:val="clear" w:color="auto" w:fill="FAFAFA"/>
          <w:lang w:eastAsia="ru-RU"/>
        </w:rPr>
        <w:t>(1853 – 1856 г.г.) русское командование посчитало, что достаточно будет нескольких демонстративных мероприятий на море, чтобы Османская империя пошла на уступки.</w:t>
      </w:r>
      <w:r w:rsidRPr="008848F1">
        <w:rPr>
          <w:rFonts w:ascii="Times New Roman" w:eastAsia="Times New Roman" w:hAnsi="Times New Roman" w:cs="Times New Roman"/>
          <w:sz w:val="28"/>
          <w:szCs w:val="28"/>
          <w:lang w:eastAsia="ru-RU"/>
        </w:rPr>
        <w:t xml:space="preserve">             </w:t>
      </w:r>
      <w:r w:rsidRPr="008848F1">
        <w:rPr>
          <w:rFonts w:ascii="Times New Roman" w:eastAsia="Times New Roman" w:hAnsi="Times New Roman" w:cs="Times New Roman"/>
          <w:color w:val="2B2B2B"/>
          <w:sz w:val="28"/>
          <w:szCs w:val="28"/>
          <w:lang w:eastAsia="ru-RU"/>
        </w:rPr>
        <w:t xml:space="preserve">8 (20) ноября 1953 года Парусная эскадра Черноморского флота под командованием вице – адмирала П.С. Нахимова подошла к </w:t>
      </w:r>
      <w:proofErr w:type="spellStart"/>
      <w:r w:rsidRPr="008848F1">
        <w:rPr>
          <w:rFonts w:ascii="Times New Roman" w:eastAsia="Times New Roman" w:hAnsi="Times New Roman" w:cs="Times New Roman"/>
          <w:color w:val="2B2B2B"/>
          <w:sz w:val="28"/>
          <w:szCs w:val="28"/>
          <w:lang w:eastAsia="ru-RU"/>
        </w:rPr>
        <w:t>Синопской</w:t>
      </w:r>
      <w:proofErr w:type="spellEnd"/>
      <w:r w:rsidRPr="008848F1">
        <w:rPr>
          <w:rFonts w:ascii="Times New Roman" w:eastAsia="Times New Roman" w:hAnsi="Times New Roman" w:cs="Times New Roman"/>
          <w:color w:val="2B2B2B"/>
          <w:sz w:val="28"/>
          <w:szCs w:val="28"/>
          <w:lang w:eastAsia="ru-RU"/>
        </w:rPr>
        <w:t xml:space="preserve"> бухте, где под защитой береговых батарей укрылась от шторма турецкая эскадра.</w:t>
      </w:r>
      <w:proofErr w:type="gramEnd"/>
      <w:r w:rsidRPr="008848F1">
        <w:rPr>
          <w:rFonts w:ascii="Times New Roman" w:hAnsi="Times New Roman" w:cs="Times New Roman"/>
          <w:color w:val="2B2B2B"/>
          <w:sz w:val="28"/>
          <w:szCs w:val="28"/>
          <w:shd w:val="clear" w:color="auto" w:fill="FAFAFA"/>
        </w:rPr>
        <w:t xml:space="preserve"> Нахимов блокировал противника, чтобы не дать ему соединиться с англичанами и французами, стоявшими в Дарданеллах. Через 12 дней подошло подкрепление. Утром 18 (30) ноября в 9 часов 30 минут эскадра в двух кильватерных колоннах, по три линейных корабля в каждой, ворвалась на </w:t>
      </w:r>
      <w:proofErr w:type="spellStart"/>
      <w:r w:rsidRPr="008848F1">
        <w:rPr>
          <w:rFonts w:ascii="Times New Roman" w:hAnsi="Times New Roman" w:cs="Times New Roman"/>
          <w:color w:val="2B2B2B"/>
          <w:sz w:val="28"/>
          <w:szCs w:val="28"/>
          <w:shd w:val="clear" w:color="auto" w:fill="FAFAFA"/>
        </w:rPr>
        <w:t>Синопский</w:t>
      </w:r>
      <w:proofErr w:type="spellEnd"/>
      <w:r w:rsidRPr="008848F1">
        <w:rPr>
          <w:rFonts w:ascii="Times New Roman" w:hAnsi="Times New Roman" w:cs="Times New Roman"/>
          <w:color w:val="2B2B2B"/>
          <w:sz w:val="28"/>
          <w:szCs w:val="28"/>
          <w:shd w:val="clear" w:color="auto" w:fill="FAFAFA"/>
        </w:rPr>
        <w:t xml:space="preserve"> рейд, приблизилась без единого выстрела к противнику на дистанцию 300 — 350 м. и открыла огонь.</w:t>
      </w:r>
    </w:p>
    <w:p w:rsidR="008848F1" w:rsidRPr="008848F1" w:rsidRDefault="008848F1" w:rsidP="008848F1">
      <w:pPr>
        <w:spacing w:after="397" w:line="323" w:lineRule="atLeast"/>
        <w:textAlignment w:val="baseline"/>
        <w:rPr>
          <w:rFonts w:ascii="Times New Roman" w:hAnsi="Times New Roman" w:cs="Times New Roman"/>
          <w:sz w:val="28"/>
          <w:szCs w:val="28"/>
        </w:rPr>
      </w:pPr>
      <w:r w:rsidRPr="008848F1">
        <w:rPr>
          <w:rFonts w:ascii="Times New Roman" w:hAnsi="Times New Roman" w:cs="Times New Roman"/>
          <w:b/>
          <w:bCs/>
          <w:sz w:val="28"/>
          <w:szCs w:val="28"/>
        </w:rPr>
        <w:t>Командующие</w:t>
      </w:r>
      <w:r w:rsidRPr="008848F1">
        <w:rPr>
          <w:rFonts w:ascii="Times New Roman" w:hAnsi="Times New Roman" w:cs="Times New Roman"/>
          <w:sz w:val="28"/>
          <w:szCs w:val="28"/>
        </w:rPr>
        <w:br/>
        <w:t> Павел Нахимов          Осман-паша </w:t>
      </w:r>
      <w:r w:rsidRPr="008848F1">
        <w:rPr>
          <w:rFonts w:ascii="Times New Roman" w:hAnsi="Times New Roman" w:cs="Times New Roman"/>
          <w:sz w:val="28"/>
          <w:szCs w:val="28"/>
        </w:rPr>
        <w:br/>
        <w:t xml:space="preserve">                                   Адольф </w:t>
      </w:r>
      <w:proofErr w:type="spellStart"/>
      <w:r w:rsidRPr="008848F1">
        <w:rPr>
          <w:rFonts w:ascii="Times New Roman" w:hAnsi="Times New Roman" w:cs="Times New Roman"/>
          <w:sz w:val="28"/>
          <w:szCs w:val="28"/>
        </w:rPr>
        <w:t>Слэйд</w:t>
      </w:r>
      <w:proofErr w:type="spellEnd"/>
      <w:r w:rsidRPr="008848F1">
        <w:rPr>
          <w:rFonts w:ascii="Times New Roman" w:hAnsi="Times New Roman" w:cs="Times New Roman"/>
          <w:sz w:val="28"/>
          <w:szCs w:val="28"/>
        </w:rPr>
        <w:br/>
      </w:r>
      <w:r w:rsidRPr="008848F1">
        <w:rPr>
          <w:rFonts w:ascii="Times New Roman" w:hAnsi="Times New Roman" w:cs="Times New Roman"/>
          <w:sz w:val="28"/>
          <w:szCs w:val="28"/>
        </w:rPr>
        <w:br/>
      </w:r>
      <w:r w:rsidRPr="008848F1">
        <w:rPr>
          <w:rFonts w:ascii="Times New Roman" w:hAnsi="Times New Roman" w:cs="Times New Roman"/>
          <w:b/>
          <w:bCs/>
          <w:sz w:val="28"/>
          <w:szCs w:val="28"/>
        </w:rPr>
        <w:t>Силы</w:t>
      </w:r>
      <w:r w:rsidRPr="008848F1">
        <w:rPr>
          <w:rFonts w:ascii="Times New Roman" w:hAnsi="Times New Roman" w:cs="Times New Roman"/>
          <w:sz w:val="28"/>
          <w:szCs w:val="28"/>
        </w:rPr>
        <w:br/>
        <w:t>Российская империя:                                        Османская империя</w:t>
      </w:r>
      <w:proofErr w:type="gramStart"/>
      <w:r w:rsidRPr="008848F1">
        <w:rPr>
          <w:rFonts w:ascii="Times New Roman" w:hAnsi="Times New Roman" w:cs="Times New Roman"/>
          <w:sz w:val="28"/>
          <w:szCs w:val="28"/>
        </w:rPr>
        <w:t>6</w:t>
      </w:r>
      <w:proofErr w:type="gramEnd"/>
    </w:p>
    <w:p w:rsidR="008848F1" w:rsidRPr="008848F1" w:rsidRDefault="008848F1" w:rsidP="008848F1">
      <w:pPr>
        <w:spacing w:after="397" w:line="323" w:lineRule="atLeast"/>
        <w:textAlignment w:val="baseline"/>
        <w:rPr>
          <w:rFonts w:ascii="Times New Roman" w:hAnsi="Times New Roman" w:cs="Times New Roman"/>
          <w:sz w:val="28"/>
          <w:szCs w:val="28"/>
        </w:rPr>
      </w:pPr>
      <w:r w:rsidRPr="008848F1">
        <w:rPr>
          <w:rFonts w:ascii="Times New Roman" w:hAnsi="Times New Roman" w:cs="Times New Roman"/>
          <w:sz w:val="28"/>
          <w:szCs w:val="28"/>
        </w:rPr>
        <w:t>6 линейных кораблей                                 7 фрегатов</w:t>
      </w:r>
    </w:p>
    <w:p w:rsidR="008848F1" w:rsidRPr="008848F1" w:rsidRDefault="008848F1" w:rsidP="008848F1">
      <w:pPr>
        <w:spacing w:after="397" w:line="323" w:lineRule="atLeast"/>
        <w:textAlignment w:val="baseline"/>
        <w:rPr>
          <w:rFonts w:ascii="Times New Roman" w:hAnsi="Times New Roman" w:cs="Times New Roman"/>
          <w:sz w:val="28"/>
          <w:szCs w:val="28"/>
        </w:rPr>
      </w:pPr>
      <w:r w:rsidRPr="008848F1">
        <w:rPr>
          <w:rFonts w:ascii="Times New Roman" w:hAnsi="Times New Roman" w:cs="Times New Roman"/>
          <w:sz w:val="28"/>
          <w:szCs w:val="28"/>
        </w:rPr>
        <w:t xml:space="preserve">2 фрегата                                                      5 </w:t>
      </w:r>
      <w:proofErr w:type="spellStart"/>
      <w:r w:rsidRPr="008848F1">
        <w:rPr>
          <w:rFonts w:ascii="Times New Roman" w:hAnsi="Times New Roman" w:cs="Times New Roman"/>
          <w:sz w:val="28"/>
          <w:szCs w:val="28"/>
        </w:rPr>
        <w:t>корвнтов</w:t>
      </w:r>
      <w:proofErr w:type="spellEnd"/>
    </w:p>
    <w:p w:rsidR="008848F1" w:rsidRPr="008848F1" w:rsidRDefault="008848F1" w:rsidP="008848F1">
      <w:pPr>
        <w:spacing w:after="397" w:line="323" w:lineRule="atLeast"/>
        <w:textAlignment w:val="baseline"/>
        <w:rPr>
          <w:rFonts w:ascii="Times New Roman" w:hAnsi="Times New Roman" w:cs="Times New Roman"/>
          <w:sz w:val="28"/>
          <w:szCs w:val="28"/>
        </w:rPr>
      </w:pPr>
      <w:r w:rsidRPr="008848F1">
        <w:rPr>
          <w:rFonts w:ascii="Times New Roman" w:hAnsi="Times New Roman" w:cs="Times New Roman"/>
          <w:sz w:val="28"/>
          <w:szCs w:val="28"/>
        </w:rPr>
        <w:t xml:space="preserve">3 парохода                                                  476 </w:t>
      </w:r>
      <w:proofErr w:type="spellStart"/>
      <w:r w:rsidRPr="008848F1">
        <w:rPr>
          <w:rFonts w:ascii="Times New Roman" w:hAnsi="Times New Roman" w:cs="Times New Roman"/>
          <w:sz w:val="28"/>
          <w:szCs w:val="28"/>
        </w:rPr>
        <w:t>кораб</w:t>
      </w:r>
      <w:proofErr w:type="gramStart"/>
      <w:r w:rsidRPr="008848F1">
        <w:rPr>
          <w:rFonts w:ascii="Times New Roman" w:hAnsi="Times New Roman" w:cs="Times New Roman"/>
          <w:sz w:val="28"/>
          <w:szCs w:val="28"/>
        </w:rPr>
        <w:t>.п</w:t>
      </w:r>
      <w:proofErr w:type="gramEnd"/>
      <w:r w:rsidRPr="008848F1">
        <w:rPr>
          <w:rFonts w:ascii="Times New Roman" w:hAnsi="Times New Roman" w:cs="Times New Roman"/>
          <w:sz w:val="28"/>
          <w:szCs w:val="28"/>
        </w:rPr>
        <w:t>ушек</w:t>
      </w:r>
      <w:proofErr w:type="spellEnd"/>
    </w:p>
    <w:p w:rsidR="008848F1" w:rsidRPr="008848F1" w:rsidRDefault="008848F1" w:rsidP="008848F1">
      <w:pPr>
        <w:pStyle w:val="a4"/>
        <w:numPr>
          <w:ilvl w:val="0"/>
          <w:numId w:val="2"/>
        </w:numPr>
        <w:spacing w:after="397" w:line="323" w:lineRule="atLeast"/>
        <w:textAlignment w:val="baseline"/>
        <w:rPr>
          <w:rFonts w:ascii="Times New Roman" w:hAnsi="Times New Roman" w:cs="Times New Roman"/>
          <w:sz w:val="28"/>
          <w:szCs w:val="28"/>
        </w:rPr>
      </w:pPr>
      <w:r w:rsidRPr="008848F1">
        <w:rPr>
          <w:rFonts w:ascii="Times New Roman" w:hAnsi="Times New Roman" w:cs="Times New Roman"/>
          <w:sz w:val="28"/>
          <w:szCs w:val="28"/>
        </w:rPr>
        <w:t>корабельных орудий                        44 береговые батареи</w:t>
      </w:r>
    </w:p>
    <w:p w:rsidR="00CE5064" w:rsidRPr="008848F1" w:rsidRDefault="008848F1" w:rsidP="008848F1">
      <w:pPr>
        <w:spacing w:after="397" w:line="323" w:lineRule="atLeast"/>
        <w:ind w:left="360"/>
        <w:textAlignment w:val="baseline"/>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Сражившиеся</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коробли</w:t>
      </w:r>
      <w:proofErr w:type="spellEnd"/>
      <w:r>
        <w:rPr>
          <w:rFonts w:ascii="Times New Roman" w:hAnsi="Times New Roman" w:cs="Times New Roman"/>
          <w:b/>
          <w:bCs/>
          <w:sz w:val="28"/>
          <w:szCs w:val="28"/>
        </w:rPr>
        <w:t xml:space="preserve"> </w:t>
      </w:r>
      <w:r w:rsidR="00C61545" w:rsidRPr="008848F1">
        <w:rPr>
          <w:rFonts w:ascii="Times New Roman" w:hAnsi="Times New Roman" w:cs="Times New Roman"/>
          <w:b/>
          <w:bCs/>
          <w:sz w:val="28"/>
          <w:szCs w:val="28"/>
        </w:rPr>
        <w:t>Русской империи</w:t>
      </w:r>
      <w:r>
        <w:rPr>
          <w:rFonts w:ascii="Times New Roman" w:hAnsi="Times New Roman" w:cs="Times New Roman"/>
          <w:b/>
          <w:bCs/>
          <w:sz w:val="28"/>
          <w:szCs w:val="28"/>
        </w:rPr>
        <w:t>:</w:t>
      </w:r>
      <w:r w:rsidR="00C61545" w:rsidRPr="008848F1">
        <w:rPr>
          <w:rFonts w:ascii="Times New Roman" w:hAnsi="Times New Roman" w:cs="Times New Roman"/>
          <w:sz w:val="28"/>
          <w:szCs w:val="28"/>
        </w:rPr>
        <w:br/>
        <w:t>•  Великий Князь Константин, линейный корабль, 120 орудий</w:t>
      </w:r>
      <w:proofErr w:type="gramStart"/>
      <w:r w:rsidR="00C61545" w:rsidRPr="008848F1">
        <w:rPr>
          <w:rFonts w:ascii="Times New Roman" w:hAnsi="Times New Roman" w:cs="Times New Roman"/>
          <w:sz w:val="28"/>
          <w:szCs w:val="28"/>
        </w:rPr>
        <w:br/>
        <w:t>•    Т</w:t>
      </w:r>
      <w:proofErr w:type="gramEnd"/>
      <w:r w:rsidR="00C61545" w:rsidRPr="008848F1">
        <w:rPr>
          <w:rFonts w:ascii="Times New Roman" w:hAnsi="Times New Roman" w:cs="Times New Roman"/>
          <w:sz w:val="28"/>
          <w:szCs w:val="28"/>
        </w:rPr>
        <w:t>ри святителя, линейный корабль, 120 орудий</w:t>
      </w:r>
      <w:r w:rsidR="00C61545" w:rsidRPr="008848F1">
        <w:rPr>
          <w:rFonts w:ascii="Times New Roman" w:hAnsi="Times New Roman" w:cs="Times New Roman"/>
          <w:sz w:val="28"/>
          <w:szCs w:val="28"/>
        </w:rPr>
        <w:br/>
        <w:t>•   Париж, 120 орудий, линейный корабль, флагман</w:t>
      </w:r>
      <w:r w:rsidR="00C61545" w:rsidRPr="008848F1">
        <w:rPr>
          <w:rFonts w:ascii="Times New Roman" w:hAnsi="Times New Roman" w:cs="Times New Roman"/>
          <w:sz w:val="28"/>
          <w:szCs w:val="28"/>
        </w:rPr>
        <w:br/>
      </w:r>
      <w:r w:rsidR="00C61545" w:rsidRPr="008848F1">
        <w:rPr>
          <w:rFonts w:ascii="Times New Roman" w:hAnsi="Times New Roman" w:cs="Times New Roman"/>
          <w:sz w:val="28"/>
          <w:szCs w:val="28"/>
        </w:rPr>
        <w:lastRenderedPageBreak/>
        <w:t>•    Императрица Мария, линейный корабль, 84 орудия, флагман</w:t>
      </w:r>
      <w:r w:rsidR="00C61545" w:rsidRPr="008848F1">
        <w:rPr>
          <w:rFonts w:ascii="Times New Roman" w:hAnsi="Times New Roman" w:cs="Times New Roman"/>
          <w:sz w:val="28"/>
          <w:szCs w:val="28"/>
        </w:rPr>
        <w:br/>
        <w:t>•  Чесма, линейный корабль, 84 орудия</w:t>
      </w:r>
      <w:r w:rsidR="00C61545" w:rsidRPr="008848F1">
        <w:rPr>
          <w:rFonts w:ascii="Times New Roman" w:hAnsi="Times New Roman" w:cs="Times New Roman"/>
          <w:sz w:val="28"/>
          <w:szCs w:val="28"/>
        </w:rPr>
        <w:br/>
        <w:t>•   Ростислав, линейный корабль, 84 орудия</w:t>
      </w:r>
      <w:r w:rsidR="00C61545" w:rsidRPr="008848F1">
        <w:rPr>
          <w:rFonts w:ascii="Times New Roman" w:hAnsi="Times New Roman" w:cs="Times New Roman"/>
          <w:sz w:val="28"/>
          <w:szCs w:val="28"/>
        </w:rPr>
        <w:br/>
        <w:t xml:space="preserve">• </w:t>
      </w:r>
      <w:proofErr w:type="spellStart"/>
      <w:r w:rsidR="00C61545" w:rsidRPr="008848F1">
        <w:rPr>
          <w:rFonts w:ascii="Times New Roman" w:hAnsi="Times New Roman" w:cs="Times New Roman"/>
          <w:sz w:val="28"/>
          <w:szCs w:val="28"/>
        </w:rPr>
        <w:t>Kulevtcha</w:t>
      </w:r>
      <w:proofErr w:type="spellEnd"/>
      <w:r w:rsidR="00C61545" w:rsidRPr="008848F1">
        <w:rPr>
          <w:rFonts w:ascii="Times New Roman" w:hAnsi="Times New Roman" w:cs="Times New Roman"/>
          <w:sz w:val="28"/>
          <w:szCs w:val="28"/>
        </w:rPr>
        <w:t>, фрегат, 54 орудия</w:t>
      </w:r>
      <w:r w:rsidR="00C61545" w:rsidRPr="008848F1">
        <w:rPr>
          <w:rFonts w:ascii="Times New Roman" w:hAnsi="Times New Roman" w:cs="Times New Roman"/>
          <w:sz w:val="28"/>
          <w:szCs w:val="28"/>
        </w:rPr>
        <w:br/>
        <w:t xml:space="preserve">•   </w:t>
      </w:r>
      <w:proofErr w:type="spellStart"/>
      <w:r w:rsidR="00C61545" w:rsidRPr="008848F1">
        <w:rPr>
          <w:rFonts w:ascii="Times New Roman" w:hAnsi="Times New Roman" w:cs="Times New Roman"/>
          <w:sz w:val="28"/>
          <w:szCs w:val="28"/>
        </w:rPr>
        <w:t>Кагул</w:t>
      </w:r>
      <w:proofErr w:type="spellEnd"/>
      <w:r w:rsidR="00C61545" w:rsidRPr="008848F1">
        <w:rPr>
          <w:rFonts w:ascii="Times New Roman" w:hAnsi="Times New Roman" w:cs="Times New Roman"/>
          <w:sz w:val="28"/>
          <w:szCs w:val="28"/>
        </w:rPr>
        <w:t>, фрегат, 44 орудия</w:t>
      </w:r>
      <w:r w:rsidR="00C61545" w:rsidRPr="008848F1">
        <w:rPr>
          <w:rFonts w:ascii="Times New Roman" w:hAnsi="Times New Roman" w:cs="Times New Roman"/>
          <w:sz w:val="28"/>
          <w:szCs w:val="28"/>
        </w:rPr>
        <w:br/>
        <w:t>•   Одесса, пароход, 4 орудия</w:t>
      </w:r>
      <w:r w:rsidR="00C61545" w:rsidRPr="008848F1">
        <w:rPr>
          <w:rFonts w:ascii="Times New Roman" w:hAnsi="Times New Roman" w:cs="Times New Roman"/>
          <w:sz w:val="28"/>
          <w:szCs w:val="28"/>
        </w:rPr>
        <w:br/>
        <w:t>•    Крым, пароход, 4 орудия</w:t>
      </w:r>
      <w:r w:rsidR="00C61545" w:rsidRPr="008848F1">
        <w:rPr>
          <w:rFonts w:ascii="Times New Roman" w:hAnsi="Times New Roman" w:cs="Times New Roman"/>
          <w:sz w:val="28"/>
          <w:szCs w:val="28"/>
        </w:rPr>
        <w:br/>
        <w:t>•   Херсонес, пароход, 4 орудия</w:t>
      </w:r>
    </w:p>
    <w:p w:rsidR="008848F1" w:rsidRPr="008848F1" w:rsidRDefault="008848F1" w:rsidP="008848F1">
      <w:pPr>
        <w:spacing w:after="397" w:line="240" w:lineRule="auto"/>
        <w:textAlignment w:val="baseline"/>
        <w:rPr>
          <w:rFonts w:ascii="Times New Roman" w:eastAsia="Times New Roman" w:hAnsi="Times New Roman" w:cs="Times New Roman"/>
          <w:color w:val="2B2B2B"/>
          <w:sz w:val="28"/>
          <w:szCs w:val="28"/>
          <w:lang w:eastAsia="ru-RU"/>
        </w:rPr>
      </w:pPr>
      <w:r w:rsidRPr="008848F1">
        <w:rPr>
          <w:rFonts w:ascii="Times New Roman" w:eastAsia="Times New Roman" w:hAnsi="Times New Roman" w:cs="Times New Roman"/>
          <w:color w:val="2B2B2B"/>
          <w:sz w:val="28"/>
          <w:szCs w:val="28"/>
          <w:lang w:eastAsia="ru-RU"/>
        </w:rPr>
        <w:t xml:space="preserve"> </w:t>
      </w:r>
      <w:r w:rsidRPr="008848F1">
        <w:rPr>
          <w:rFonts w:ascii="Times New Roman" w:hAnsi="Times New Roman" w:cs="Times New Roman"/>
          <w:color w:val="2B2B2B"/>
          <w:sz w:val="28"/>
          <w:szCs w:val="28"/>
          <w:shd w:val="clear" w:color="auto" w:fill="FAFAFA"/>
        </w:rPr>
        <w:t xml:space="preserve">За три часа русская эскадра уничтожила 15 кораблей противника и заставила замолчать все его береговые батареи. Осман – паша оказался в плену. Английский советник </w:t>
      </w:r>
      <w:proofErr w:type="spellStart"/>
      <w:r w:rsidRPr="008848F1">
        <w:rPr>
          <w:rFonts w:ascii="Times New Roman" w:hAnsi="Times New Roman" w:cs="Times New Roman"/>
          <w:color w:val="2B2B2B"/>
          <w:sz w:val="28"/>
          <w:szCs w:val="28"/>
          <w:shd w:val="clear" w:color="auto" w:fill="FAFAFA"/>
        </w:rPr>
        <w:t>Слейд</w:t>
      </w:r>
      <w:proofErr w:type="spellEnd"/>
      <w:r w:rsidRPr="008848F1">
        <w:rPr>
          <w:rFonts w:ascii="Times New Roman" w:hAnsi="Times New Roman" w:cs="Times New Roman"/>
          <w:color w:val="2B2B2B"/>
          <w:sz w:val="28"/>
          <w:szCs w:val="28"/>
          <w:shd w:val="clear" w:color="auto" w:fill="FAFAFA"/>
        </w:rPr>
        <w:t xml:space="preserve">, командир </w:t>
      </w:r>
      <w:proofErr w:type="spellStart"/>
      <w:r w:rsidRPr="008848F1">
        <w:rPr>
          <w:rFonts w:ascii="Times New Roman" w:hAnsi="Times New Roman" w:cs="Times New Roman"/>
          <w:color w:val="2B2B2B"/>
          <w:sz w:val="28"/>
          <w:szCs w:val="28"/>
          <w:shd w:val="clear" w:color="auto" w:fill="FAFAFA"/>
        </w:rPr>
        <w:t>парахода</w:t>
      </w:r>
      <w:proofErr w:type="spellEnd"/>
      <w:r w:rsidRPr="008848F1">
        <w:rPr>
          <w:rFonts w:ascii="Times New Roman" w:hAnsi="Times New Roman" w:cs="Times New Roman"/>
          <w:color w:val="2B2B2B"/>
          <w:sz w:val="28"/>
          <w:szCs w:val="28"/>
          <w:shd w:val="clear" w:color="auto" w:fill="FAFAFA"/>
        </w:rPr>
        <w:t xml:space="preserve"> «</w:t>
      </w:r>
      <w:proofErr w:type="spellStart"/>
      <w:r w:rsidRPr="008848F1">
        <w:rPr>
          <w:rFonts w:ascii="Times New Roman" w:hAnsi="Times New Roman" w:cs="Times New Roman"/>
          <w:color w:val="2B2B2B"/>
          <w:sz w:val="28"/>
          <w:szCs w:val="28"/>
          <w:shd w:val="clear" w:color="auto" w:fill="FAFAFA"/>
        </w:rPr>
        <w:t>Таиф</w:t>
      </w:r>
      <w:proofErr w:type="spellEnd"/>
      <w:r w:rsidRPr="008848F1">
        <w:rPr>
          <w:rFonts w:ascii="Times New Roman" w:hAnsi="Times New Roman" w:cs="Times New Roman"/>
          <w:color w:val="2B2B2B"/>
          <w:sz w:val="28"/>
          <w:szCs w:val="28"/>
          <w:shd w:val="clear" w:color="auto" w:fill="FAFAFA"/>
        </w:rPr>
        <w:t>» смог прорваться на своем корабле из окружения. Паровая машина оказалась сильнее парусов, век которых был уже на исходе</w:t>
      </w:r>
    </w:p>
    <w:p w:rsidR="008848F1" w:rsidRPr="008848F1" w:rsidRDefault="008848F1" w:rsidP="008848F1">
      <w:pPr>
        <w:spacing w:after="0" w:line="240" w:lineRule="auto"/>
        <w:rPr>
          <w:rFonts w:ascii="Times New Roman" w:eastAsia="Times New Roman" w:hAnsi="Times New Roman" w:cs="Times New Roman"/>
          <w:sz w:val="28"/>
          <w:szCs w:val="28"/>
          <w:lang w:eastAsia="ru-RU"/>
        </w:rPr>
      </w:pPr>
      <w:r w:rsidRPr="008848F1">
        <w:rPr>
          <w:rFonts w:ascii="Times New Roman" w:eastAsia="Times New Roman" w:hAnsi="Times New Roman" w:cs="Times New Roman"/>
          <w:color w:val="2B2B2B"/>
          <w:sz w:val="28"/>
          <w:szCs w:val="28"/>
          <w:shd w:val="clear" w:color="auto" w:fill="FAFAFA"/>
          <w:lang w:eastAsia="ru-RU"/>
        </w:rPr>
        <w:t>Потери</w:t>
      </w:r>
      <w:r>
        <w:rPr>
          <w:rFonts w:ascii="Times New Roman" w:eastAsia="Times New Roman" w:hAnsi="Times New Roman" w:cs="Times New Roman"/>
          <w:color w:val="2B2B2B"/>
          <w:sz w:val="28"/>
          <w:szCs w:val="28"/>
          <w:shd w:val="clear" w:color="auto" w:fill="FAFAFA"/>
          <w:lang w:eastAsia="ru-RU"/>
        </w:rPr>
        <w:t>:</w:t>
      </w:r>
      <w:r w:rsidRPr="008848F1">
        <w:rPr>
          <w:rFonts w:ascii="Times New Roman" w:eastAsia="Times New Roman" w:hAnsi="Times New Roman" w:cs="Times New Roman"/>
          <w:color w:val="2B2B2B"/>
          <w:sz w:val="28"/>
          <w:szCs w:val="28"/>
          <w:lang w:eastAsia="ru-RU"/>
        </w:rPr>
        <w:br/>
      </w:r>
      <w:r w:rsidRPr="008848F1">
        <w:rPr>
          <w:rFonts w:ascii="Times New Roman" w:eastAsia="Times New Roman" w:hAnsi="Times New Roman" w:cs="Times New Roman"/>
          <w:b/>
          <w:color w:val="2B2B2B"/>
          <w:sz w:val="28"/>
          <w:szCs w:val="28"/>
          <w:shd w:val="clear" w:color="auto" w:fill="FAFAFA"/>
          <w:lang w:eastAsia="ru-RU"/>
        </w:rPr>
        <w:t>Турки</w:t>
      </w:r>
      <w:proofErr w:type="gramStart"/>
      <w:r w:rsidRPr="008848F1">
        <w:rPr>
          <w:rFonts w:ascii="Times New Roman" w:eastAsia="Times New Roman" w:hAnsi="Times New Roman" w:cs="Times New Roman"/>
          <w:b/>
          <w:color w:val="2B2B2B"/>
          <w:sz w:val="28"/>
          <w:szCs w:val="28"/>
          <w:lang w:eastAsia="ru-RU"/>
        </w:rPr>
        <w:br/>
      </w:r>
      <w:r w:rsidRPr="008848F1">
        <w:rPr>
          <w:rFonts w:ascii="Times New Roman" w:eastAsia="Times New Roman" w:hAnsi="Times New Roman" w:cs="Times New Roman"/>
          <w:color w:val="2B2B2B"/>
          <w:sz w:val="28"/>
          <w:szCs w:val="28"/>
          <w:shd w:val="clear" w:color="auto" w:fill="FAFAFA"/>
          <w:lang w:eastAsia="ru-RU"/>
        </w:rPr>
        <w:t>О</w:t>
      </w:r>
      <w:proofErr w:type="gramEnd"/>
      <w:r w:rsidRPr="008848F1">
        <w:rPr>
          <w:rFonts w:ascii="Times New Roman" w:eastAsia="Times New Roman" w:hAnsi="Times New Roman" w:cs="Times New Roman"/>
          <w:color w:val="2B2B2B"/>
          <w:sz w:val="28"/>
          <w:szCs w:val="28"/>
          <w:shd w:val="clear" w:color="auto" w:fill="FAFAFA"/>
          <w:lang w:eastAsia="ru-RU"/>
        </w:rPr>
        <w:t>коло 200 человек пленными, около 3000 убитыми и ранеными, 7 фрегатов, 4 корвета.</w:t>
      </w:r>
    </w:p>
    <w:p w:rsidR="008848F1" w:rsidRPr="008848F1" w:rsidRDefault="008848F1" w:rsidP="008848F1">
      <w:pPr>
        <w:spacing w:after="397" w:line="323" w:lineRule="atLeast"/>
        <w:textAlignment w:val="baseline"/>
        <w:rPr>
          <w:rFonts w:ascii="Times New Roman" w:eastAsia="Times New Roman" w:hAnsi="Times New Roman" w:cs="Times New Roman"/>
          <w:color w:val="2B2B2B"/>
          <w:sz w:val="28"/>
          <w:szCs w:val="28"/>
          <w:lang w:eastAsia="ru-RU"/>
        </w:rPr>
      </w:pPr>
      <w:r w:rsidRPr="008848F1">
        <w:rPr>
          <w:rFonts w:ascii="Times New Roman" w:eastAsia="Times New Roman" w:hAnsi="Times New Roman" w:cs="Times New Roman"/>
          <w:b/>
          <w:color w:val="2B2B2B"/>
          <w:sz w:val="28"/>
          <w:szCs w:val="28"/>
          <w:lang w:eastAsia="ru-RU"/>
        </w:rPr>
        <w:t>Русские</w:t>
      </w:r>
      <w:r w:rsidRPr="008848F1">
        <w:rPr>
          <w:rFonts w:ascii="Times New Roman" w:eastAsia="Times New Roman" w:hAnsi="Times New Roman" w:cs="Times New Roman"/>
          <w:b/>
          <w:color w:val="2B2B2B"/>
          <w:sz w:val="28"/>
          <w:szCs w:val="28"/>
          <w:lang w:eastAsia="ru-RU"/>
        </w:rPr>
        <w:br/>
      </w:r>
      <w:r w:rsidRPr="008848F1">
        <w:rPr>
          <w:rFonts w:ascii="Times New Roman" w:eastAsia="Times New Roman" w:hAnsi="Times New Roman" w:cs="Times New Roman"/>
          <w:color w:val="2B2B2B"/>
          <w:sz w:val="28"/>
          <w:szCs w:val="28"/>
          <w:lang w:eastAsia="ru-RU"/>
        </w:rPr>
        <w:t>37 убитыми, 235 ранеными, 13 орудий.</w:t>
      </w:r>
    </w:p>
    <w:p w:rsidR="008848F1" w:rsidRPr="00A01306" w:rsidRDefault="008848F1" w:rsidP="008848F1">
      <w:pPr>
        <w:spacing w:after="397" w:line="240" w:lineRule="auto"/>
        <w:textAlignment w:val="baseline"/>
        <w:rPr>
          <w:rFonts w:ascii="inherit" w:eastAsia="Times New Roman" w:hAnsi="inherit" w:cs="Times New Roman"/>
          <w:sz w:val="25"/>
          <w:szCs w:val="25"/>
          <w:lang w:eastAsia="ru-RU"/>
        </w:rPr>
      </w:pPr>
      <w:r w:rsidRPr="008848F1">
        <w:rPr>
          <w:rFonts w:ascii="Times New Roman" w:hAnsi="Times New Roman" w:cs="Times New Roman"/>
          <w:color w:val="2B2B2B"/>
          <w:sz w:val="28"/>
          <w:szCs w:val="28"/>
          <w:shd w:val="clear" w:color="auto" w:fill="FAFAFA"/>
        </w:rPr>
        <w:t xml:space="preserve">Нахимов одержал победу не только над флотом, но и над крепостью. За время боя русская эскадра выпустила по противнику 18 000 снарядов. Русский флот не потерял ни одного корабля, хотя многие из них были серьезно повреждены. Уничтожив вражескую эскадру, русские моряки сорвали высадку турецкого десанта на Кавказское побережье. Тем не </w:t>
      </w:r>
      <w:proofErr w:type="gramStart"/>
      <w:r w:rsidRPr="008848F1">
        <w:rPr>
          <w:rFonts w:ascii="Times New Roman" w:hAnsi="Times New Roman" w:cs="Times New Roman"/>
          <w:color w:val="2B2B2B"/>
          <w:sz w:val="28"/>
          <w:szCs w:val="28"/>
          <w:shd w:val="clear" w:color="auto" w:fill="FAFAFA"/>
        </w:rPr>
        <w:t>менее</w:t>
      </w:r>
      <w:proofErr w:type="gramEnd"/>
      <w:r w:rsidRPr="008848F1">
        <w:rPr>
          <w:rFonts w:ascii="Times New Roman" w:hAnsi="Times New Roman" w:cs="Times New Roman"/>
          <w:color w:val="2B2B2B"/>
          <w:sz w:val="28"/>
          <w:szCs w:val="28"/>
          <w:shd w:val="clear" w:color="auto" w:fill="FAFAFA"/>
        </w:rPr>
        <w:t xml:space="preserve"> Англия и Франция поспешили с началом боевых действий. После </w:t>
      </w:r>
      <w:proofErr w:type="spellStart"/>
      <w:r w:rsidRPr="008848F1">
        <w:rPr>
          <w:rFonts w:ascii="Times New Roman" w:hAnsi="Times New Roman" w:cs="Times New Roman"/>
          <w:color w:val="2B2B2B"/>
          <w:sz w:val="28"/>
          <w:szCs w:val="28"/>
          <w:shd w:val="clear" w:color="auto" w:fill="FAFAFA"/>
        </w:rPr>
        <w:t>Синопского</w:t>
      </w:r>
      <w:proofErr w:type="spellEnd"/>
      <w:r w:rsidRPr="008848F1">
        <w:rPr>
          <w:rFonts w:ascii="Times New Roman" w:hAnsi="Times New Roman" w:cs="Times New Roman"/>
          <w:color w:val="2B2B2B"/>
          <w:sz w:val="28"/>
          <w:szCs w:val="28"/>
          <w:shd w:val="clear" w:color="auto" w:fill="FAFAFA"/>
        </w:rPr>
        <w:t xml:space="preserve"> сражения начали строить новые корабли, способные противостоять разрывным снарядам, — броненосцы.</w:t>
      </w:r>
      <w:r w:rsidRPr="008848F1">
        <w:rPr>
          <w:rFonts w:ascii="Times New Roman" w:hAnsi="Times New Roman" w:cs="Times New Roman"/>
          <w:color w:val="2B2B2B"/>
          <w:sz w:val="28"/>
          <w:szCs w:val="28"/>
        </w:rPr>
        <w:br/>
      </w:r>
      <w:r>
        <w:rPr>
          <w:rFonts w:ascii="Times New Roman" w:hAnsi="Times New Roman" w:cs="Times New Roman"/>
          <w:color w:val="2B2B2B"/>
          <w:sz w:val="28"/>
          <w:szCs w:val="28"/>
          <w:shd w:val="clear" w:color="auto" w:fill="FAFAFA"/>
        </w:rPr>
        <w:t xml:space="preserve">          </w:t>
      </w:r>
      <w:r w:rsidRPr="008848F1">
        <w:rPr>
          <w:rFonts w:ascii="Times New Roman" w:hAnsi="Times New Roman" w:cs="Times New Roman"/>
          <w:color w:val="2B2B2B"/>
          <w:sz w:val="28"/>
          <w:szCs w:val="28"/>
          <w:shd w:val="clear" w:color="auto" w:fill="FAFAFA"/>
        </w:rPr>
        <w:t>Заканчивалась история парусного флота. Русская эскадра не потеряла ни одного корабля, однако некоторые корабли имели довольно значительные повреждения</w:t>
      </w:r>
      <w:proofErr w:type="gramStart"/>
      <w:r w:rsidRPr="008848F1">
        <w:rPr>
          <w:rFonts w:ascii="Times New Roman" w:hAnsi="Times New Roman" w:cs="Times New Roman"/>
          <w:color w:val="2B2B2B"/>
          <w:sz w:val="28"/>
          <w:szCs w:val="28"/>
          <w:shd w:val="clear" w:color="auto" w:fill="FAFAFA"/>
        </w:rPr>
        <w:t xml:space="preserve"> В</w:t>
      </w:r>
      <w:proofErr w:type="gramEnd"/>
      <w:r w:rsidRPr="008848F1">
        <w:rPr>
          <w:rFonts w:ascii="Times New Roman" w:hAnsi="Times New Roman" w:cs="Times New Roman"/>
          <w:color w:val="2B2B2B"/>
          <w:sz w:val="28"/>
          <w:szCs w:val="28"/>
          <w:shd w:val="clear" w:color="auto" w:fill="FAFAFA"/>
        </w:rPr>
        <w:t>сего корабли русской эскадры имели 201 пробоину и 77 других повреждений. Через 36 часов после боя эскадра пошла в Севастополь. 22 ноября во втором часу дня корабли «Великий князь Константин», «Три святителя» и «Ростислав» стали на Севастопольском рейде. К ночи пришли и остальные корабли, которые были к короткий срок отремонтированы</w:t>
      </w:r>
      <w:proofErr w:type="gramStart"/>
      <w:r w:rsidRPr="008848F1">
        <w:rPr>
          <w:rFonts w:ascii="Times New Roman" w:hAnsi="Times New Roman" w:cs="Times New Roman"/>
          <w:color w:val="2B2B2B"/>
          <w:sz w:val="28"/>
          <w:szCs w:val="28"/>
          <w:shd w:val="clear" w:color="auto" w:fill="FAFAFA"/>
        </w:rPr>
        <w:t>.С</w:t>
      </w:r>
      <w:proofErr w:type="gramEnd"/>
      <w:r w:rsidRPr="008848F1">
        <w:rPr>
          <w:rFonts w:ascii="Times New Roman" w:hAnsi="Times New Roman" w:cs="Times New Roman"/>
          <w:color w:val="2B2B2B"/>
          <w:sz w:val="28"/>
          <w:szCs w:val="28"/>
          <w:shd w:val="clear" w:color="auto" w:fill="FAFAFA"/>
        </w:rPr>
        <w:t xml:space="preserve"> </w:t>
      </w:r>
      <w:proofErr w:type="spellStart"/>
      <w:r w:rsidRPr="008848F1">
        <w:rPr>
          <w:rFonts w:ascii="Times New Roman" w:hAnsi="Times New Roman" w:cs="Times New Roman"/>
          <w:color w:val="2B2B2B"/>
          <w:sz w:val="28"/>
          <w:szCs w:val="28"/>
          <w:shd w:val="clear" w:color="auto" w:fill="FAFAFA"/>
        </w:rPr>
        <w:t>инопское</w:t>
      </w:r>
      <w:proofErr w:type="spellEnd"/>
      <w:r w:rsidRPr="008848F1">
        <w:rPr>
          <w:rFonts w:ascii="Times New Roman" w:hAnsi="Times New Roman" w:cs="Times New Roman"/>
          <w:color w:val="2B2B2B"/>
          <w:sz w:val="28"/>
          <w:szCs w:val="28"/>
          <w:shd w:val="clear" w:color="auto" w:fill="FAFAFA"/>
        </w:rPr>
        <w:t xml:space="preserve"> сражение представляет собой один из наиболее ярких примеров полного уничтожения неприятельского флота на его собственной базе</w:t>
      </w:r>
      <w:r w:rsidRPr="008848F1">
        <w:rPr>
          <w:rFonts w:ascii="Times New Roman" w:hAnsi="Times New Roman" w:cs="Times New Roman"/>
          <w:color w:val="2B2B2B"/>
          <w:sz w:val="28"/>
          <w:szCs w:val="28"/>
        </w:rPr>
        <w:br/>
      </w:r>
      <w:r w:rsidR="00A01306" w:rsidRPr="00FE178E">
        <w:rPr>
          <w:rFonts w:ascii="inherit" w:eastAsia="Times New Roman" w:hAnsi="inherit" w:cs="Times New Roman"/>
          <w:sz w:val="25"/>
          <w:szCs w:val="25"/>
          <w:lang w:eastAsia="ru-RU"/>
        </w:rPr>
        <w:t xml:space="preserve">Х </w:t>
      </w:r>
      <w:proofErr w:type="spellStart"/>
      <w:r w:rsidR="00A01306" w:rsidRPr="00FE178E">
        <w:rPr>
          <w:rFonts w:ascii="inherit" w:eastAsia="Times New Roman" w:hAnsi="inherit" w:cs="Times New Roman"/>
          <w:sz w:val="25"/>
          <w:szCs w:val="25"/>
          <w:lang w:eastAsia="ru-RU"/>
        </w:rPr>
        <w:t>удожники</w:t>
      </w:r>
      <w:proofErr w:type="spellEnd"/>
      <w:r w:rsidR="00A01306" w:rsidRPr="00FE178E">
        <w:rPr>
          <w:rFonts w:ascii="inherit" w:eastAsia="Times New Roman" w:hAnsi="inherit" w:cs="Times New Roman"/>
          <w:sz w:val="25"/>
          <w:szCs w:val="25"/>
          <w:lang w:eastAsia="ru-RU"/>
        </w:rPr>
        <w:t xml:space="preserve"> XIX века посвятили подвигу русского флота в </w:t>
      </w:r>
      <w:proofErr w:type="spellStart"/>
      <w:r w:rsidR="00A01306" w:rsidRPr="00FE178E">
        <w:rPr>
          <w:rFonts w:ascii="inherit" w:eastAsia="Times New Roman" w:hAnsi="inherit" w:cs="Times New Roman"/>
          <w:sz w:val="25"/>
          <w:szCs w:val="25"/>
          <w:lang w:eastAsia="ru-RU"/>
        </w:rPr>
        <w:t>Синопском</w:t>
      </w:r>
      <w:proofErr w:type="spellEnd"/>
      <w:r w:rsidR="00A01306" w:rsidRPr="00FE178E">
        <w:rPr>
          <w:rFonts w:ascii="inherit" w:eastAsia="Times New Roman" w:hAnsi="inherit" w:cs="Times New Roman"/>
          <w:sz w:val="25"/>
          <w:szCs w:val="25"/>
          <w:lang w:eastAsia="ru-RU"/>
        </w:rPr>
        <w:t xml:space="preserve"> сражении свои произведения. И.К.Айвазовский А.П.Боголюбов</w:t>
      </w:r>
      <w:r w:rsidR="00A01306">
        <w:rPr>
          <w:rFonts w:ascii="inherit" w:eastAsia="Times New Roman" w:hAnsi="inherit" w:cs="Times New Roman"/>
          <w:sz w:val="25"/>
          <w:szCs w:val="25"/>
          <w:lang w:eastAsia="ru-RU"/>
        </w:rPr>
        <w:t xml:space="preserve">.                                                                </w:t>
      </w:r>
      <w:r w:rsidR="00A01306" w:rsidRPr="00A01306">
        <w:rPr>
          <w:rFonts w:ascii="inherit" w:eastAsia="Times New Roman" w:hAnsi="inherit" w:cs="Times New Roman"/>
          <w:sz w:val="25"/>
          <w:szCs w:val="25"/>
          <w:lang w:eastAsia="ru-RU"/>
        </w:rPr>
        <w:t xml:space="preserve"> </w:t>
      </w:r>
      <w:r w:rsidR="00A01306">
        <w:rPr>
          <w:rFonts w:ascii="inherit" w:eastAsia="Times New Roman" w:hAnsi="inherit" w:cs="Times New Roman"/>
          <w:sz w:val="25"/>
          <w:szCs w:val="25"/>
          <w:lang w:eastAsia="ru-RU"/>
        </w:rPr>
        <w:t xml:space="preserve">   </w:t>
      </w:r>
      <w:r w:rsidR="00A01306" w:rsidRPr="00FE178E">
        <w:rPr>
          <w:rFonts w:ascii="inherit" w:eastAsia="Times New Roman" w:hAnsi="inherit" w:cs="Times New Roman"/>
          <w:sz w:val="25"/>
          <w:szCs w:val="25"/>
          <w:lang w:eastAsia="ru-RU"/>
        </w:rPr>
        <w:t xml:space="preserve">Как только до Ивана Константиновича Айвазовского, состоявшего живописцем Главного Морского штаба, дошла молва о </w:t>
      </w:r>
      <w:proofErr w:type="spellStart"/>
      <w:r w:rsidR="00A01306" w:rsidRPr="00FE178E">
        <w:rPr>
          <w:rFonts w:ascii="inherit" w:eastAsia="Times New Roman" w:hAnsi="inherit" w:cs="Times New Roman"/>
          <w:sz w:val="25"/>
          <w:szCs w:val="25"/>
          <w:lang w:eastAsia="ru-RU"/>
        </w:rPr>
        <w:t>Синопской</w:t>
      </w:r>
      <w:proofErr w:type="spellEnd"/>
      <w:r w:rsidR="00A01306" w:rsidRPr="00FE178E">
        <w:rPr>
          <w:rFonts w:ascii="inherit" w:eastAsia="Times New Roman" w:hAnsi="inherit" w:cs="Times New Roman"/>
          <w:sz w:val="25"/>
          <w:szCs w:val="25"/>
          <w:lang w:eastAsia="ru-RU"/>
        </w:rPr>
        <w:t xml:space="preserve"> битве, он сейчас же поехал в Севастополь, расспросил участников сражения обо всех обстоятельствах дела. Вскоре в Севастополе были выставлены две картины: «Синоп. Ночь после боя 18 ноября 1853 </w:t>
      </w:r>
      <w:r w:rsidR="00A01306" w:rsidRPr="00FE178E">
        <w:rPr>
          <w:rFonts w:ascii="inherit" w:eastAsia="Times New Roman" w:hAnsi="inherit" w:cs="Times New Roman"/>
          <w:sz w:val="25"/>
          <w:szCs w:val="25"/>
          <w:lang w:eastAsia="ru-RU"/>
        </w:rPr>
        <w:lastRenderedPageBreak/>
        <w:t>года» и «</w:t>
      </w:r>
      <w:proofErr w:type="spellStart"/>
      <w:r w:rsidR="00A01306" w:rsidRPr="00FE178E">
        <w:rPr>
          <w:rFonts w:ascii="inherit" w:eastAsia="Times New Roman" w:hAnsi="inherit" w:cs="Times New Roman"/>
          <w:sz w:val="25"/>
          <w:szCs w:val="25"/>
          <w:lang w:eastAsia="ru-RU"/>
        </w:rPr>
        <w:t>Синопский</w:t>
      </w:r>
      <w:proofErr w:type="spellEnd"/>
      <w:r w:rsidR="00A01306" w:rsidRPr="00FE178E">
        <w:rPr>
          <w:rFonts w:ascii="inherit" w:eastAsia="Times New Roman" w:hAnsi="inherit" w:cs="Times New Roman"/>
          <w:sz w:val="25"/>
          <w:szCs w:val="25"/>
          <w:lang w:eastAsia="ru-RU"/>
        </w:rPr>
        <w:t xml:space="preserve"> бой (дневной вариант)». Выставку посетил адмирал П.С. Нахимов: высоко оценив труд И.Айвазовского, особенно картину «Синоп. Ночь после боя 18 ноября 1853 года». Он сказал: «Картина чрезвычайно верно сделана».</w:t>
      </w:r>
      <w:r w:rsidR="00A01306">
        <w:rPr>
          <w:rFonts w:ascii="inherit" w:eastAsia="Times New Roman" w:hAnsi="inherit" w:cs="Times New Roman"/>
          <w:sz w:val="25"/>
          <w:szCs w:val="25"/>
          <w:lang w:eastAsia="ru-RU"/>
        </w:rPr>
        <w:t xml:space="preserve">                       </w:t>
      </w:r>
      <w:r w:rsidRPr="008848F1">
        <w:rPr>
          <w:rFonts w:ascii="Times New Roman" w:hAnsi="Times New Roman" w:cs="Times New Roman"/>
          <w:color w:val="2B2B2B"/>
          <w:sz w:val="28"/>
          <w:szCs w:val="28"/>
          <w:shd w:val="clear" w:color="auto" w:fill="FAFAFA"/>
        </w:rPr>
        <w:t>1 декабря — День воинской славы. Установлен в честь победы русской эскадры под командованием П.С.Нахимова над турецкой эскадрой у мыса Синоп (1853 год)</w:t>
      </w:r>
    </w:p>
    <w:p w:rsidR="008848F1" w:rsidRDefault="008848F1"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A01306" w:rsidRPr="008848F1" w:rsidRDefault="00A01306" w:rsidP="008848F1">
      <w:pPr>
        <w:shd w:val="clear" w:color="auto" w:fill="FAFAFA"/>
        <w:spacing w:after="397" w:line="240" w:lineRule="auto"/>
        <w:textAlignment w:val="baseline"/>
        <w:rPr>
          <w:rFonts w:ascii="Tahoma" w:eastAsia="Times New Roman" w:hAnsi="Tahoma" w:cs="Tahoma"/>
          <w:color w:val="2B2B2B"/>
          <w:lang w:eastAsia="ru-RU"/>
        </w:rPr>
      </w:pPr>
    </w:p>
    <w:p w:rsidR="008848F1" w:rsidRDefault="008848F1" w:rsidP="008848F1">
      <w:pPr>
        <w:spacing w:line="240" w:lineRule="auto"/>
        <w:jc w:val="center"/>
      </w:pPr>
      <w:r w:rsidRPr="008848F1">
        <w:rPr>
          <w:noProof/>
          <w:lang w:eastAsia="ru-RU"/>
        </w:rPr>
        <w:lastRenderedPageBreak/>
        <w:drawing>
          <wp:inline distT="0" distB="0" distL="0" distR="0">
            <wp:extent cx="4658053" cy="3260637"/>
            <wp:effectExtent l="19050" t="0" r="9197" b="0"/>
            <wp:docPr id="1" name="Рисунок 1" descr="Синопское с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нопское сражение"/>
                    <pic:cNvPicPr>
                      <a:picLocks noChangeAspect="1" noChangeArrowheads="1"/>
                    </pic:cNvPicPr>
                  </pic:nvPicPr>
                  <pic:blipFill>
                    <a:blip r:embed="rId7"/>
                    <a:srcRect/>
                    <a:stretch>
                      <a:fillRect/>
                    </a:stretch>
                  </pic:blipFill>
                  <pic:spPr bwMode="auto">
                    <a:xfrm>
                      <a:off x="0" y="0"/>
                      <a:ext cx="4664032" cy="3264822"/>
                    </a:xfrm>
                    <a:prstGeom prst="rect">
                      <a:avLst/>
                    </a:prstGeom>
                    <a:noFill/>
                    <a:ln w="9525">
                      <a:noFill/>
                      <a:miter lim="800000"/>
                      <a:headEnd/>
                      <a:tailEnd/>
                    </a:ln>
                  </pic:spPr>
                </pic:pic>
              </a:graphicData>
            </a:graphic>
          </wp:inline>
        </w:drawing>
      </w:r>
    </w:p>
    <w:p w:rsidR="008848F1" w:rsidRDefault="008848F1" w:rsidP="008848F1">
      <w:pPr>
        <w:spacing w:line="240" w:lineRule="auto"/>
        <w:jc w:val="center"/>
      </w:pPr>
    </w:p>
    <w:p w:rsidR="008848F1" w:rsidRDefault="008848F1" w:rsidP="008848F1">
      <w:pPr>
        <w:spacing w:line="240" w:lineRule="auto"/>
        <w:jc w:val="center"/>
      </w:pPr>
    </w:p>
    <w:p w:rsidR="00C61545" w:rsidRDefault="008848F1" w:rsidP="008848F1">
      <w:pPr>
        <w:spacing w:line="240" w:lineRule="auto"/>
        <w:jc w:val="center"/>
        <w:rPr>
          <w:color w:val="FF0000"/>
          <w:sz w:val="72"/>
          <w:szCs w:val="72"/>
        </w:rPr>
      </w:pPr>
      <w:proofErr w:type="spellStart"/>
      <w:r w:rsidRPr="00C61545">
        <w:rPr>
          <w:color w:val="FF0000"/>
          <w:sz w:val="72"/>
          <w:szCs w:val="72"/>
        </w:rPr>
        <w:t>Синопское</w:t>
      </w:r>
      <w:proofErr w:type="spellEnd"/>
      <w:r w:rsidRPr="00C61545">
        <w:rPr>
          <w:color w:val="FF0000"/>
          <w:sz w:val="72"/>
          <w:szCs w:val="72"/>
        </w:rPr>
        <w:t xml:space="preserve"> сражение.</w:t>
      </w:r>
    </w:p>
    <w:p w:rsidR="00C61545" w:rsidRDefault="00C61545" w:rsidP="00C61545">
      <w:pPr>
        <w:rPr>
          <w:sz w:val="72"/>
          <w:szCs w:val="72"/>
        </w:rPr>
      </w:pPr>
    </w:p>
    <w:p w:rsidR="008848F1" w:rsidRPr="00C61545" w:rsidRDefault="00C61545" w:rsidP="00C61545">
      <w:pPr>
        <w:tabs>
          <w:tab w:val="left" w:pos="7663"/>
        </w:tabs>
        <w:rPr>
          <w:color w:val="FF0000"/>
          <w:sz w:val="48"/>
          <w:szCs w:val="48"/>
        </w:rPr>
      </w:pPr>
      <w:r w:rsidRPr="00C61545">
        <w:rPr>
          <w:color w:val="FF0000"/>
          <w:sz w:val="72"/>
          <w:szCs w:val="72"/>
        </w:rPr>
        <w:t xml:space="preserve">                                  </w:t>
      </w:r>
      <w:r w:rsidRPr="00C61545">
        <w:rPr>
          <w:color w:val="FF0000"/>
          <w:sz w:val="48"/>
          <w:szCs w:val="48"/>
        </w:rPr>
        <w:t>Подготовил</w:t>
      </w:r>
      <w:r w:rsidR="00010C53">
        <w:rPr>
          <w:color w:val="FF0000"/>
          <w:sz w:val="48"/>
          <w:szCs w:val="48"/>
        </w:rPr>
        <w:t>а</w:t>
      </w:r>
      <w:r w:rsidRPr="00C61545">
        <w:rPr>
          <w:color w:val="FF0000"/>
          <w:sz w:val="48"/>
          <w:szCs w:val="48"/>
        </w:rPr>
        <w:t>:</w:t>
      </w:r>
    </w:p>
    <w:p w:rsidR="00C61545" w:rsidRDefault="00C61545" w:rsidP="00C61545">
      <w:pPr>
        <w:tabs>
          <w:tab w:val="left" w:pos="7663"/>
        </w:tabs>
        <w:rPr>
          <w:color w:val="FF0000"/>
          <w:sz w:val="48"/>
          <w:szCs w:val="48"/>
        </w:rPr>
      </w:pPr>
      <w:r w:rsidRPr="00C61545">
        <w:rPr>
          <w:color w:val="FF0000"/>
          <w:sz w:val="48"/>
          <w:szCs w:val="48"/>
        </w:rPr>
        <w:t xml:space="preserve">                                                  </w:t>
      </w:r>
      <w:proofErr w:type="spellStart"/>
      <w:r w:rsidRPr="00C61545">
        <w:rPr>
          <w:color w:val="FF0000"/>
          <w:sz w:val="48"/>
          <w:szCs w:val="48"/>
        </w:rPr>
        <w:t>Аралова</w:t>
      </w:r>
      <w:proofErr w:type="spellEnd"/>
      <w:r w:rsidRPr="00C61545">
        <w:rPr>
          <w:color w:val="FF0000"/>
          <w:sz w:val="48"/>
          <w:szCs w:val="48"/>
        </w:rPr>
        <w:t xml:space="preserve"> Надежда.</w:t>
      </w:r>
    </w:p>
    <w:p w:rsidR="00C61545" w:rsidRDefault="00C61545" w:rsidP="00C61545">
      <w:pPr>
        <w:tabs>
          <w:tab w:val="left" w:pos="7663"/>
        </w:tabs>
        <w:jc w:val="center"/>
        <w:rPr>
          <w:color w:val="FF0000"/>
          <w:sz w:val="48"/>
          <w:szCs w:val="48"/>
        </w:rPr>
      </w:pPr>
    </w:p>
    <w:p w:rsidR="00C61545" w:rsidRDefault="00C61545" w:rsidP="00C61545">
      <w:pPr>
        <w:tabs>
          <w:tab w:val="left" w:pos="7663"/>
        </w:tabs>
        <w:jc w:val="center"/>
        <w:rPr>
          <w:color w:val="FF0000"/>
          <w:sz w:val="48"/>
          <w:szCs w:val="48"/>
        </w:rPr>
      </w:pPr>
    </w:p>
    <w:p w:rsidR="00C61545" w:rsidRDefault="00C61545" w:rsidP="00C61545">
      <w:pPr>
        <w:tabs>
          <w:tab w:val="left" w:pos="7663"/>
        </w:tabs>
        <w:jc w:val="center"/>
        <w:rPr>
          <w:color w:val="FF0000"/>
          <w:sz w:val="48"/>
          <w:szCs w:val="48"/>
        </w:rPr>
      </w:pPr>
    </w:p>
    <w:p w:rsidR="00C61545" w:rsidRPr="00C61545" w:rsidRDefault="00C61545" w:rsidP="00C61545">
      <w:pPr>
        <w:tabs>
          <w:tab w:val="left" w:pos="7663"/>
        </w:tabs>
        <w:jc w:val="center"/>
        <w:rPr>
          <w:color w:val="FF0000"/>
          <w:sz w:val="48"/>
          <w:szCs w:val="48"/>
        </w:rPr>
      </w:pPr>
      <w:r>
        <w:rPr>
          <w:color w:val="FF0000"/>
          <w:sz w:val="48"/>
          <w:szCs w:val="48"/>
        </w:rPr>
        <w:t>2013\2014 год.</w:t>
      </w:r>
    </w:p>
    <w:sectPr w:rsidR="00C61545" w:rsidRPr="00C61545" w:rsidSect="008848F1">
      <w:footerReference w:type="default" r:id="rId8"/>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545" w:rsidRDefault="00C61545" w:rsidP="00C61545">
      <w:pPr>
        <w:spacing w:after="0" w:line="240" w:lineRule="auto"/>
      </w:pPr>
      <w:r>
        <w:separator/>
      </w:r>
    </w:p>
  </w:endnote>
  <w:endnote w:type="continuationSeparator" w:id="1">
    <w:p w:rsidR="00C61545" w:rsidRDefault="00C61545" w:rsidP="00C615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545" w:rsidRDefault="00C61545" w:rsidP="00C61545">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545" w:rsidRDefault="00C61545" w:rsidP="00C61545">
      <w:pPr>
        <w:spacing w:after="0" w:line="240" w:lineRule="auto"/>
      </w:pPr>
      <w:r>
        <w:separator/>
      </w:r>
    </w:p>
  </w:footnote>
  <w:footnote w:type="continuationSeparator" w:id="1">
    <w:p w:rsidR="00C61545" w:rsidRDefault="00C61545" w:rsidP="00C615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C1DF6"/>
    <w:multiLevelType w:val="hybridMultilevel"/>
    <w:tmpl w:val="FA320BEE"/>
    <w:lvl w:ilvl="0" w:tplc="50680E96">
      <w:start w:val="72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6C7F5C"/>
    <w:multiLevelType w:val="hybridMultilevel"/>
    <w:tmpl w:val="97C87FE4"/>
    <w:lvl w:ilvl="0" w:tplc="AC002048">
      <w:start w:val="1"/>
      <w:numFmt w:val="bullet"/>
      <w:lvlText w:val=""/>
      <w:lvlJc w:val="left"/>
      <w:pPr>
        <w:tabs>
          <w:tab w:val="num" w:pos="720"/>
        </w:tabs>
        <w:ind w:left="720" w:hanging="360"/>
      </w:pPr>
      <w:rPr>
        <w:rFonts w:ascii="Wingdings 2" w:hAnsi="Wingdings 2" w:hint="default"/>
      </w:rPr>
    </w:lvl>
    <w:lvl w:ilvl="1" w:tplc="D0887934" w:tentative="1">
      <w:start w:val="1"/>
      <w:numFmt w:val="bullet"/>
      <w:lvlText w:val=""/>
      <w:lvlJc w:val="left"/>
      <w:pPr>
        <w:tabs>
          <w:tab w:val="num" w:pos="1440"/>
        </w:tabs>
        <w:ind w:left="1440" w:hanging="360"/>
      </w:pPr>
      <w:rPr>
        <w:rFonts w:ascii="Wingdings 2" w:hAnsi="Wingdings 2" w:hint="default"/>
      </w:rPr>
    </w:lvl>
    <w:lvl w:ilvl="2" w:tplc="2D9C2000" w:tentative="1">
      <w:start w:val="1"/>
      <w:numFmt w:val="bullet"/>
      <w:lvlText w:val=""/>
      <w:lvlJc w:val="left"/>
      <w:pPr>
        <w:tabs>
          <w:tab w:val="num" w:pos="2160"/>
        </w:tabs>
        <w:ind w:left="2160" w:hanging="360"/>
      </w:pPr>
      <w:rPr>
        <w:rFonts w:ascii="Wingdings 2" w:hAnsi="Wingdings 2" w:hint="default"/>
      </w:rPr>
    </w:lvl>
    <w:lvl w:ilvl="3" w:tplc="12E2BEEA" w:tentative="1">
      <w:start w:val="1"/>
      <w:numFmt w:val="bullet"/>
      <w:lvlText w:val=""/>
      <w:lvlJc w:val="left"/>
      <w:pPr>
        <w:tabs>
          <w:tab w:val="num" w:pos="2880"/>
        </w:tabs>
        <w:ind w:left="2880" w:hanging="360"/>
      </w:pPr>
      <w:rPr>
        <w:rFonts w:ascii="Wingdings 2" w:hAnsi="Wingdings 2" w:hint="default"/>
      </w:rPr>
    </w:lvl>
    <w:lvl w:ilvl="4" w:tplc="9A78540A" w:tentative="1">
      <w:start w:val="1"/>
      <w:numFmt w:val="bullet"/>
      <w:lvlText w:val=""/>
      <w:lvlJc w:val="left"/>
      <w:pPr>
        <w:tabs>
          <w:tab w:val="num" w:pos="3600"/>
        </w:tabs>
        <w:ind w:left="3600" w:hanging="360"/>
      </w:pPr>
      <w:rPr>
        <w:rFonts w:ascii="Wingdings 2" w:hAnsi="Wingdings 2" w:hint="default"/>
      </w:rPr>
    </w:lvl>
    <w:lvl w:ilvl="5" w:tplc="7A883218" w:tentative="1">
      <w:start w:val="1"/>
      <w:numFmt w:val="bullet"/>
      <w:lvlText w:val=""/>
      <w:lvlJc w:val="left"/>
      <w:pPr>
        <w:tabs>
          <w:tab w:val="num" w:pos="4320"/>
        </w:tabs>
        <w:ind w:left="4320" w:hanging="360"/>
      </w:pPr>
      <w:rPr>
        <w:rFonts w:ascii="Wingdings 2" w:hAnsi="Wingdings 2" w:hint="default"/>
      </w:rPr>
    </w:lvl>
    <w:lvl w:ilvl="6" w:tplc="1B54CAB8" w:tentative="1">
      <w:start w:val="1"/>
      <w:numFmt w:val="bullet"/>
      <w:lvlText w:val=""/>
      <w:lvlJc w:val="left"/>
      <w:pPr>
        <w:tabs>
          <w:tab w:val="num" w:pos="5040"/>
        </w:tabs>
        <w:ind w:left="5040" w:hanging="360"/>
      </w:pPr>
      <w:rPr>
        <w:rFonts w:ascii="Wingdings 2" w:hAnsi="Wingdings 2" w:hint="default"/>
      </w:rPr>
    </w:lvl>
    <w:lvl w:ilvl="7" w:tplc="9AB6AD56" w:tentative="1">
      <w:start w:val="1"/>
      <w:numFmt w:val="bullet"/>
      <w:lvlText w:val=""/>
      <w:lvlJc w:val="left"/>
      <w:pPr>
        <w:tabs>
          <w:tab w:val="num" w:pos="5760"/>
        </w:tabs>
        <w:ind w:left="5760" w:hanging="360"/>
      </w:pPr>
      <w:rPr>
        <w:rFonts w:ascii="Wingdings 2" w:hAnsi="Wingdings 2" w:hint="default"/>
      </w:rPr>
    </w:lvl>
    <w:lvl w:ilvl="8" w:tplc="63CC1EAE"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0"/>
    <w:footnote w:id="1"/>
  </w:footnotePr>
  <w:endnotePr>
    <w:endnote w:id="0"/>
    <w:endnote w:id="1"/>
  </w:endnotePr>
  <w:compat/>
  <w:rsids>
    <w:rsidRoot w:val="008848F1"/>
    <w:rsid w:val="00010C53"/>
    <w:rsid w:val="001107E2"/>
    <w:rsid w:val="0070313C"/>
    <w:rsid w:val="008848F1"/>
    <w:rsid w:val="00A01306"/>
    <w:rsid w:val="00C61545"/>
    <w:rsid w:val="00CE5064"/>
    <w:rsid w:val="00FA0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6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48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848F1"/>
    <w:pPr>
      <w:ind w:left="720"/>
      <w:contextualSpacing/>
    </w:pPr>
  </w:style>
  <w:style w:type="paragraph" w:styleId="a5">
    <w:name w:val="Balloon Text"/>
    <w:basedOn w:val="a"/>
    <w:link w:val="a6"/>
    <w:uiPriority w:val="99"/>
    <w:semiHidden/>
    <w:unhideWhenUsed/>
    <w:rsid w:val="008848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48F1"/>
    <w:rPr>
      <w:rFonts w:ascii="Tahoma" w:hAnsi="Tahoma" w:cs="Tahoma"/>
      <w:sz w:val="16"/>
      <w:szCs w:val="16"/>
    </w:rPr>
  </w:style>
  <w:style w:type="paragraph" w:styleId="a7">
    <w:name w:val="header"/>
    <w:basedOn w:val="a"/>
    <w:link w:val="a8"/>
    <w:uiPriority w:val="99"/>
    <w:semiHidden/>
    <w:unhideWhenUsed/>
    <w:rsid w:val="00C6154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61545"/>
  </w:style>
  <w:style w:type="paragraph" w:styleId="a9">
    <w:name w:val="footer"/>
    <w:basedOn w:val="a"/>
    <w:link w:val="aa"/>
    <w:uiPriority w:val="99"/>
    <w:semiHidden/>
    <w:unhideWhenUsed/>
    <w:rsid w:val="00C6154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61545"/>
  </w:style>
</w:styles>
</file>

<file path=word/webSettings.xml><?xml version="1.0" encoding="utf-8"?>
<w:webSettings xmlns:r="http://schemas.openxmlformats.org/officeDocument/2006/relationships" xmlns:w="http://schemas.openxmlformats.org/wordprocessingml/2006/main">
  <w:divs>
    <w:div w:id="95056202">
      <w:bodyDiv w:val="1"/>
      <w:marLeft w:val="0"/>
      <w:marRight w:val="0"/>
      <w:marTop w:val="0"/>
      <w:marBottom w:val="0"/>
      <w:divBdr>
        <w:top w:val="none" w:sz="0" w:space="0" w:color="auto"/>
        <w:left w:val="none" w:sz="0" w:space="0" w:color="auto"/>
        <w:bottom w:val="none" w:sz="0" w:space="0" w:color="auto"/>
        <w:right w:val="none" w:sz="0" w:space="0" w:color="auto"/>
      </w:divBdr>
    </w:div>
    <w:div w:id="592519294">
      <w:bodyDiv w:val="1"/>
      <w:marLeft w:val="0"/>
      <w:marRight w:val="0"/>
      <w:marTop w:val="0"/>
      <w:marBottom w:val="0"/>
      <w:divBdr>
        <w:top w:val="none" w:sz="0" w:space="0" w:color="auto"/>
        <w:left w:val="none" w:sz="0" w:space="0" w:color="auto"/>
        <w:bottom w:val="none" w:sz="0" w:space="0" w:color="auto"/>
        <w:right w:val="none" w:sz="0" w:space="0" w:color="auto"/>
      </w:divBdr>
      <w:divsChild>
        <w:div w:id="838469079">
          <w:marLeft w:val="864"/>
          <w:marRight w:val="0"/>
          <w:marTop w:val="77"/>
          <w:marBottom w:val="0"/>
          <w:divBdr>
            <w:top w:val="none" w:sz="0" w:space="0" w:color="auto"/>
            <w:left w:val="none" w:sz="0" w:space="0" w:color="auto"/>
            <w:bottom w:val="none" w:sz="0" w:space="0" w:color="auto"/>
            <w:right w:val="none" w:sz="0" w:space="0" w:color="auto"/>
          </w:divBdr>
        </w:div>
      </w:divsChild>
    </w:div>
    <w:div w:id="1194884279">
      <w:bodyDiv w:val="1"/>
      <w:marLeft w:val="0"/>
      <w:marRight w:val="0"/>
      <w:marTop w:val="0"/>
      <w:marBottom w:val="0"/>
      <w:divBdr>
        <w:top w:val="none" w:sz="0" w:space="0" w:color="auto"/>
        <w:left w:val="none" w:sz="0" w:space="0" w:color="auto"/>
        <w:bottom w:val="none" w:sz="0" w:space="0" w:color="auto"/>
        <w:right w:val="none" w:sz="0" w:space="0" w:color="auto"/>
      </w:divBdr>
    </w:div>
    <w:div w:id="1382555906">
      <w:bodyDiv w:val="1"/>
      <w:marLeft w:val="0"/>
      <w:marRight w:val="0"/>
      <w:marTop w:val="0"/>
      <w:marBottom w:val="0"/>
      <w:divBdr>
        <w:top w:val="none" w:sz="0" w:space="0" w:color="auto"/>
        <w:left w:val="none" w:sz="0" w:space="0" w:color="auto"/>
        <w:bottom w:val="none" w:sz="0" w:space="0" w:color="auto"/>
        <w:right w:val="none" w:sz="0" w:space="0" w:color="auto"/>
      </w:divBdr>
    </w:div>
    <w:div w:id="1963458807">
      <w:bodyDiv w:val="1"/>
      <w:marLeft w:val="0"/>
      <w:marRight w:val="0"/>
      <w:marTop w:val="0"/>
      <w:marBottom w:val="0"/>
      <w:divBdr>
        <w:top w:val="none" w:sz="0" w:space="0" w:color="auto"/>
        <w:left w:val="none" w:sz="0" w:space="0" w:color="auto"/>
        <w:bottom w:val="none" w:sz="0" w:space="0" w:color="auto"/>
        <w:right w:val="none" w:sz="0" w:space="0" w:color="auto"/>
      </w:divBdr>
    </w:div>
    <w:div w:id="201864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716</Words>
  <Characters>4087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Диман</dc:creator>
  <cp:lastModifiedBy>История</cp:lastModifiedBy>
  <cp:revision>4</cp:revision>
  <dcterms:created xsi:type="dcterms:W3CDTF">2015-03-07T11:34:00Z</dcterms:created>
  <dcterms:modified xsi:type="dcterms:W3CDTF">2015-03-10T06:39:00Z</dcterms:modified>
</cp:coreProperties>
</file>