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C2" w:rsidRPr="006171C2" w:rsidRDefault="006171C2" w:rsidP="006171C2">
      <w:pPr>
        <w:jc w:val="center"/>
        <w:rPr>
          <w:rFonts w:ascii="Times New Roman" w:hAnsi="Times New Roman" w:cs="Times New Roman"/>
          <w:sz w:val="28"/>
        </w:rPr>
      </w:pPr>
      <w:r w:rsidRPr="006171C2">
        <w:rPr>
          <w:rFonts w:ascii="Times New Roman" w:hAnsi="Times New Roman" w:cs="Times New Roman"/>
          <w:sz w:val="28"/>
        </w:rPr>
        <w:t xml:space="preserve">План  работы  </w:t>
      </w:r>
    </w:p>
    <w:p w:rsidR="006171C2" w:rsidRDefault="006171C2" w:rsidP="006171C2">
      <w:pPr>
        <w:jc w:val="center"/>
        <w:rPr>
          <w:rFonts w:ascii="Times New Roman" w:hAnsi="Times New Roman" w:cs="Times New Roman"/>
          <w:sz w:val="28"/>
        </w:rPr>
      </w:pPr>
      <w:r w:rsidRPr="006171C2">
        <w:rPr>
          <w:rFonts w:ascii="Times New Roman" w:hAnsi="Times New Roman" w:cs="Times New Roman"/>
          <w:sz w:val="28"/>
        </w:rPr>
        <w:t>со   слабоуспевающими   обучающимися  в  9 " а "  классе</w:t>
      </w:r>
      <w:r w:rsidR="00910B3A">
        <w:rPr>
          <w:rFonts w:ascii="Times New Roman" w:hAnsi="Times New Roman" w:cs="Times New Roman"/>
          <w:sz w:val="28"/>
        </w:rPr>
        <w:t xml:space="preserve"> по  биологии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789"/>
        <w:gridCol w:w="9384"/>
      </w:tblGrid>
      <w:tr w:rsidR="00910B3A" w:rsidTr="00910B3A">
        <w:tc>
          <w:tcPr>
            <w:tcW w:w="789" w:type="dxa"/>
          </w:tcPr>
          <w:p w:rsidR="00910B3A" w:rsidRDefault="00910B3A" w:rsidP="00735810">
            <w:pPr>
              <w:jc w:val="center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9384" w:type="dxa"/>
          </w:tcPr>
          <w:p w:rsidR="00910B3A" w:rsidRDefault="00910B3A" w:rsidP="00735810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Темы  уроков</w:t>
            </w:r>
          </w:p>
        </w:tc>
      </w:tr>
      <w:tr w:rsidR="00910B3A" w:rsidRPr="00A875BA" w:rsidTr="00910B3A">
        <w:tc>
          <w:tcPr>
            <w:tcW w:w="789" w:type="dxa"/>
          </w:tcPr>
          <w:p w:rsidR="00910B3A" w:rsidRPr="00A875BA" w:rsidRDefault="00910B3A" w:rsidP="00735810">
            <w:pPr>
              <w:tabs>
                <w:tab w:val="center" w:pos="286"/>
              </w:tabs>
              <w:rPr>
                <w:sz w:val="24"/>
                <w:szCs w:val="24"/>
              </w:rPr>
            </w:pPr>
            <w:r w:rsidRPr="00A875BA">
              <w:rPr>
                <w:sz w:val="24"/>
                <w:szCs w:val="24"/>
              </w:rPr>
              <w:t>1.</w:t>
            </w:r>
          </w:p>
        </w:tc>
        <w:tc>
          <w:tcPr>
            <w:tcW w:w="9384" w:type="dxa"/>
          </w:tcPr>
          <w:p w:rsidR="00910B3A" w:rsidRPr="00A875BA" w:rsidRDefault="00910B3A" w:rsidP="0091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Учение  об  эволюции  органического  мира.</w:t>
            </w:r>
          </w:p>
        </w:tc>
      </w:tr>
      <w:tr w:rsidR="00910B3A" w:rsidRPr="00A875BA" w:rsidTr="00910B3A">
        <w:tc>
          <w:tcPr>
            <w:tcW w:w="789" w:type="dxa"/>
          </w:tcPr>
          <w:p w:rsidR="00910B3A" w:rsidRPr="00A875B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384" w:type="dxa"/>
          </w:tcPr>
          <w:p w:rsidR="00910B3A" w:rsidRPr="00A875B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 живого  мира.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 свойства  живых  организмов.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 биологии  в  до дарвиновский  период.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Эволюционная  теория  Ж.Б. Ламарка.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Дарвин – основоположник  учения  об  эволюции.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Учение Ч. Дарвина  об  искусственном  отборе.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Учение  Ч. Дарвина  о  естественном  отборе. Движущие  силы  эволюции.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 естественного  отбора.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Половой  отбор.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 эволюции: многообразие  видов, приспособленность  организмов  к  среде  обитания. П/Р № 1 « Выявление  приспособленностей  у  растений  к  среде  обитания»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  о  потомстве. П/Р  № 2 « Выявление  приспособленностей  у  животных  к  среде  обитания»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Физиологические  адаптации.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его  критерии  и  структура.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Эволюционная  роль  мутаций.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Биологические  последствия  адаптации. Макроэволюция. П/Р № 3                   « Определение  принадлежности  растений  к  определённой  систематической  группе».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 направления  эволюции. П/Р № 4 « Определение  принадлежности  животных  к  определённой  систематической  группе».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 закономерности  биологической  эволюции.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 представления  о  возникновении  жизни. Усложнение  растений  в  процессе  эволюции: водоросли, мхи, папоротники, хвощи, плауны, голосеменные, покрытосеменные.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 этапы  развития  жизни. Разнообразие  видов  растений – основа  устойчивости  биосферы, результат  эволюции. Сохранение  биологического  разнообразия.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 в  архейскую   и  протерозойскую  эры. Главные  признаки  отделов  растений. Классы  и  семейства  покрытосеменных. Сельскохозяйственные  растения.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 в  палеозойскую  эру. Многообразие  животных  -результат  эволюции. Одноклеточные  и многоклеточные  животные. Беспозвоночные  животные.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 мезозойскую  и  кайнозойскую  эры. Усложнение  животных  в  процессе  эволюции  на  примере  позвоночных.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 человека. Сохранение  биологического  разнообразия  животных, как  основа  устойчивости  биосферы. Сельскохозяйственные  животные. Л/ Р № 1 « Распознавание  животных  разных  типов».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 работа  по  теме: « Возникновение  жизни  на  Земле»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Неорганические  вещества, входящие  в  состав  клетки.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Органические  вещества, входящие  в  состав  клетки.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 веществ  и преобразование  энергии  в  клетки.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Пластический  обмен. Биосинтез  белков.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Энергетический  обмен.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Прокариотическая</w:t>
            </w:r>
            <w:proofErr w:type="spellEnd"/>
            <w:r>
              <w:rPr>
                <w:sz w:val="24"/>
                <w:szCs w:val="24"/>
              </w:rPr>
              <w:t xml:space="preserve">  клетка.</w:t>
            </w:r>
          </w:p>
        </w:tc>
      </w:tr>
      <w:tr w:rsidR="00910B3A" w:rsidTr="00910B3A">
        <w:tc>
          <w:tcPr>
            <w:tcW w:w="789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9384" w:type="dxa"/>
          </w:tcPr>
          <w:p w:rsidR="00910B3A" w:rsidRDefault="00910B3A" w:rsidP="007358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Эукариотическая</w:t>
            </w:r>
            <w:proofErr w:type="spellEnd"/>
            <w:r>
              <w:rPr>
                <w:sz w:val="24"/>
                <w:szCs w:val="24"/>
              </w:rPr>
              <w:t xml:space="preserve">  клетка. Цитоплазма.</w:t>
            </w:r>
          </w:p>
        </w:tc>
      </w:tr>
    </w:tbl>
    <w:p w:rsidR="00910B3A" w:rsidRPr="006171C2" w:rsidRDefault="00910B3A" w:rsidP="00910B3A">
      <w:pPr>
        <w:jc w:val="center"/>
        <w:rPr>
          <w:rFonts w:ascii="Times New Roman" w:hAnsi="Times New Roman" w:cs="Times New Roman"/>
          <w:sz w:val="28"/>
        </w:rPr>
      </w:pPr>
      <w:r w:rsidRPr="006171C2">
        <w:rPr>
          <w:rFonts w:ascii="Times New Roman" w:hAnsi="Times New Roman" w:cs="Times New Roman"/>
          <w:sz w:val="28"/>
        </w:rPr>
        <w:lastRenderedPageBreak/>
        <w:t xml:space="preserve">План  работы  </w:t>
      </w:r>
    </w:p>
    <w:p w:rsidR="00910B3A" w:rsidRDefault="00910B3A" w:rsidP="00910B3A">
      <w:pPr>
        <w:jc w:val="center"/>
        <w:rPr>
          <w:rFonts w:ascii="Times New Roman" w:hAnsi="Times New Roman" w:cs="Times New Roman"/>
          <w:sz w:val="28"/>
        </w:rPr>
      </w:pPr>
      <w:r w:rsidRPr="006171C2">
        <w:rPr>
          <w:rFonts w:ascii="Times New Roman" w:hAnsi="Times New Roman" w:cs="Times New Roman"/>
          <w:sz w:val="28"/>
        </w:rPr>
        <w:t>со   слабоуспевающими   обучающимися  в  9 " а "  классе</w:t>
      </w:r>
      <w:r>
        <w:rPr>
          <w:rFonts w:ascii="Times New Roman" w:hAnsi="Times New Roman" w:cs="Times New Roman"/>
          <w:sz w:val="28"/>
        </w:rPr>
        <w:t xml:space="preserve"> по  химии</w:t>
      </w:r>
    </w:p>
    <w:tbl>
      <w:tblPr>
        <w:tblStyle w:val="a3"/>
        <w:tblW w:w="0" w:type="auto"/>
        <w:tblLook w:val="04A0"/>
      </w:tblPr>
      <w:tblGrid>
        <w:gridCol w:w="817"/>
        <w:gridCol w:w="9356"/>
      </w:tblGrid>
      <w:tr w:rsidR="00910B3A" w:rsidTr="00910B3A">
        <w:tc>
          <w:tcPr>
            <w:tcW w:w="817" w:type="dxa"/>
          </w:tcPr>
          <w:p w:rsidR="00910B3A" w:rsidRPr="00910B3A" w:rsidRDefault="00910B3A" w:rsidP="00735810">
            <w:pPr>
              <w:jc w:val="center"/>
              <w:rPr>
                <w:sz w:val="24"/>
              </w:rPr>
            </w:pPr>
            <w:r w:rsidRPr="00910B3A">
              <w:rPr>
                <w:sz w:val="24"/>
              </w:rPr>
              <w:t>№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jc w:val="center"/>
              <w:rPr>
                <w:sz w:val="24"/>
              </w:rPr>
            </w:pPr>
            <w:r w:rsidRPr="00910B3A">
              <w:rPr>
                <w:sz w:val="24"/>
              </w:rPr>
              <w:t>Темы  уроков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1.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Свойства  простых  веществ  оксидов, оснований, кислот, солей.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2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Положение  металлов  в  периодической  системе химических  элементов  Д.И. Менделеева.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3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Общие  физические  свойства  металлов. Л/О № 1  « Знакомство  с  образцами  металлов  и  сплавов».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4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Сплавы, их  свойства  и  значение.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5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Химические  свойства  металлов  как  восстановителей. Ряд  напряжений  металлов.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6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Способы  получения  металлов.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7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Коррозия  металлов  и  способы  борьбы  с  ней.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8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Понятие  о  металлургии.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9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Общая  характеристика  щелочных  металлов. Металлы  в  природе.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10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 xml:space="preserve">Важнейшие  соединения  щелочных  металлов – оксиды, </w:t>
            </w:r>
            <w:proofErr w:type="spellStart"/>
            <w:r w:rsidRPr="00910B3A">
              <w:rPr>
                <w:sz w:val="24"/>
              </w:rPr>
              <w:t>гидроксиды</w:t>
            </w:r>
            <w:proofErr w:type="spellEnd"/>
            <w:r w:rsidRPr="00910B3A">
              <w:rPr>
                <w:sz w:val="24"/>
              </w:rPr>
              <w:t xml:space="preserve">  и соли, их  свойства  и применение.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11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Общая  характеристика  щелочноземельных  металлов.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12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 xml:space="preserve">Важнейшие  соединения  щелочноземельных  металлов- оксиды, </w:t>
            </w:r>
            <w:proofErr w:type="spellStart"/>
            <w:r w:rsidRPr="00910B3A">
              <w:rPr>
                <w:sz w:val="24"/>
              </w:rPr>
              <w:t>гидроксиды</w:t>
            </w:r>
            <w:proofErr w:type="spellEnd"/>
            <w:r w:rsidRPr="00910B3A">
              <w:rPr>
                <w:sz w:val="24"/>
              </w:rPr>
              <w:t xml:space="preserve"> и  соли, их  свойства  и  применение.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13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Алюминий. Строение атома, физические и химические  свойства  простого вещества.</w:t>
            </w:r>
          </w:p>
        </w:tc>
      </w:tr>
      <w:tr w:rsidR="00910B3A" w:rsidRPr="001E3A43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14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 xml:space="preserve">Соединения  алюминия, их </w:t>
            </w:r>
            <w:proofErr w:type="spellStart"/>
            <w:r w:rsidRPr="00910B3A">
              <w:rPr>
                <w:sz w:val="24"/>
              </w:rPr>
              <w:t>амфотерный</w:t>
            </w:r>
            <w:proofErr w:type="spellEnd"/>
            <w:r w:rsidRPr="00910B3A">
              <w:rPr>
                <w:sz w:val="24"/>
              </w:rPr>
              <w:t xml:space="preserve"> характер . Л/О № 2 «Знакомство  с образцами характера металлов, рудами железа, соединения  алюминия».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15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Железо. Строение  атома, физические  и  химические  свойства  простого  вещества.</w:t>
            </w:r>
          </w:p>
        </w:tc>
      </w:tr>
      <w:tr w:rsidR="00910B3A" w:rsidRPr="008D7E9F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16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 xml:space="preserve">Генетические  ряды  </w:t>
            </w:r>
            <w:r w:rsidRPr="00910B3A">
              <w:rPr>
                <w:sz w:val="24"/>
                <w:lang w:val="en-US"/>
              </w:rPr>
              <w:t>Fe</w:t>
            </w:r>
            <w:r w:rsidRPr="00910B3A">
              <w:rPr>
                <w:sz w:val="24"/>
              </w:rPr>
              <w:t xml:space="preserve"> и  </w:t>
            </w:r>
            <w:r w:rsidRPr="00910B3A">
              <w:rPr>
                <w:sz w:val="24"/>
                <w:lang w:val="en-US"/>
              </w:rPr>
              <w:t>Fe</w:t>
            </w:r>
            <w:r w:rsidRPr="00910B3A">
              <w:rPr>
                <w:sz w:val="24"/>
              </w:rPr>
              <w:t>.</w:t>
            </w:r>
          </w:p>
        </w:tc>
      </w:tr>
      <w:tr w:rsidR="00910B3A" w:rsidRPr="008D7E9F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17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 xml:space="preserve"> Важнейшие   соли  железа. Л/О  № 3 « Растворение  железа  и  цинка  в  соляной  кислоте»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18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 xml:space="preserve"> Контрольная  работа  по  теме: « Металлы»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19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Значение  железа, его  соединений  и  сплавов. Л/О  № 4« Вытеснение  одного  металла  другим  из  раствора  соли».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20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П/Р №1 « Осуществление  цепочки  химических  превращений  металлов».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21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П/Р № 2 « Определение  выхода  продукта  реакции».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2</w:t>
            </w:r>
            <w:r w:rsidRPr="00910B3A">
              <w:rPr>
                <w:sz w:val="24"/>
              </w:rPr>
              <w:t>2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П/Р № 3 « Качественные  реакции  на  ионы  металлов»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23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П/Р № 4 «Экспериментальные  задачи  по  теме Получение  соединений  металлов  и  изучение  их  свойств»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24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Общая  характеристика  неметаллов: положение  в  периодической  системе Д.И. Менделеева, особенности  строения  атомов.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25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Кристаллическое  строение  неметаллов – простых  веществ. Л/О  № 5            « Знакомство  с  образцами  природных соединений  неметаллов»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26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Физические   свойства неметаллов. Аллотропия.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27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Водород. Положение  в  периодической  системе  химических  элементов Д.И. Менделеева.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28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Физические   и  химические  свойства  водорода.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29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Получение  и  применение  водорода.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30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Кислород.  Физические  и химические свойства  кислорода.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31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Получение  и  применение  кислорода.</w:t>
            </w:r>
          </w:p>
        </w:tc>
      </w:tr>
      <w:tr w:rsidR="00910B3A" w:rsidRPr="00922072" w:rsidTr="00910B3A">
        <w:tc>
          <w:tcPr>
            <w:tcW w:w="817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32</w:t>
            </w:r>
            <w:r w:rsidRPr="00910B3A">
              <w:rPr>
                <w:sz w:val="24"/>
              </w:rPr>
              <w:t>.</w:t>
            </w:r>
          </w:p>
        </w:tc>
        <w:tc>
          <w:tcPr>
            <w:tcW w:w="9356" w:type="dxa"/>
          </w:tcPr>
          <w:p w:rsidR="00910B3A" w:rsidRPr="00910B3A" w:rsidRDefault="00910B3A" w:rsidP="00735810">
            <w:pPr>
              <w:rPr>
                <w:sz w:val="24"/>
              </w:rPr>
            </w:pPr>
            <w:r w:rsidRPr="00910B3A">
              <w:rPr>
                <w:sz w:val="24"/>
              </w:rPr>
              <w:t>Вода  и её  свойства.</w:t>
            </w:r>
          </w:p>
        </w:tc>
      </w:tr>
    </w:tbl>
    <w:p w:rsidR="006171C2" w:rsidRDefault="006171C2" w:rsidP="006171C2">
      <w:pPr>
        <w:rPr>
          <w:rFonts w:ascii="Times New Roman" w:hAnsi="Times New Roman" w:cs="Times New Roman"/>
          <w:sz w:val="28"/>
        </w:rPr>
      </w:pPr>
    </w:p>
    <w:p w:rsidR="00A72966" w:rsidRPr="006171C2" w:rsidRDefault="00A72966" w:rsidP="006171C2">
      <w:pPr>
        <w:rPr>
          <w:rFonts w:ascii="Times New Roman" w:hAnsi="Times New Roman" w:cs="Times New Roman"/>
          <w:sz w:val="28"/>
        </w:rPr>
      </w:pPr>
    </w:p>
    <w:sectPr w:rsidR="00A72966" w:rsidRPr="006171C2" w:rsidSect="006171C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6171C2"/>
    <w:rsid w:val="006171C2"/>
    <w:rsid w:val="00910B3A"/>
    <w:rsid w:val="00A72966"/>
    <w:rsid w:val="00BF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8260F-FCC0-49CC-BE3B-858A40C0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767</Words>
  <Characters>4372</Characters>
  <Application>Microsoft Office Word</Application>
  <DocSecurity>0</DocSecurity>
  <Lines>36</Lines>
  <Paragraphs>10</Paragraphs>
  <ScaleCrop>false</ScaleCrop>
  <Company>Microsoft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Euroset</dc:creator>
  <cp:lastModifiedBy>Euroset</cp:lastModifiedBy>
  <cp:revision>3</cp:revision>
  <dcterms:created xsi:type="dcterms:W3CDTF">2015-01-13T04:58:00Z</dcterms:created>
  <dcterms:modified xsi:type="dcterms:W3CDTF">2015-01-15T12:32:00Z</dcterms:modified>
</cp:coreProperties>
</file>