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</w:pPr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  <w:t>Изменения в КИМ ОГЭ (ГИА) по биологии</w:t>
      </w:r>
    </w:p>
    <w:p w:rsidR="0058729C" w:rsidRPr="008456E7" w:rsidRDefault="0058729C" w:rsidP="0058729C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 А, В, С.</w:t>
      </w:r>
    </w:p>
    <w:p w:rsidR="0058729C" w:rsidRPr="008456E7" w:rsidRDefault="0058729C" w:rsidP="0058729C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Изменена форма записи ответа на каждое из заданий 1–22: в КИМ 2015 г. требуется записывать цифру, соответствующую номеру правильного ответа.</w:t>
      </w:r>
    </w:p>
    <w:p w:rsidR="0058729C" w:rsidRPr="008456E7" w:rsidRDefault="008456E7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hyperlink r:id="rId5" w:history="1">
        <w:r w:rsidR="0058729C" w:rsidRPr="008456E7">
          <w:rPr>
            <w:rFonts w:ascii="inherit" w:eastAsia="Times New Roman" w:hAnsi="inherit" w:cs="Times New Roman"/>
            <w:color w:val="1A80C1"/>
            <w:sz w:val="23"/>
            <w:szCs w:val="21"/>
            <w:u w:val="single"/>
            <w:bdr w:val="none" w:sz="0" w:space="0" w:color="auto" w:frame="1"/>
            <w:lang w:eastAsia="ru-RU"/>
          </w:rPr>
          <w:t xml:space="preserve">Подробнее обо всех изменениях в </w:t>
        </w:r>
        <w:proofErr w:type="gramStart"/>
        <w:r w:rsidR="0058729C" w:rsidRPr="008456E7">
          <w:rPr>
            <w:rFonts w:ascii="inherit" w:eastAsia="Times New Roman" w:hAnsi="inherit" w:cs="Times New Roman"/>
            <w:color w:val="1A80C1"/>
            <w:sz w:val="23"/>
            <w:szCs w:val="21"/>
            <w:u w:val="single"/>
            <w:bdr w:val="none" w:sz="0" w:space="0" w:color="auto" w:frame="1"/>
            <w:lang w:eastAsia="ru-RU"/>
          </w:rPr>
          <w:t>статье &gt;</w:t>
        </w:r>
        <w:proofErr w:type="gramEnd"/>
        <w:r w:rsidR="0058729C" w:rsidRPr="008456E7">
          <w:rPr>
            <w:rFonts w:ascii="inherit" w:eastAsia="Times New Roman" w:hAnsi="inherit" w:cs="Times New Roman"/>
            <w:color w:val="1A80C1"/>
            <w:sz w:val="23"/>
            <w:szCs w:val="21"/>
            <w:u w:val="single"/>
            <w:bdr w:val="none" w:sz="0" w:space="0" w:color="auto" w:frame="1"/>
            <w:lang w:eastAsia="ru-RU"/>
          </w:rPr>
          <w:t>&gt;</w:t>
        </w:r>
      </w:hyperlink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</w:pPr>
      <w:bookmarkStart w:id="0" w:name="struktura"/>
      <w:bookmarkEnd w:id="0"/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  <w:t>Структура теста ОГЭ (ГИА) по биологии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Как и практически все тесты – ОГЭ (ГИА) в 9-м классе, экзамен по биологи разделен на три части с тремя типами вопросов.</w:t>
      </w:r>
    </w:p>
    <w:p w:rsidR="0058729C" w:rsidRPr="008456E7" w:rsidRDefault="0058729C" w:rsidP="0058729C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Часть 1 состоит из 22 вопросов группы А – вопросы базового уровня сложности, требующие от сдающего выбора одного правильного ответа из предложенных вариантов.</w:t>
      </w:r>
    </w:p>
    <w:p w:rsidR="0058729C" w:rsidRPr="008456E7" w:rsidRDefault="0058729C" w:rsidP="0058729C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Часть 2 состоит из 6 заданий группы В – задания повышенной сложности, в которых требуется самостоятельно сформулировать ответ на вопрос или расставить в правильном порядке предложенные термины и понятия.</w:t>
      </w:r>
    </w:p>
    <w:p w:rsidR="0058729C" w:rsidRPr="008456E7" w:rsidRDefault="0058729C" w:rsidP="0058729C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Часть 3 состоит из 4 задач группы С – задачи высокой сложности, в которых надо провести анализ, дать объяснение, заполнить таблицу или ответить на вопрос в свободной форме.</w:t>
      </w:r>
    </w:p>
    <w:p w:rsidR="0058729C" w:rsidRPr="008456E7" w:rsidRDefault="0058729C" w:rsidP="0058729C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</w:pPr>
      <w:bookmarkStart w:id="1" w:name="podgotovka"/>
      <w:bookmarkEnd w:id="1"/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  <w:t>Подготовка к ОГЭ (ГИА) по биологии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1A1A1A"/>
          <w:sz w:val="28"/>
          <w:szCs w:val="27"/>
          <w:lang w:eastAsia="ru-RU"/>
        </w:rPr>
      </w:pP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</w:pPr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  <w:t>Пробный ОГЭ (ГИА) по биологии онлайн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На нашем сайте вы можете пройти тесты ОГЭ (ГИА) онлайн бесплатно без регистрации и СМС. На данный момент раздел обновляется, и со временем в нем будут появляться новые тесты за весь период проведения ОГЭ (ГИА). Представленные тесты по своей сложности и структуре идентичны реальным экзаменам, проводившимся в соответствующие годы.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</w:pPr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  <w:t>Демонстрационные варианты ОГЭ (ГИА) по биологии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Демонстрационные варианты ОГЭ (ГИА) по биологии помогут вам правильно построить подготовку и проверить уровень знаний задолго до экзамена. После прохождения тестов в условиях, приближенных к реальному экзамену, можно легко определить слабые места и таким образом наметить основные направления подготовки.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Кроме того, </w:t>
      </w:r>
      <w:hyperlink r:id="rId6" w:history="1">
        <w:r w:rsidRPr="008456E7">
          <w:rPr>
            <w:rFonts w:ascii="inherit" w:eastAsia="Times New Roman" w:hAnsi="inherit" w:cs="Times New Roman"/>
            <w:color w:val="1A80C1"/>
            <w:sz w:val="23"/>
            <w:szCs w:val="21"/>
            <w:u w:val="single"/>
            <w:bdr w:val="none" w:sz="0" w:space="0" w:color="auto" w:frame="1"/>
            <w:lang w:eastAsia="ru-RU"/>
          </w:rPr>
          <w:t>демонстрационные тесты</w:t>
        </w:r>
      </w:hyperlink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 помогают ученикам подготовиться не только к предмету, но и к самому формату экзамена, вследствие чего можно решить организационные трудности, возникшие при пробном тестировании, например: неверное понимание вопроса или трудности при формулировании своих, пускай и правильных, ответов.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В разделе </w:t>
      </w:r>
      <w:hyperlink r:id="rId7" w:history="1">
        <w:r w:rsidRPr="008456E7">
          <w:rPr>
            <w:rFonts w:ascii="inherit" w:eastAsia="Times New Roman" w:hAnsi="inherit" w:cs="Times New Roman"/>
            <w:color w:val="1A80C1"/>
            <w:sz w:val="23"/>
            <w:szCs w:val="21"/>
            <w:u w:val="single"/>
            <w:bdr w:val="none" w:sz="0" w:space="0" w:color="auto" w:frame="1"/>
            <w:lang w:eastAsia="ru-RU"/>
          </w:rPr>
          <w:t>демонстрационных вариантов ОГЭ (ГИА)</w:t>
        </w:r>
      </w:hyperlink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 вы сможете бесплатно скачать тесты за </w:t>
      </w:r>
      <w:r w:rsidRPr="008456E7">
        <w:rPr>
          <w:rFonts w:ascii="Cambria" w:eastAsia="Times New Roman" w:hAnsi="Cambria" w:cs="Times New Roman"/>
          <w:b/>
          <w:bCs/>
          <w:color w:val="363433"/>
          <w:szCs w:val="21"/>
          <w:lang w:eastAsia="ru-RU"/>
        </w:rPr>
        <w:t>2009–2015</w:t>
      </w: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 годы.</w:t>
      </w:r>
    </w:p>
    <w:p w:rsidR="0058729C" w:rsidRPr="008456E7" w:rsidRDefault="0058729C" w:rsidP="0058729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63433"/>
          <w:szCs w:val="21"/>
          <w:lang w:eastAsia="ru-RU"/>
        </w:rPr>
      </w:pPr>
      <w:r w:rsidRPr="008456E7">
        <w:rPr>
          <w:rFonts w:ascii="Cambria" w:eastAsia="Times New Roman" w:hAnsi="Cambria" w:cs="Times New Roman"/>
          <w:color w:val="363433"/>
          <w:szCs w:val="21"/>
          <w:lang w:eastAsia="ru-RU"/>
        </w:rPr>
        <w:t>Все приведенные тесты разработаны и одобрены для подготовки к Государственной итоговой аттестации в 9-м классе Федеральным институтом педагогических измерений (ФИПИ)</w:t>
      </w:r>
    </w:p>
    <w:p w:rsidR="008456E7" w:rsidRPr="008456E7" w:rsidRDefault="008456E7" w:rsidP="008456E7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</w:pPr>
    </w:p>
    <w:p w:rsidR="008456E7" w:rsidRPr="008456E7" w:rsidRDefault="008456E7" w:rsidP="008456E7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</w:pPr>
    </w:p>
    <w:p w:rsidR="008456E7" w:rsidRPr="008456E7" w:rsidRDefault="008456E7" w:rsidP="008456E7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</w:pPr>
      <w:hyperlink r:id="rId8" w:history="1">
        <w:r w:rsidRPr="008456E7">
          <w:rPr>
            <w:rFonts w:ascii="inherit" w:eastAsia="Times New Roman" w:hAnsi="inherit" w:cs="Times New Roman"/>
            <w:b/>
            <w:bCs/>
            <w:color w:val="1A80C1"/>
            <w:sz w:val="26"/>
            <w:szCs w:val="24"/>
            <w:bdr w:val="none" w:sz="0" w:space="0" w:color="auto" w:frame="1"/>
            <w:lang w:eastAsia="ru-RU"/>
          </w:rPr>
          <w:t>Химия</w:t>
        </w:r>
      </w:hyperlink>
      <w:r w:rsidRPr="008456E7">
        <w:rPr>
          <w:rFonts w:ascii="Cambria" w:eastAsia="Times New Roman" w:hAnsi="Cambria" w:cs="Times New Roman"/>
          <w:b/>
          <w:bCs/>
          <w:color w:val="1A1A1A"/>
          <w:sz w:val="28"/>
          <w:szCs w:val="24"/>
          <w:lang w:eastAsia="ru-RU"/>
        </w:rPr>
        <w:t> – содержательных изменений нет.</w:t>
      </w:r>
    </w:p>
    <w:p w:rsidR="008456E7" w:rsidRPr="008456E7" w:rsidRDefault="008456E7" w:rsidP="008456E7">
      <w:pPr>
        <w:numPr>
          <w:ilvl w:val="0"/>
          <w:numId w:val="3"/>
        </w:numPr>
        <w:shd w:val="clear" w:color="auto" w:fill="FFFFFF"/>
        <w:spacing w:after="0" w:line="240" w:lineRule="auto"/>
        <w:ind w:left="405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  <w:t>В обеих моделях экзамена (демо-1 и демо-2) 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 А, В, С.</w:t>
      </w:r>
    </w:p>
    <w:p w:rsidR="008456E7" w:rsidRPr="008456E7" w:rsidRDefault="008456E7" w:rsidP="008456E7">
      <w:pPr>
        <w:numPr>
          <w:ilvl w:val="0"/>
          <w:numId w:val="3"/>
        </w:numPr>
        <w:shd w:val="clear" w:color="auto" w:fill="FFFFFF"/>
        <w:spacing w:after="0" w:line="240" w:lineRule="auto"/>
        <w:ind w:left="405"/>
        <w:rPr>
          <w:rFonts w:ascii="inherit" w:eastAsia="Times New Roman" w:hAnsi="inherit" w:cs="Times New Roman"/>
          <w:color w:val="363433"/>
          <w:sz w:val="23"/>
          <w:szCs w:val="21"/>
          <w:lang w:eastAsia="ru-RU"/>
        </w:rPr>
      </w:pPr>
      <w:r w:rsidRPr="008456E7">
        <w:rPr>
          <w:rFonts w:ascii="inherit" w:eastAsia="Times New Roman" w:hAnsi="inherit" w:cs="Times New Roman"/>
          <w:color w:val="363433"/>
          <w:sz w:val="23"/>
          <w:szCs w:val="21"/>
          <w:bdr w:val="none" w:sz="0" w:space="0" w:color="auto" w:frame="1"/>
          <w:lang w:eastAsia="ru-RU"/>
        </w:rPr>
        <w:t>Изменена форма записи ответа на каждое из заданий 1–15: в КИМ 2015 г. требуется записывать цифру, соответствующую номеру.</w:t>
      </w:r>
    </w:p>
    <w:p w:rsidR="00A3587E" w:rsidRDefault="00A3587E">
      <w:bookmarkStart w:id="2" w:name="_GoBack"/>
      <w:bookmarkEnd w:id="2"/>
    </w:p>
    <w:sectPr w:rsidR="00A3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3BB"/>
    <w:multiLevelType w:val="multilevel"/>
    <w:tmpl w:val="502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D45"/>
    <w:multiLevelType w:val="multilevel"/>
    <w:tmpl w:val="2576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A3275"/>
    <w:multiLevelType w:val="multilevel"/>
    <w:tmpl w:val="E87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C"/>
    <w:rsid w:val="0058729C"/>
    <w:rsid w:val="008456E7"/>
    <w:rsid w:val="00A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2C2A-3CD5-48EB-B305-2BA8A9DC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.ru/add/gia/gia-po-fiz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men.ru/add/gia/gia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en.ru/add/gia/gia-tests" TargetMode="External"/><Relationship Id="rId5" Type="http://schemas.openxmlformats.org/officeDocument/2006/relationships/hyperlink" Target="http://www.examen.ru/main2/news_and_articles/news/izmeneniia-v-gia-2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2015-11-01T11:43:00Z</dcterms:created>
  <dcterms:modified xsi:type="dcterms:W3CDTF">2015-11-01T11:46:00Z</dcterms:modified>
</cp:coreProperties>
</file>