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DC" w:rsidRPr="001923BE" w:rsidRDefault="004502DC" w:rsidP="00546F5B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детский сад №29</w:t>
      </w:r>
    </w:p>
    <w:p w:rsidR="004502DC" w:rsidRDefault="004502DC" w:rsidP="004502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2F28" w:rsidRDefault="00822F28" w:rsidP="00822F28">
      <w:pPr>
        <w:pStyle w:val="1"/>
        <w:tabs>
          <w:tab w:val="left" w:pos="3711"/>
          <w:tab w:val="center" w:pos="4677"/>
        </w:tabs>
        <w:spacing w:before="0" w:beforeAutospacing="0" w:after="0" w:afterAutospacing="0"/>
        <w:rPr>
          <w:b w:val="0"/>
          <w:bCs w:val="0"/>
          <w:i/>
          <w:kern w:val="0"/>
          <w:sz w:val="24"/>
          <w:szCs w:val="24"/>
        </w:rPr>
      </w:pPr>
    </w:p>
    <w:p w:rsidR="00822F28" w:rsidRDefault="00822F28" w:rsidP="00822F28">
      <w:pPr>
        <w:pStyle w:val="1"/>
        <w:tabs>
          <w:tab w:val="left" w:pos="3711"/>
          <w:tab w:val="center" w:pos="4677"/>
        </w:tabs>
        <w:spacing w:before="0" w:beforeAutospacing="0" w:after="0" w:afterAutospacing="0"/>
        <w:rPr>
          <w:b w:val="0"/>
          <w:bCs w:val="0"/>
          <w:i/>
          <w:kern w:val="0"/>
          <w:sz w:val="24"/>
          <w:szCs w:val="24"/>
        </w:rPr>
      </w:pPr>
    </w:p>
    <w:p w:rsidR="004502DC" w:rsidRDefault="004502DC" w:rsidP="00C02A23">
      <w:pPr>
        <w:pStyle w:val="1"/>
        <w:tabs>
          <w:tab w:val="left" w:pos="3711"/>
          <w:tab w:val="center" w:pos="4677"/>
        </w:tabs>
        <w:spacing w:before="0" w:beforeAutospacing="0" w:after="0" w:afterAutospacing="0"/>
        <w:jc w:val="center"/>
        <w:rPr>
          <w:color w:val="00B050"/>
          <w:sz w:val="52"/>
        </w:rPr>
      </w:pPr>
      <w:r w:rsidRPr="00822F28">
        <w:rPr>
          <w:color w:val="00B050"/>
          <w:sz w:val="52"/>
        </w:rPr>
        <w:t>Проект</w:t>
      </w:r>
    </w:p>
    <w:p w:rsidR="00822F28" w:rsidRPr="00822F28" w:rsidRDefault="00822F28" w:rsidP="00822F28">
      <w:pPr>
        <w:pStyle w:val="1"/>
        <w:tabs>
          <w:tab w:val="left" w:pos="3711"/>
          <w:tab w:val="center" w:pos="4677"/>
        </w:tabs>
        <w:spacing w:before="0" w:beforeAutospacing="0" w:after="0" w:afterAutospacing="0"/>
        <w:rPr>
          <w:color w:val="00B050"/>
          <w:sz w:val="52"/>
        </w:rPr>
      </w:pPr>
    </w:p>
    <w:p w:rsidR="004502DC" w:rsidRDefault="004502DC" w:rsidP="004502DC">
      <w:pPr>
        <w:pStyle w:val="1"/>
        <w:spacing w:before="0" w:beforeAutospacing="0" w:after="0" w:afterAutospacing="0"/>
        <w:jc w:val="center"/>
        <w:rPr>
          <w:color w:val="00B050"/>
          <w:sz w:val="40"/>
        </w:rPr>
      </w:pPr>
      <w:r w:rsidRPr="00822F28">
        <w:rPr>
          <w:color w:val="00B050"/>
          <w:sz w:val="40"/>
        </w:rPr>
        <w:t>«От маленького семечка до взрослого растения»</w:t>
      </w:r>
    </w:p>
    <w:p w:rsidR="00822F28" w:rsidRPr="00822F28" w:rsidRDefault="00822F28" w:rsidP="004502DC">
      <w:pPr>
        <w:pStyle w:val="1"/>
        <w:spacing w:before="0" w:beforeAutospacing="0" w:after="0" w:afterAutospacing="0"/>
        <w:jc w:val="center"/>
        <w:rPr>
          <w:color w:val="00B050"/>
          <w:sz w:val="40"/>
        </w:rPr>
      </w:pPr>
    </w:p>
    <w:p w:rsidR="004502DC" w:rsidRPr="00822F28" w:rsidRDefault="00C02A23" w:rsidP="004502DC">
      <w:pPr>
        <w:pStyle w:val="1"/>
        <w:spacing w:before="0" w:beforeAutospacing="0" w:after="0" w:afterAutospacing="0"/>
        <w:jc w:val="center"/>
        <w:rPr>
          <w:color w:val="00B050"/>
          <w:sz w:val="32"/>
        </w:rPr>
      </w:pPr>
      <w:r>
        <w:rPr>
          <w:noProof/>
          <w:color w:val="00B050"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703580</wp:posOffset>
            </wp:positionV>
            <wp:extent cx="5085080" cy="3314700"/>
            <wp:effectExtent l="19050" t="0" r="1270" b="0"/>
            <wp:wrapTight wrapText="bothSides">
              <wp:wrapPolygon edited="0">
                <wp:start x="-81" y="0"/>
                <wp:lineTo x="-81" y="21476"/>
                <wp:lineTo x="21605" y="21476"/>
                <wp:lineTo x="21605" y="0"/>
                <wp:lineTo x="-81" y="0"/>
              </wp:wrapPolygon>
            </wp:wrapTight>
            <wp:docPr id="9" name="Рисунок 2" descr="C:\Users\Лена\Desktop\фото для садика\DSCN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фото для садика\DSCN656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2DC" w:rsidRPr="00822F28">
        <w:rPr>
          <w:color w:val="00B050"/>
          <w:sz w:val="32"/>
        </w:rPr>
        <w:t>В старшей подготовительной группе</w:t>
      </w:r>
    </w:p>
    <w:p w:rsidR="004502DC" w:rsidRDefault="004502DC" w:rsidP="004502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C02A23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02DC" w:rsidRDefault="004502DC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Воспитатели: Сборнова И.Н.</w:t>
      </w:r>
    </w:p>
    <w:p w:rsidR="004502DC" w:rsidRDefault="004502DC" w:rsidP="00C02A2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Орлова Е.В.</w:t>
      </w:r>
    </w:p>
    <w:p w:rsidR="004502DC" w:rsidRDefault="004502DC" w:rsidP="004502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02DC" w:rsidRDefault="004502DC" w:rsidP="004502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02DC" w:rsidRDefault="004502DC" w:rsidP="004502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02DC" w:rsidRDefault="004502DC" w:rsidP="004502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A23" w:rsidRDefault="004502DC" w:rsidP="00C02A2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Кстово</w:t>
      </w:r>
      <w:r w:rsidR="00822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2015</w:t>
      </w:r>
      <w:r w:rsidR="00C02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D733FF" w:rsidRPr="00206914" w:rsidRDefault="00594457" w:rsidP="004502DC">
      <w:pPr>
        <w:shd w:val="clear" w:color="auto" w:fill="FFFFFF"/>
        <w:spacing w:after="173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проект</w:t>
      </w:r>
    </w:p>
    <w:p w:rsidR="00D733FF" w:rsidRPr="00206914" w:rsidRDefault="00D733FF" w:rsidP="00151A08">
      <w:pPr>
        <w:shd w:val="clear" w:color="auto" w:fill="FFFFFF"/>
        <w:spacing w:after="173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 xml:space="preserve"> «От маленького семечка до взрослого растения»</w:t>
      </w:r>
    </w:p>
    <w:p w:rsidR="00594457" w:rsidRPr="00206914" w:rsidRDefault="00594457" w:rsidP="00151A08">
      <w:pPr>
        <w:shd w:val="clear" w:color="auto" w:fill="FFFFFF"/>
        <w:spacing w:after="173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 xml:space="preserve">  </w:t>
      </w:r>
      <w:r w:rsidRPr="0020691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06914" w:rsidRPr="00206914">
        <w:rPr>
          <w:rFonts w:ascii="Times New Roman" w:hAnsi="Times New Roman" w:cs="Times New Roman"/>
          <w:b/>
          <w:bCs/>
          <w:sz w:val="24"/>
          <w:szCs w:val="24"/>
        </w:rPr>
        <w:t>старшей -</w:t>
      </w:r>
      <w:r w:rsidR="00730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914">
        <w:rPr>
          <w:rFonts w:ascii="Times New Roman" w:hAnsi="Times New Roman" w:cs="Times New Roman"/>
          <w:b/>
          <w:bCs/>
          <w:sz w:val="24"/>
          <w:szCs w:val="24"/>
        </w:rPr>
        <w:t>подготовительной группе</w:t>
      </w:r>
    </w:p>
    <w:p w:rsidR="00594457" w:rsidRPr="00206914" w:rsidRDefault="00594457" w:rsidP="00424CC8">
      <w:pPr>
        <w:spacing w:after="139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экологическое воспитание является одним из важных направлений дошкольной педагогики. И особенно актуально это направление для педагогов города, так как наши дети редко общаются с природой. Но и в условиях города можно всегда найти природные объекты, которые увлекут наших маленьких исследователей. А иногда дети и сами могут подсказать интересующую их тему. Удовлетворить высокую познавательную и творческую активность дошкольников помогает метод проектирования, который позволяет интегрировать разные разделы программы для достижения поставленных целей. </w:t>
      </w:r>
    </w:p>
    <w:p w:rsidR="00594457" w:rsidRPr="00206914" w:rsidRDefault="00594457" w:rsidP="00151A08">
      <w:pPr>
        <w:pStyle w:val="c71"/>
        <w:shd w:val="clear" w:color="auto" w:fill="FFFFFF"/>
        <w:rPr>
          <w:rStyle w:val="c212"/>
          <w:color w:val="auto"/>
          <w:sz w:val="24"/>
          <w:szCs w:val="24"/>
        </w:rPr>
      </w:pPr>
    </w:p>
    <w:p w:rsidR="00594457" w:rsidRPr="00206914" w:rsidRDefault="00594457" w:rsidP="00206914">
      <w:pPr>
        <w:pStyle w:val="c71"/>
        <w:shd w:val="clear" w:color="auto" w:fill="FFFFFF"/>
        <w:jc w:val="both"/>
        <w:rPr>
          <w:rFonts w:ascii="Times New Roman" w:hAnsi="Times New Roman"/>
          <w:color w:val="auto"/>
          <w:sz w:val="32"/>
          <w:szCs w:val="32"/>
        </w:rPr>
      </w:pPr>
      <w:r w:rsidRPr="00206914">
        <w:rPr>
          <w:rStyle w:val="c212"/>
          <w:color w:val="auto"/>
          <w:sz w:val="32"/>
          <w:szCs w:val="32"/>
        </w:rPr>
        <w:t>Первый этап. Выбор цели</w:t>
      </w:r>
    </w:p>
    <w:p w:rsidR="00594457" w:rsidRPr="00206914" w:rsidRDefault="00594457" w:rsidP="00206914">
      <w:pPr>
        <w:spacing w:after="1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системы знаний о разнообразии и взаимосвязях живой и неживой природы на примере развития растений из семян.</w:t>
      </w:r>
    </w:p>
    <w:p w:rsidR="00594457" w:rsidRPr="00206914" w:rsidRDefault="00594457" w:rsidP="00206914">
      <w:pPr>
        <w:spacing w:after="1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анализировать объект, выделять существенные признаки, делать элементарные выводы. Развивать мелкую моторику рук, связную речь. Поддерживать интерес к исследовательской деятельност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Формировать представления детей о разнообразии семян и плодов, о роли семян в природе и жизни человека, о взаимосвязи развития растений и неживой природы. Воспитывать доброжелательные взаимоотношения в ходе совместной работы, желание применять полученные знания на практике.</w:t>
      </w:r>
      <w:r w:rsidR="003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457" w:rsidRPr="00206914" w:rsidRDefault="00594457" w:rsidP="00206914">
      <w:pPr>
        <w:spacing w:after="1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детей умения действовать согласно алгоритму, умения доказательно объяснять результат, полученный в ходе эксперимента по выращиванию гороха</w:t>
      </w:r>
      <w:r w:rsidR="00FD16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кабачков, свеклы</w:t>
      </w:r>
      <w:r w:rsidR="00151A08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моркови, 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3FF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садовых цветов</w:t>
      </w:r>
      <w:r w:rsidR="00151A08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</w:t>
      </w:r>
      <w:r w:rsidR="00151A08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151A08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местности Дети понимают, что от труда и заботы людей зависит красота окружающей природы.</w:t>
      </w:r>
    </w:p>
    <w:p w:rsidR="00594457" w:rsidRPr="00206914" w:rsidRDefault="00594457" w:rsidP="00151A08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проекта:</w:t>
      </w:r>
    </w:p>
    <w:p w:rsidR="00594457" w:rsidRPr="00206914" w:rsidRDefault="00594457" w:rsidP="00E517E3">
      <w:pPr>
        <w:numPr>
          <w:ilvl w:val="0"/>
          <w:numId w:val="5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составу участников: 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детско-взрослый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групповой</w:t>
      </w:r>
    </w:p>
    <w:p w:rsidR="00594457" w:rsidRPr="00206914" w:rsidRDefault="00594457" w:rsidP="00E517E3">
      <w:pPr>
        <w:numPr>
          <w:ilvl w:val="0"/>
          <w:numId w:val="5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виду: </w:t>
      </w:r>
      <w:proofErr w:type="spell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исследовательско-творческий</w:t>
      </w:r>
      <w:proofErr w:type="spellEnd"/>
    </w:p>
    <w:p w:rsidR="00594457" w:rsidRPr="00206914" w:rsidRDefault="00594457" w:rsidP="00E517E3">
      <w:pPr>
        <w:numPr>
          <w:ilvl w:val="0"/>
          <w:numId w:val="5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типу: познавательно-развивающий</w:t>
      </w:r>
    </w:p>
    <w:p w:rsidR="00206914" w:rsidRPr="00206914" w:rsidRDefault="00594457" w:rsidP="00E517E3">
      <w:pPr>
        <w:numPr>
          <w:ilvl w:val="0"/>
          <w:numId w:val="5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сроку реализации: 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май-сентябрь</w:t>
      </w:r>
    </w:p>
    <w:p w:rsidR="00594457" w:rsidRPr="00206914" w:rsidRDefault="00594457" w:rsidP="00206914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6914">
        <w:rPr>
          <w:rStyle w:val="c212"/>
          <w:sz w:val="32"/>
          <w:szCs w:val="32"/>
        </w:rPr>
        <w:t>Второй этап. Разработка проекта</w:t>
      </w:r>
    </w:p>
    <w:p w:rsidR="00594457" w:rsidRPr="00206914" w:rsidRDefault="00206914" w:rsidP="00206914">
      <w:pPr>
        <w:spacing w:after="1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594457"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абота воспитателя по подготовке проекта</w:t>
      </w:r>
      <w:r w:rsidR="00594457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4457" w:rsidRPr="00206914" w:rsidRDefault="00594457" w:rsidP="00E517E3">
      <w:pPr>
        <w:numPr>
          <w:ilvl w:val="0"/>
          <w:numId w:val="6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по теме проекта</w:t>
      </w:r>
    </w:p>
    <w:p w:rsidR="00594457" w:rsidRPr="00206914" w:rsidRDefault="00594457" w:rsidP="00E517E3">
      <w:pPr>
        <w:numPr>
          <w:ilvl w:val="0"/>
          <w:numId w:val="6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наборы семян для изучения</w:t>
      </w:r>
    </w:p>
    <w:p w:rsidR="00594457" w:rsidRPr="00206914" w:rsidRDefault="00594457" w:rsidP="00E517E3">
      <w:pPr>
        <w:numPr>
          <w:ilvl w:val="0"/>
          <w:numId w:val="6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познавательную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</w:p>
    <w:p w:rsidR="00594457" w:rsidRPr="00206914" w:rsidRDefault="00594457" w:rsidP="00E517E3">
      <w:pPr>
        <w:numPr>
          <w:ilvl w:val="0"/>
          <w:numId w:val="6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«Знатоки семян» с использованием презентации</w:t>
      </w:r>
    </w:p>
    <w:p w:rsidR="00594457" w:rsidRPr="00206914" w:rsidRDefault="00594457" w:rsidP="00E517E3">
      <w:pPr>
        <w:numPr>
          <w:ilvl w:val="0"/>
          <w:numId w:val="6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наблюдений за ростом гороха 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20691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Приложение 1</w:t>
        </w:r>
      </w:hyperlink>
      <w:r w:rsidR="00206914" w:rsidRPr="00206914">
        <w:t>)</w:t>
      </w:r>
    </w:p>
    <w:p w:rsidR="00594457" w:rsidRPr="00206914" w:rsidRDefault="00206914" w:rsidP="00E517E3">
      <w:pPr>
        <w:numPr>
          <w:ilvl w:val="0"/>
          <w:numId w:val="6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r w:rsidR="00594457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картотек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94457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игр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594457" w:rsidRPr="0020691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Приложение 2</w:t>
        </w:r>
      </w:hyperlink>
      <w:r w:rsidRPr="00206914">
        <w:t>)</w:t>
      </w:r>
    </w:p>
    <w:p w:rsidR="00594457" w:rsidRPr="00206914" w:rsidRDefault="00594457" w:rsidP="00E517E3">
      <w:pPr>
        <w:numPr>
          <w:ilvl w:val="0"/>
          <w:numId w:val="6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авторские загадки (для занятия) и стихотворение (для презентации наглядного пособия) 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20691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Приложение 3</w:t>
        </w:r>
      </w:hyperlink>
      <w:r w:rsidR="00206914" w:rsidRPr="00206914">
        <w:t>)</w:t>
      </w:r>
    </w:p>
    <w:p w:rsidR="00594457" w:rsidRPr="00206914" w:rsidRDefault="00594457" w:rsidP="00E517E3">
      <w:pPr>
        <w:numPr>
          <w:ilvl w:val="0"/>
          <w:numId w:val="6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презентации: «Такие разные семена» (для проведения занятия «Знатоки семян»), «Как мы горох растили» (благоприятные условия для выращивания растений из семян), «Планета Семенная» (представление наглядного пособия) </w:t>
      </w:r>
    </w:p>
    <w:p w:rsidR="00594457" w:rsidRPr="00206914" w:rsidRDefault="00594457" w:rsidP="00206914">
      <w:pPr>
        <w:spacing w:after="1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детьми и родителями разработа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проблемно-тематический план проекта:</w:t>
      </w:r>
    </w:p>
    <w:p w:rsidR="00594457" w:rsidRPr="00206914" w:rsidRDefault="00594457" w:rsidP="00E517E3">
      <w:pPr>
        <w:numPr>
          <w:ilvl w:val="0"/>
          <w:numId w:val="7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бывают семена?</w:t>
      </w:r>
    </w:p>
    <w:p w:rsidR="00594457" w:rsidRPr="00206914" w:rsidRDefault="00594457" w:rsidP="00E517E3">
      <w:pPr>
        <w:numPr>
          <w:ilvl w:val="0"/>
          <w:numId w:val="7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люди выращивают семена? </w:t>
      </w:r>
    </w:p>
    <w:p w:rsidR="00594457" w:rsidRPr="00206914" w:rsidRDefault="00594457" w:rsidP="00E517E3">
      <w:pPr>
        <w:numPr>
          <w:ilvl w:val="0"/>
          <w:numId w:val="7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прорастает семя?</w:t>
      </w:r>
    </w:p>
    <w:p w:rsidR="00594457" w:rsidRPr="00206914" w:rsidRDefault="00594457" w:rsidP="00E517E3">
      <w:pPr>
        <w:numPr>
          <w:ilvl w:val="0"/>
          <w:numId w:val="7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семенами дикорастущих растений?</w:t>
      </w:r>
    </w:p>
    <w:p w:rsidR="00594457" w:rsidRPr="00206914" w:rsidRDefault="00594457" w:rsidP="00E517E3">
      <w:pPr>
        <w:numPr>
          <w:ilvl w:val="0"/>
          <w:numId w:val="7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семена?</w:t>
      </w:r>
    </w:p>
    <w:p w:rsidR="00594457" w:rsidRPr="00206914" w:rsidRDefault="00594457" w:rsidP="00E517E3">
      <w:pPr>
        <w:numPr>
          <w:ilvl w:val="0"/>
          <w:numId w:val="7"/>
        </w:numPr>
        <w:spacing w:after="100" w:afterAutospacing="1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– герои литературных произведений.</w:t>
      </w:r>
    </w:p>
    <w:p w:rsidR="00594457" w:rsidRPr="00206914" w:rsidRDefault="00594457" w:rsidP="00206914">
      <w:pPr>
        <w:spacing w:after="1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совместно с детьми состав</w:t>
      </w:r>
      <w:r w:rsidR="00206914"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</w:t>
      </w:r>
      <w:r w:rsidR="00206914"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для достижения цели:</w:t>
      </w:r>
    </w:p>
    <w:p w:rsidR="00594457" w:rsidRPr="00206914" w:rsidRDefault="00594457" w:rsidP="00E517E3">
      <w:pPr>
        <w:numPr>
          <w:ilvl w:val="0"/>
          <w:numId w:val="8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обращаться за помощью (воспитатели, родители, бабушки и дедушки)</w:t>
      </w:r>
    </w:p>
    <w:p w:rsidR="00594457" w:rsidRPr="00206914" w:rsidRDefault="00594457" w:rsidP="00E517E3">
      <w:pPr>
        <w:numPr>
          <w:ilvl w:val="0"/>
          <w:numId w:val="8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найти информацию (энциклопедии, книги, детские телепередачи)</w:t>
      </w:r>
    </w:p>
    <w:p w:rsidR="00594457" w:rsidRPr="00206914" w:rsidRDefault="00594457" w:rsidP="00E517E3">
      <w:pPr>
        <w:numPr>
          <w:ilvl w:val="0"/>
          <w:numId w:val="8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предметы использовать (лупы, дневник наблюдений)</w:t>
      </w:r>
    </w:p>
    <w:p w:rsidR="00594457" w:rsidRPr="00206914" w:rsidRDefault="00594457" w:rsidP="00E517E3">
      <w:pPr>
        <w:numPr>
          <w:ilvl w:val="0"/>
          <w:numId w:val="8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предметами научиться работать (линейки, пинцеты)</w:t>
      </w:r>
    </w:p>
    <w:p w:rsidR="00594457" w:rsidRPr="00206914" w:rsidRDefault="00594457" w:rsidP="00151A08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6914">
        <w:rPr>
          <w:rStyle w:val="c212"/>
          <w:sz w:val="32"/>
          <w:szCs w:val="32"/>
        </w:rPr>
        <w:t>Третий этап. Выполнение проекта</w:t>
      </w:r>
    </w:p>
    <w:p w:rsidR="00594457" w:rsidRPr="00206914" w:rsidRDefault="00594457" w:rsidP="00151A08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457" w:rsidRPr="00206914" w:rsidRDefault="00594457" w:rsidP="00151A08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проекта:</w:t>
      </w:r>
    </w:p>
    <w:tbl>
      <w:tblPr>
        <w:tblW w:w="94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8"/>
        <w:gridCol w:w="7352"/>
      </w:tblGrid>
      <w:tr w:rsidR="00594457" w:rsidRPr="00206914" w:rsidTr="00030B74">
        <w:trPr>
          <w:trHeight w:val="5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457" w:rsidRPr="00206914" w:rsidRDefault="00594457" w:rsidP="00151A08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 -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«Воспитываем маленьких исследователей»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рекомендации по подготовке к конкурсу-выставке поделок 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r w:rsidR="00206914"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стенгазеты</w:t>
            </w: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весна </w:t>
            </w:r>
            <w:proofErr w:type="gramStart"/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 в саду и огороде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награждение грамотами за активное участие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индивидуальные беседы об успехах детей</w:t>
            </w:r>
          </w:p>
        </w:tc>
      </w:tr>
      <w:tr w:rsidR="00594457" w:rsidRPr="00206914" w:rsidTr="00030B74">
        <w:trPr>
          <w:trHeight w:val="5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457" w:rsidRPr="00206914" w:rsidRDefault="00594457" w:rsidP="00151A08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 – дети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«Что внутри у семени?», «Семена – путешественники», «Зеленая аптека», «Из чего варят каши?»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познавательной литературы </w:t>
            </w:r>
            <w:hyperlink r:id="rId9" w:history="1">
              <w:r w:rsidRPr="00206914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Приложение 4</w:t>
              </w:r>
            </w:hyperlink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сказок, рассказов, пословиц; заучивание стихов о выращивании растений из семян </w:t>
            </w:r>
            <w:hyperlink r:id="rId10" w:history="1">
              <w:r w:rsidRPr="00206914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Приложение 5</w:t>
              </w:r>
            </w:hyperlink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и отгадывание загадок </w:t>
            </w:r>
            <w:hyperlink r:id="rId11" w:history="1">
              <w:r w:rsidRPr="00206914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Приложение 6</w:t>
              </w:r>
            </w:hyperlink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пересказы, инсценировки сказок и стихов по теме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придумывание графических символов для обозначения различных признаков внешнего вида семян (размер, цвет, форма…)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«Знатоки семян» (узнавание, сравнение, описание семян разных растений по графическому алгоритму) 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эксперимента по выращиванию гороха в разных условиях и ведение дневника наблюдений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обсуждение меню (какие семена использовались для приготовления блюд?)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детских рассказов из личного опыта</w:t>
            </w:r>
          </w:p>
          <w:p w:rsidR="00594457" w:rsidRPr="00206914" w:rsidRDefault="00594457" w:rsidP="006C04A3">
            <w:pPr>
              <w:spacing w:after="100" w:afterAutospacing="1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457" w:rsidRPr="00206914" w:rsidTr="00030B74">
        <w:trPr>
          <w:trHeight w:val="5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457" w:rsidRPr="00206914" w:rsidRDefault="00594457" w:rsidP="00151A08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Родители – дети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в кулинарных книгах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приготовлению салатов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семян для составления коллекции в группе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сборе информации по теме проекта, книг для выставки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детей к выращиванию рассады для огорода и </w:t>
            </w: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цветника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семян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стихов о посадке семян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детской литературы по теме</w:t>
            </w:r>
          </w:p>
        </w:tc>
      </w:tr>
      <w:tr w:rsidR="00594457" w:rsidRPr="00206914" w:rsidTr="00030B74">
        <w:trPr>
          <w:trHeight w:val="9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457" w:rsidRPr="00206914" w:rsidRDefault="00594457" w:rsidP="006C04A3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</w:t>
            </w: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C0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</w:t>
            </w:r>
            <w:r w:rsidR="006C04A3" w:rsidRPr="006C0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оятельная</w:t>
            </w:r>
            <w:r w:rsidRPr="006C0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</w:t>
            </w: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семян и растений, которые из них выросли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энциклопедий и книг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рисунков и поделок по теме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дневника наблюдений за ростом гороха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дидактических игр в самостоятельной</w:t>
            </w:r>
            <w:r w:rsidR="006C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деятельности</w:t>
            </w:r>
          </w:p>
          <w:p w:rsidR="00594457" w:rsidRPr="00206914" w:rsidRDefault="00594457" w:rsidP="00E517E3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семян</w:t>
            </w:r>
          </w:p>
        </w:tc>
      </w:tr>
    </w:tbl>
    <w:p w:rsidR="00594457" w:rsidRPr="006C04A3" w:rsidRDefault="00594457" w:rsidP="00151A08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4457" w:rsidRDefault="00594457" w:rsidP="00151A08">
      <w:pPr>
        <w:pStyle w:val="c71"/>
        <w:shd w:val="clear" w:color="auto" w:fill="FFFFFF"/>
        <w:rPr>
          <w:rStyle w:val="c212"/>
          <w:color w:val="auto"/>
          <w:sz w:val="32"/>
          <w:szCs w:val="32"/>
        </w:rPr>
      </w:pPr>
      <w:r w:rsidRPr="006C04A3">
        <w:rPr>
          <w:rStyle w:val="c212"/>
          <w:color w:val="auto"/>
          <w:sz w:val="32"/>
          <w:szCs w:val="32"/>
        </w:rPr>
        <w:t>Четвертый этап. Подведение итогов</w:t>
      </w:r>
    </w:p>
    <w:p w:rsidR="00493B47" w:rsidRPr="006C04A3" w:rsidRDefault="00493B47" w:rsidP="00151A08">
      <w:pPr>
        <w:pStyle w:val="c71"/>
        <w:shd w:val="clear" w:color="auto" w:fill="FFFFFF"/>
        <w:rPr>
          <w:rFonts w:ascii="Times New Roman" w:hAnsi="Times New Roman"/>
          <w:color w:val="auto"/>
          <w:sz w:val="32"/>
          <w:szCs w:val="32"/>
        </w:rPr>
      </w:pPr>
    </w:p>
    <w:p w:rsidR="00594457" w:rsidRPr="00493B47" w:rsidRDefault="00493B47" w:rsidP="00151A08">
      <w:pPr>
        <w:spacing w:after="13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проекта</w:t>
      </w:r>
    </w:p>
    <w:p w:rsidR="00173C47" w:rsidRDefault="00B266D8" w:rsidP="00151A08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Оформлена стенгазета «Наш сад и огород»</w:t>
      </w:r>
    </w:p>
    <w:p w:rsidR="00B266D8" w:rsidRDefault="00B266D8" w:rsidP="00151A08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выставка поделок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Поделки-СЕМЯделки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00323" w:rsidRDefault="00B266D8" w:rsidP="00151A08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в книжном уголке «Семена-малышки на страницах в книжке</w:t>
      </w:r>
    </w:p>
    <w:p w:rsidR="00030B74" w:rsidRDefault="00030B74" w:rsidP="00151A08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проекта.</w:t>
      </w:r>
    </w:p>
    <w:p w:rsidR="00B00323" w:rsidRDefault="00B00323" w:rsidP="00151A08">
      <w:pPr>
        <w:spacing w:after="13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47" w:rsidRPr="004464A7" w:rsidRDefault="00493B47" w:rsidP="00493B47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464A7">
        <w:rPr>
          <w:rStyle w:val="a9"/>
          <w:color w:val="333333"/>
          <w:sz w:val="28"/>
          <w:szCs w:val="28"/>
        </w:rPr>
        <w:t>Итог проекта</w:t>
      </w:r>
    </w:p>
    <w:p w:rsidR="00493B47" w:rsidRPr="004464A7" w:rsidRDefault="00493B47" w:rsidP="00493B47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4464A7">
        <w:rPr>
          <w:color w:val="333333"/>
          <w:szCs w:val="20"/>
        </w:rPr>
        <w:t>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 У детей сформированы знания о том, в каких условиях можно вырастить растение из семени. Дети проявили интерес к данной работе.</w:t>
      </w:r>
    </w:p>
    <w:p w:rsidR="00493B47" w:rsidRPr="004464A7" w:rsidRDefault="00493B47" w:rsidP="00461F6C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4464A7">
        <w:rPr>
          <w:color w:val="333333"/>
          <w:szCs w:val="20"/>
        </w:rPr>
        <w:t>На протяжении всего проекта дети с удовольствием ухаживали за посадками, применяя полученные умения и навыки. В мини-огороде на окне появился не только горох, но и лук, кабачки, огурцы</w:t>
      </w:r>
      <w:r w:rsidRPr="004464A7">
        <w:rPr>
          <w:rStyle w:val="apple-converted-space"/>
          <w:color w:val="333333"/>
          <w:szCs w:val="20"/>
        </w:rPr>
        <w:t>.</w:t>
      </w:r>
      <w:r w:rsidRPr="004464A7">
        <w:rPr>
          <w:color w:val="333333"/>
          <w:szCs w:val="20"/>
        </w:rPr>
        <w:t xml:space="preserve"> Ребята с радостью участвовали в создании коллекции семян, в изготовлении творческих работ, привлекали к данной деятельности родителей (сочинение стихов, подбор загадок, книг, изготовление поделок из семян). У детей сформировались навыки сотрудничества, заботливого отношения к растениям, представление о семени как части природы, о том, что в природе все взаимосвязано</w:t>
      </w:r>
    </w:p>
    <w:p w:rsidR="00C02A23" w:rsidRDefault="00C02A23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594457" w:rsidRPr="00206914" w:rsidRDefault="00594457" w:rsidP="00520572">
      <w:pPr>
        <w:shd w:val="clear" w:color="auto" w:fill="FFFFFF"/>
        <w:spacing w:after="3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206914">
        <w:rPr>
          <w:rStyle w:val="a7"/>
          <w:rFonts w:ascii="Times New Roman" w:hAnsi="Times New Roman" w:cs="Times New Roman"/>
          <w:sz w:val="24"/>
          <w:szCs w:val="24"/>
        </w:rPr>
        <w:t>2</w:t>
      </w:r>
      <w:proofErr w:type="gramEnd"/>
      <w:r w:rsidRPr="00206914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</w:t>
      </w:r>
      <w:r w:rsidRPr="0020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ИГРЫ</w:t>
      </w:r>
    </w:p>
    <w:p w:rsidR="00E517E3" w:rsidRDefault="00594457" w:rsidP="00E51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«Что сначала, что п</w:t>
      </w:r>
      <w:r w:rsidR="00E517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отом?» </w:t>
      </w:r>
    </w:p>
    <w:p w:rsidR="00594457" w:rsidRPr="00E517E3" w:rsidRDefault="00594457" w:rsidP="00E51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растения на разных этапах (горох, огурец, подсолнух, фасоль, дуб)         </w:t>
      </w:r>
    </w:p>
    <w:p w:rsidR="00594457" w:rsidRPr="00206914" w:rsidRDefault="00E517E3" w:rsidP="00E517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594457" w:rsidRPr="00206914">
        <w:rPr>
          <w:rStyle w:val="a7"/>
          <w:rFonts w:ascii="Times New Roman" w:hAnsi="Times New Roman" w:cs="Times New Roman"/>
          <w:i w:val="0"/>
          <w:sz w:val="24"/>
          <w:szCs w:val="24"/>
        </w:rPr>
        <w:t>Ход игры:</w:t>
      </w:r>
      <w:r w:rsidR="00594457"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Наборы карточек раздать играющим. Предложить детям разложить их по порядку (от семени до взрослого растения). Составить рассказы о развитии растения с опорой на полученные </w:t>
      </w:r>
      <w:proofErr w:type="spellStart"/>
      <w:r w:rsidR="00594457" w:rsidRPr="00206914">
        <w:rPr>
          <w:rFonts w:ascii="Times New Roman" w:hAnsi="Times New Roman" w:cs="Times New Roman"/>
          <w:bCs/>
          <w:iCs/>
          <w:sz w:val="24"/>
          <w:szCs w:val="24"/>
        </w:rPr>
        <w:t>сериационные</w:t>
      </w:r>
      <w:proofErr w:type="spellEnd"/>
      <w:r w:rsidR="00594457"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ряды.</w:t>
      </w:r>
      <w:r w:rsidR="00594457" w:rsidRPr="00206914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Цель:</w:t>
      </w:r>
      <w:r w:rsidR="00594457"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Развивать логическое мышление. Учить связывать изменяющиеся внешние признаки объектов растител</w:t>
      </w:r>
      <w:r w:rsidR="00151A08" w:rsidRPr="00206914">
        <w:rPr>
          <w:rFonts w:ascii="Times New Roman" w:hAnsi="Times New Roman" w:cs="Times New Roman"/>
          <w:bCs/>
          <w:iCs/>
          <w:sz w:val="24"/>
          <w:szCs w:val="24"/>
        </w:rPr>
        <w:t>ьного мира с этапами развития ра</w:t>
      </w:r>
      <w:r w:rsidR="00594457" w:rsidRPr="00206914">
        <w:rPr>
          <w:rFonts w:ascii="Times New Roman" w:hAnsi="Times New Roman" w:cs="Times New Roman"/>
          <w:bCs/>
          <w:iCs/>
          <w:sz w:val="24"/>
          <w:szCs w:val="24"/>
        </w:rPr>
        <w:t>стения.</w:t>
      </w:r>
    </w:p>
    <w:p w:rsidR="00E517E3" w:rsidRDefault="00594457" w:rsidP="00E517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Материал: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Карточки с изображением развития</w:t>
      </w:r>
    </w:p>
    <w:p w:rsidR="001547E0" w:rsidRPr="00E517E3" w:rsidRDefault="001547E0" w:rsidP="00E517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457" w:rsidRPr="00206914" w:rsidRDefault="00594457" w:rsidP="00520572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«Где посадим семена?»</w:t>
      </w:r>
    </w:p>
    <w:p w:rsidR="00594457" w:rsidRPr="00206914" w:rsidRDefault="00594457" w:rsidP="00E517E3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Цель: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Закреплять знания детей о цветах, овощах, фруктах, злаках, умение правильно соотносить предметы по месту их выращивания.</w:t>
      </w:r>
    </w:p>
    <w:p w:rsidR="00594457" w:rsidRPr="00206914" w:rsidRDefault="00594457" w:rsidP="00E517E3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Материал: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Карточки с изображением цветов, овощей, фруктов, злаков. Схематичные изображения цветника, огорода, сада, поля.</w:t>
      </w:r>
    </w:p>
    <w:p w:rsidR="00E517E3" w:rsidRPr="00E517E3" w:rsidRDefault="00594457" w:rsidP="00E517E3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Ход: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Ведущий показывает схематичные изображения цветника, огорода, сада, поля; а дети подбирают к ним подходящие карточки цветов, овощей, фруктов, злаков. Дети должны выложить свои карточки под соответствующими схематическими изображениями.</w:t>
      </w:r>
    </w:p>
    <w:p w:rsidR="00E517E3" w:rsidRDefault="00594457" w:rsidP="00520572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«Опиши, мы отгадаем»</w:t>
      </w:r>
    </w:p>
    <w:p w:rsidR="00594457" w:rsidRPr="00E517E3" w:rsidRDefault="00594457" w:rsidP="00E517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Цель: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Развивать внимание. </w:t>
      </w:r>
      <w:proofErr w:type="gramStart"/>
      <w:r w:rsidRPr="00206914">
        <w:rPr>
          <w:rFonts w:ascii="Times New Roman" w:hAnsi="Times New Roman" w:cs="Times New Roman"/>
          <w:bCs/>
          <w:iCs/>
          <w:sz w:val="24"/>
          <w:szCs w:val="24"/>
        </w:rPr>
        <w:t>Учить называть характерные признаки внешнего вида растения (овощей, фруктов, цветов, злаков, деревьев) и его семян; место произрастания; пользу.</w:t>
      </w:r>
      <w:proofErr w:type="gramEnd"/>
    </w:p>
    <w:p w:rsidR="00594457" w:rsidRPr="00206914" w:rsidRDefault="00594457" w:rsidP="00E517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Материал: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Карточки с изображением овощей, фруктов, цветов, деревьев, злаков. Схемы для описания.</w:t>
      </w:r>
    </w:p>
    <w:p w:rsidR="00594457" w:rsidRPr="00206914" w:rsidRDefault="00594457" w:rsidP="00E517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Ход игры: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 – ведущий задумывает какое-то растение, описывает его с опорой на схемы. Остальные дети отгадывают растение по описанию.</w:t>
      </w:r>
    </w:p>
    <w:p w:rsidR="00E517E3" w:rsidRDefault="00594457" w:rsidP="00E517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Правила игры: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 – водящий может попросить помощи у кого-то из детей. Тот, кто первый отгадал, становится водящим.</w:t>
      </w:r>
    </w:p>
    <w:p w:rsidR="001547E0" w:rsidRPr="00E517E3" w:rsidRDefault="001547E0" w:rsidP="00E517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457" w:rsidRPr="00206914" w:rsidRDefault="00594457" w:rsidP="00520572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«Нарисуй картину семенами»</w:t>
      </w:r>
    </w:p>
    <w:p w:rsidR="00594457" w:rsidRPr="00206914" w:rsidRDefault="00594457" w:rsidP="00E517E3">
      <w:pPr>
        <w:shd w:val="clear" w:color="auto" w:fill="FFFFFF"/>
        <w:spacing w:after="1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Цель: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Развивать умение классифицировать семена по внешним признакам. Закреплять знания о пользе семян для человека. Развивать мелкую моторику рук, творческие способности детей.</w:t>
      </w:r>
    </w:p>
    <w:p w:rsidR="00594457" w:rsidRPr="00206914" w:rsidRDefault="00594457" w:rsidP="00E517E3">
      <w:pPr>
        <w:shd w:val="clear" w:color="auto" w:fill="FFFFFF"/>
        <w:spacing w:after="1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Материал: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Пустая рамка, набор листов цветного картона с нанесенными контурными рисунками (фон), семена разных растений.</w:t>
      </w:r>
    </w:p>
    <w:p w:rsidR="00594457" w:rsidRPr="00206914" w:rsidRDefault="00594457" w:rsidP="00E517E3">
      <w:pPr>
        <w:shd w:val="clear" w:color="auto" w:fill="FFFFFF"/>
        <w:spacing w:after="1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Ход: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 выбирает понравившийся фон, вставляет его в рамку. Выкладывает на фон картинку семенами, подбирая их по цвету, размеру, форме, фактуре. Работа оценивается детьми и награждается фишкой «</w:t>
      </w:r>
      <w:proofErr w:type="spellStart"/>
      <w:r w:rsidRPr="00206914">
        <w:rPr>
          <w:rFonts w:ascii="Times New Roman" w:hAnsi="Times New Roman" w:cs="Times New Roman"/>
          <w:bCs/>
          <w:iCs/>
          <w:sz w:val="24"/>
          <w:szCs w:val="24"/>
        </w:rPr>
        <w:t>СЕМЯделкин</w:t>
      </w:r>
      <w:proofErr w:type="spellEnd"/>
      <w:r w:rsidRPr="00206914">
        <w:rPr>
          <w:rFonts w:ascii="Times New Roman" w:hAnsi="Times New Roman" w:cs="Times New Roman"/>
          <w:bCs/>
          <w:iCs/>
          <w:sz w:val="24"/>
          <w:szCs w:val="24"/>
        </w:rPr>
        <w:t>» или «</w:t>
      </w:r>
      <w:proofErr w:type="spellStart"/>
      <w:r w:rsidRPr="00206914">
        <w:rPr>
          <w:rFonts w:ascii="Times New Roman" w:hAnsi="Times New Roman" w:cs="Times New Roman"/>
          <w:bCs/>
          <w:iCs/>
          <w:sz w:val="24"/>
          <w:szCs w:val="24"/>
        </w:rPr>
        <w:t>СЕМЯделкин</w:t>
      </w:r>
      <w:proofErr w:type="spellEnd"/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– чемпион</w:t>
      </w:r>
      <w:r w:rsidRPr="0020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</w:p>
    <w:p w:rsidR="00594457" w:rsidRPr="00206914" w:rsidRDefault="00594457" w:rsidP="00520572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«Найди по описанию»</w:t>
      </w:r>
    </w:p>
    <w:p w:rsidR="00594457" w:rsidRPr="00206914" w:rsidRDefault="00594457" w:rsidP="00520572">
      <w:pPr>
        <w:shd w:val="clear" w:color="auto" w:fill="FFFFFF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Цель: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Развивать умение детей отгадывать загадки, соотносить словесный образ с изображением, местом произрастания, особенностями развития растения.</w:t>
      </w:r>
    </w:p>
    <w:p w:rsidR="00520572" w:rsidRDefault="00594457" w:rsidP="00520572">
      <w:pPr>
        <w:shd w:val="clear" w:color="auto" w:fill="FFFFFF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Материал: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Карточки с изображением овощей, фруктов, цветов, деревьев, злаков; загадки об этих растениях.</w:t>
      </w:r>
    </w:p>
    <w:p w:rsidR="00E77488" w:rsidRDefault="00594457" w:rsidP="005205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914">
        <w:rPr>
          <w:rStyle w:val="a7"/>
          <w:rFonts w:ascii="Times New Roman" w:hAnsi="Times New Roman" w:cs="Times New Roman"/>
          <w:sz w:val="24"/>
          <w:szCs w:val="24"/>
        </w:rPr>
        <w:t>Правила игры:</w:t>
      </w:r>
      <w:r w:rsidRPr="00206914">
        <w:rPr>
          <w:rFonts w:ascii="Times New Roman" w:hAnsi="Times New Roman" w:cs="Times New Roman"/>
          <w:bCs/>
          <w:iCs/>
          <w:sz w:val="24"/>
          <w:szCs w:val="24"/>
        </w:rPr>
        <w:t xml:space="preserve"> За правильный ответ ребенок получает фишку. Выигрывает тот, у кого наберется больше фишек.</w:t>
      </w:r>
      <w:r w:rsidR="00E77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594457" w:rsidRPr="00E517E3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3 </w:t>
      </w:r>
    </w:p>
    <w:p w:rsidR="00594457" w:rsidRPr="00206914" w:rsidRDefault="00594457" w:rsidP="00151A08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Стихи  и  </w:t>
      </w:r>
      <w:proofErr w:type="gramStart"/>
      <w:r w:rsidRPr="00206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рассказы</w:t>
      </w:r>
      <w:proofErr w:type="gramEnd"/>
      <w:r w:rsidRPr="00206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сочиненные детьми и родителями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 настал апрель,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греет солнышко.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весеннюю капель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посадим зернышко.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ласково в тепле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Зернышко согреет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в нашем дворе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созреют.</w:t>
      </w:r>
    </w:p>
    <w:p w:rsidR="00E517E3" w:rsidRDefault="00E517E3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 растет на грядке?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Мистер синий баклажан!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сорву украдкой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пожарю всем гостям.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57" w:rsidRPr="00206914" w:rsidRDefault="00594457" w:rsidP="00151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914">
        <w:rPr>
          <w:rFonts w:ascii="Times New Roman" w:hAnsi="Times New Roman" w:cs="Times New Roman"/>
          <w:sz w:val="24"/>
          <w:szCs w:val="24"/>
        </w:rPr>
        <w:t>Рассказ о помидорчике.</w:t>
      </w:r>
    </w:p>
    <w:p w:rsidR="00594457" w:rsidRPr="00206914" w:rsidRDefault="00594457" w:rsidP="0015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91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206914">
        <w:rPr>
          <w:rFonts w:ascii="Times New Roman" w:hAnsi="Times New Roman" w:cs="Times New Roman"/>
          <w:sz w:val="24"/>
          <w:szCs w:val="24"/>
        </w:rPr>
        <w:t xml:space="preserve">В небольшом городке жил купец. У него был огород, в котором росли помидоры. На одном кусте росло множество маленьких помидорчиков. Были они ярко красные. Но один отличался от всех, был он не такой яркий и меньше всех и остальные над ним смеялись. А помидорчик был скромный и молчал. Однажды помидоры узнали от </w:t>
      </w:r>
      <w:proofErr w:type="gramStart"/>
      <w:r w:rsidRPr="00206914">
        <w:rPr>
          <w:rFonts w:ascii="Times New Roman" w:hAnsi="Times New Roman" w:cs="Times New Roman"/>
          <w:sz w:val="24"/>
          <w:szCs w:val="24"/>
        </w:rPr>
        <w:t>пчёлки</w:t>
      </w:r>
      <w:proofErr w:type="gramEnd"/>
      <w:r w:rsidRPr="00206914">
        <w:rPr>
          <w:rFonts w:ascii="Times New Roman" w:hAnsi="Times New Roman" w:cs="Times New Roman"/>
          <w:sz w:val="24"/>
          <w:szCs w:val="24"/>
        </w:rPr>
        <w:t xml:space="preserve"> что кто то из них покинет куст. Маленький помидорчик молчал, а остальные суетились. Большой помидор, который висел на соседним кусте сказал:   - я </w:t>
      </w:r>
      <w:proofErr w:type="gramStart"/>
      <w:r w:rsidRPr="00206914">
        <w:rPr>
          <w:rFonts w:ascii="Times New Roman" w:hAnsi="Times New Roman" w:cs="Times New Roman"/>
          <w:sz w:val="24"/>
          <w:szCs w:val="24"/>
        </w:rPr>
        <w:t>слышал</w:t>
      </w:r>
      <w:proofErr w:type="gramEnd"/>
      <w:r w:rsidRPr="00206914">
        <w:rPr>
          <w:rFonts w:ascii="Times New Roman" w:hAnsi="Times New Roman" w:cs="Times New Roman"/>
          <w:sz w:val="24"/>
          <w:szCs w:val="24"/>
        </w:rPr>
        <w:t xml:space="preserve"> как они тебя обижали и зря.</w:t>
      </w:r>
    </w:p>
    <w:p w:rsidR="00594457" w:rsidRPr="00206914" w:rsidRDefault="00594457" w:rsidP="0015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914">
        <w:rPr>
          <w:rFonts w:ascii="Times New Roman" w:hAnsi="Times New Roman" w:cs="Times New Roman"/>
          <w:sz w:val="24"/>
          <w:szCs w:val="24"/>
        </w:rPr>
        <w:t>- Почему? – не понял помидорчик.</w:t>
      </w:r>
    </w:p>
    <w:p w:rsidR="00E517E3" w:rsidRDefault="00594457" w:rsidP="0015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914">
        <w:rPr>
          <w:rFonts w:ascii="Times New Roman" w:hAnsi="Times New Roman" w:cs="Times New Roman"/>
          <w:sz w:val="24"/>
          <w:szCs w:val="24"/>
        </w:rPr>
        <w:t xml:space="preserve">- Ты маленький и не заметный, так что ещё поживёшь. </w:t>
      </w:r>
    </w:p>
    <w:p w:rsidR="00594457" w:rsidRPr="00206914" w:rsidRDefault="00594457" w:rsidP="0015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914">
        <w:rPr>
          <w:rFonts w:ascii="Times New Roman" w:hAnsi="Times New Roman" w:cs="Times New Roman"/>
          <w:sz w:val="24"/>
          <w:szCs w:val="24"/>
        </w:rPr>
        <w:t xml:space="preserve">– Но я хочу быть полезным!     </w:t>
      </w:r>
    </w:p>
    <w:p w:rsidR="00594457" w:rsidRPr="00206914" w:rsidRDefault="00594457" w:rsidP="0015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914">
        <w:rPr>
          <w:rFonts w:ascii="Times New Roman" w:hAnsi="Times New Roman" w:cs="Times New Roman"/>
          <w:sz w:val="24"/>
          <w:szCs w:val="24"/>
        </w:rPr>
        <w:t xml:space="preserve"> - Ты будешь полезным.  </w:t>
      </w:r>
    </w:p>
    <w:p w:rsidR="00594457" w:rsidRPr="00206914" w:rsidRDefault="00594457" w:rsidP="0015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914">
        <w:rPr>
          <w:rFonts w:ascii="Times New Roman" w:hAnsi="Times New Roman" w:cs="Times New Roman"/>
          <w:sz w:val="24"/>
          <w:szCs w:val="24"/>
        </w:rPr>
        <w:t xml:space="preserve"> -Где?    </w:t>
      </w:r>
    </w:p>
    <w:p w:rsidR="00594457" w:rsidRPr="00206914" w:rsidRDefault="00594457" w:rsidP="0015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914">
        <w:rPr>
          <w:rFonts w:ascii="Times New Roman" w:hAnsi="Times New Roman" w:cs="Times New Roman"/>
          <w:sz w:val="24"/>
          <w:szCs w:val="24"/>
        </w:rPr>
        <w:t>Если ты не пригодишься в салате, то пригодишься тем</w:t>
      </w:r>
      <w:r w:rsidR="00E77488">
        <w:rPr>
          <w:rFonts w:ascii="Times New Roman" w:hAnsi="Times New Roman" w:cs="Times New Roman"/>
          <w:sz w:val="24"/>
          <w:szCs w:val="24"/>
        </w:rPr>
        <w:t>,</w:t>
      </w:r>
      <w:r w:rsidRPr="00206914">
        <w:rPr>
          <w:rFonts w:ascii="Times New Roman" w:hAnsi="Times New Roman" w:cs="Times New Roman"/>
          <w:sz w:val="24"/>
          <w:szCs w:val="24"/>
        </w:rPr>
        <w:t xml:space="preserve"> что ты </w:t>
      </w:r>
      <w:proofErr w:type="gramStart"/>
      <w:r w:rsidRPr="00206914">
        <w:rPr>
          <w:rFonts w:ascii="Times New Roman" w:hAnsi="Times New Roman" w:cs="Times New Roman"/>
          <w:sz w:val="24"/>
          <w:szCs w:val="24"/>
        </w:rPr>
        <w:t>вызреешь</w:t>
      </w:r>
      <w:proofErr w:type="gramEnd"/>
      <w:r w:rsidRPr="00206914">
        <w:rPr>
          <w:rFonts w:ascii="Times New Roman" w:hAnsi="Times New Roman" w:cs="Times New Roman"/>
          <w:sz w:val="24"/>
          <w:szCs w:val="24"/>
        </w:rPr>
        <w:t xml:space="preserve"> и из тебя возьмут семена и вырастут другие помидоры. Другие помидоры давно успокоились и слушали разговор, а когда он </w:t>
      </w:r>
      <w:proofErr w:type="gramStart"/>
      <w:r w:rsidRPr="00206914">
        <w:rPr>
          <w:rFonts w:ascii="Times New Roman" w:hAnsi="Times New Roman" w:cs="Times New Roman"/>
          <w:sz w:val="24"/>
          <w:szCs w:val="24"/>
        </w:rPr>
        <w:t>закончился</w:t>
      </w:r>
      <w:proofErr w:type="gramEnd"/>
      <w:r w:rsidRPr="00206914">
        <w:rPr>
          <w:rFonts w:ascii="Times New Roman" w:hAnsi="Times New Roman" w:cs="Times New Roman"/>
          <w:sz w:val="24"/>
          <w:szCs w:val="24"/>
        </w:rPr>
        <w:t xml:space="preserve"> они подумали ведь большой помидор прав и стали просить прощение у помидорчика. Он простил их и провисел на кусте долго и стал полезен. </w:t>
      </w:r>
    </w:p>
    <w:p w:rsidR="00E77488" w:rsidRDefault="00E7748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594457" w:rsidRPr="00206914" w:rsidRDefault="00594457" w:rsidP="00151A08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чтения детям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литература</w:t>
      </w:r>
    </w:p>
    <w:p w:rsidR="00594457" w:rsidRPr="00E517E3" w:rsidRDefault="00594457" w:rsidP="00E517E3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51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Люцис</w:t>
      </w:r>
      <w:proofErr w:type="spellEnd"/>
      <w:r w:rsidRPr="00E51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 Растительный мир в картинках. М.: Русское энциклопедическое товарищество, 2004.</w:t>
      </w:r>
    </w:p>
    <w:p w:rsidR="00594457" w:rsidRPr="00206914" w:rsidRDefault="00594457" w:rsidP="00E517E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растения путешествуют? (стр. 16)</w:t>
      </w:r>
    </w:p>
    <w:p w:rsidR="00594457" w:rsidRPr="00206914" w:rsidRDefault="00594457" w:rsidP="00E517E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цветет ива? (стр. 30)</w:t>
      </w:r>
    </w:p>
    <w:p w:rsidR="00594457" w:rsidRPr="00E517E3" w:rsidRDefault="00594457" w:rsidP="00E517E3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51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Малофеева</w:t>
      </w:r>
      <w:proofErr w:type="spellEnd"/>
      <w:r w:rsidRPr="00E51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Н.Н. Энциклопедия дошкольника. М.: </w:t>
      </w:r>
      <w:proofErr w:type="spellStart"/>
      <w:r w:rsidRPr="00E51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Росмэн</w:t>
      </w:r>
      <w:proofErr w:type="spellEnd"/>
      <w:r w:rsidRPr="00E51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2007.</w:t>
      </w:r>
    </w:p>
    <w:p w:rsidR="00594457" w:rsidRPr="00206914" w:rsidRDefault="00594457" w:rsidP="00E517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растут растения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тр. 72)</w:t>
      </w:r>
    </w:p>
    <w:p w:rsidR="00594457" w:rsidRPr="00206914" w:rsidRDefault="00594457" w:rsidP="00E517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семена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тр. 74)</w:t>
      </w:r>
    </w:p>
    <w:p w:rsidR="00594457" w:rsidRPr="00206914" w:rsidRDefault="00594457" w:rsidP="00E517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растения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тр. 80)</w:t>
      </w:r>
    </w:p>
    <w:p w:rsidR="00594457" w:rsidRPr="00206914" w:rsidRDefault="00594457" w:rsidP="00E517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Цветочная клумба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тр. 88)</w:t>
      </w:r>
    </w:p>
    <w:p w:rsidR="00594457" w:rsidRPr="00206914" w:rsidRDefault="00594457" w:rsidP="00E517E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аптека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тр. 90)</w:t>
      </w:r>
    </w:p>
    <w:p w:rsidR="00594457" w:rsidRPr="00206914" w:rsidRDefault="00594457" w:rsidP="00151A08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</w:t>
      </w:r>
    </w:p>
    <w:p w:rsidR="00594457" w:rsidRPr="00E517E3" w:rsidRDefault="00594457" w:rsidP="00E517E3">
      <w:pPr>
        <w:pStyle w:val="a8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 «Соломинка, уголек и боб»</w:t>
      </w:r>
    </w:p>
    <w:p w:rsidR="00594457" w:rsidRPr="00E517E3" w:rsidRDefault="00594457" w:rsidP="00E517E3">
      <w:pPr>
        <w:pStyle w:val="a8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Богдарин</w:t>
      </w:r>
      <w:proofErr w:type="spellEnd"/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«Знакомые цветы»</w:t>
      </w:r>
    </w:p>
    <w:p w:rsidR="00594457" w:rsidRPr="00E517E3" w:rsidRDefault="00594457" w:rsidP="00E517E3">
      <w:pPr>
        <w:pStyle w:val="a8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Барков А., </w:t>
      </w:r>
      <w:proofErr w:type="spellStart"/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Сурьянинов</w:t>
      </w:r>
      <w:proofErr w:type="spellEnd"/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«Откуда пришла книга»</w:t>
      </w:r>
    </w:p>
    <w:p w:rsidR="00594457" w:rsidRPr="00E517E3" w:rsidRDefault="00594457" w:rsidP="00E517E3">
      <w:pPr>
        <w:pStyle w:val="a8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«С кем дружит ель»</w:t>
      </w:r>
    </w:p>
    <w:p w:rsidR="00594457" w:rsidRPr="00E517E3" w:rsidRDefault="00594457" w:rsidP="00E517E3">
      <w:pPr>
        <w:pStyle w:val="a8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 К. «Как рубашка в поле выросла»</w:t>
      </w:r>
    </w:p>
    <w:p w:rsidR="00594457" w:rsidRPr="00E517E3" w:rsidRDefault="00594457" w:rsidP="00E517E3">
      <w:pPr>
        <w:pStyle w:val="a8"/>
        <w:numPr>
          <w:ilvl w:val="0"/>
          <w:numId w:val="12"/>
        </w:numPr>
        <w:spacing w:after="296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сказок: «Колосок» «Бобовое зёрнышко», </w:t>
      </w:r>
    </w:p>
    <w:p w:rsidR="00594457" w:rsidRPr="00E517E3" w:rsidRDefault="00594457" w:rsidP="00520572">
      <w:pPr>
        <w:pStyle w:val="a8"/>
        <w:numPr>
          <w:ilvl w:val="0"/>
          <w:numId w:val="12"/>
        </w:numPr>
        <w:spacing w:after="480" w:line="240" w:lineRule="auto"/>
        <w:ind w:left="714" w:right="198" w:hanging="357"/>
        <w:rPr>
          <w:rStyle w:val="a7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E517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«Калиф- Аист», «Чёрная курица или подземные жители»</w:t>
      </w:r>
    </w:p>
    <w:p w:rsidR="002B1AC3" w:rsidRDefault="004464A7" w:rsidP="004464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 w:rsidRPr="004464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Поделки-Семяделки</w:t>
      </w:r>
      <w:proofErr w:type="spellEnd"/>
    </w:p>
    <w:p w:rsidR="00520572" w:rsidRDefault="00520572" w:rsidP="004464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1AC3" w:rsidRDefault="004464A7" w:rsidP="002C39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64A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847850" cy="2466975"/>
            <wp:effectExtent l="19050" t="0" r="0" b="0"/>
            <wp:docPr id="2" name="Рисунок 22" descr="C:\Users\Лена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ена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4464A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306255" cy="2466975"/>
            <wp:effectExtent l="19050" t="0" r="8445" b="0"/>
            <wp:docPr id="12" name="Рисунок 15" descr="C:\Users\Лена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ена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25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C3" w:rsidRDefault="002B1AC3" w:rsidP="002C39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1AC3" w:rsidRDefault="004464A7" w:rsidP="002C39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64A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99996" cy="2086327"/>
            <wp:effectExtent l="19050" t="0" r="0" b="0"/>
            <wp:docPr id="23" name="Рисунок 21" descr="C:\Users\Лена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ена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10" cy="208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4464A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033285" cy="2083777"/>
            <wp:effectExtent l="19050" t="0" r="0" b="0"/>
            <wp:docPr id="25" name="Рисунок 18" descr="C:\Users\Ле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е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 b="7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85" cy="208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C3" w:rsidRDefault="002B1AC3" w:rsidP="002C39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1AC3" w:rsidRDefault="00056BF6" w:rsidP="002C39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6BF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881554" cy="2883877"/>
            <wp:effectExtent l="19050" t="0" r="4396" b="0"/>
            <wp:docPr id="26" name="Рисунок 8" descr="C:\Users\Лена\Desktop\фото для садика\DSCN65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фото для садика\DSCN651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18" cy="29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056BF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635867" cy="2919046"/>
            <wp:effectExtent l="19050" t="0" r="2683" b="0"/>
            <wp:docPr id="27" name="Рисунок 10" descr="C:\Users\Лена\Desktop\фото для садика\DSCN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ена\Desktop\фото для садика\DSCN651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259" cy="292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C3" w:rsidRDefault="007E28AE" w:rsidP="002C39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28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E77488" w:rsidRDefault="00056BF6" w:rsidP="005205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56BF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605600" cy="3270739"/>
            <wp:effectExtent l="19050" t="0" r="0" b="0"/>
            <wp:docPr id="28" name="Рисунок 11" descr="C:\Users\Лена\Desktop\фото для садика\DSCN6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ена\Desktop\фото для садика\DSCN650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600" cy="327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48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 w:type="page"/>
      </w:r>
    </w:p>
    <w:p w:rsidR="00056BF6" w:rsidRDefault="00056BF6" w:rsidP="006953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56BF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Коллекция семян</w:t>
      </w:r>
    </w:p>
    <w:p w:rsidR="00056BF6" w:rsidRDefault="00974D81" w:rsidP="006953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454312"/>
            <wp:effectExtent l="19050" t="0" r="3175" b="0"/>
            <wp:docPr id="49" name="Рисунок 49" descr="C:\Users\Лена\Desktop\фото для садика\DSCN6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Лена\Desktop\фото для садика\DSCN652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F6" w:rsidRDefault="00056BF6" w:rsidP="006953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56BF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 семечка до взрослого растения</w:t>
      </w:r>
    </w:p>
    <w:p w:rsidR="007F043F" w:rsidRDefault="007F043F" w:rsidP="00056B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95316" w:rsidRDefault="003D6654" w:rsidP="007F0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7F043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</w:t>
      </w:r>
      <w:r w:rsidR="007F043F" w:rsidRPr="007F043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838450" cy="2046435"/>
            <wp:effectExtent l="19050" t="0" r="0" b="0"/>
            <wp:docPr id="30" name="Рисунок 6" descr="C:\Users\Лена\Desktop\фото для садика\DSCN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фото для садика\DSCN505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43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</w:t>
      </w:r>
      <w:r w:rsidR="007F043F" w:rsidRPr="007F043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309603" cy="2050477"/>
            <wp:effectExtent l="19050" t="0" r="0" b="0"/>
            <wp:docPr id="31" name="Рисунок 7" descr="C:\Users\Лена\Desktop\фото для садика\DSCN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фото для садика\DSCN505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03" cy="205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43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</w:t>
      </w:r>
    </w:p>
    <w:p w:rsidR="00695316" w:rsidRDefault="003D6654" w:rsidP="007F0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</w:t>
      </w:r>
    </w:p>
    <w:p w:rsidR="00695316" w:rsidRDefault="00695316" w:rsidP="007F0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t xml:space="preserve">   </w:t>
      </w:r>
      <w:r w:rsidRPr="0069531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378350" cy="2910254"/>
            <wp:effectExtent l="19050" t="0" r="2900" b="0"/>
            <wp:docPr id="4" name="Рисунок 1" descr="C:\Users\Лена\Desktop\фото для садика\DSCN65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фото для садика\DSCN655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94" cy="291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</w:t>
      </w:r>
      <w:r w:rsidRPr="0069531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78066" cy="2971800"/>
            <wp:effectExtent l="19050" t="0" r="0" b="0"/>
            <wp:docPr id="5" name="Рисунок 13" descr="C:\Users\Лена\Desktop\фото для садика\DSCN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на\Desktop\фото для садика\DSCN656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66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16" w:rsidRPr="00695316" w:rsidRDefault="00695316" w:rsidP="007F0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</w:pPr>
    </w:p>
    <w:p w:rsidR="00695316" w:rsidRDefault="00695316" w:rsidP="006953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</w:pPr>
      <w:r w:rsidRPr="00695316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t>Рассматриваем семена</w:t>
      </w:r>
    </w:p>
    <w:p w:rsidR="00695316" w:rsidRPr="00695316" w:rsidRDefault="00695316" w:rsidP="006953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</w:pPr>
      <w:r w:rsidRPr="00695316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>
            <wp:extent cx="3402623" cy="2505294"/>
            <wp:effectExtent l="19050" t="0" r="7327" b="0"/>
            <wp:docPr id="7" name="Рисунок 12" descr="C:\Users\Лена\Desktop\фото для садика\DSCN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ена\Desktop\фото для садика\DSCN653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754" cy="250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C3" w:rsidRPr="00631C4D" w:rsidRDefault="003D6654" w:rsidP="002C39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</w:t>
      </w:r>
      <w:r w:rsidR="00E63483" w:rsidRPr="00E63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</w:t>
      </w:r>
    </w:p>
    <w:sectPr w:rsidR="002B1AC3" w:rsidRPr="00631C4D" w:rsidSect="00546F5B">
      <w:pgSz w:w="11906" w:h="16838"/>
      <w:pgMar w:top="1134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A6CF"/>
      </v:shape>
    </w:pict>
  </w:numPicBullet>
  <w:abstractNum w:abstractNumId="0">
    <w:nsid w:val="0969374D"/>
    <w:multiLevelType w:val="multilevel"/>
    <w:tmpl w:val="691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7C6D"/>
    <w:multiLevelType w:val="multilevel"/>
    <w:tmpl w:val="8A5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1081D"/>
    <w:multiLevelType w:val="multilevel"/>
    <w:tmpl w:val="EE3E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76989"/>
    <w:multiLevelType w:val="multilevel"/>
    <w:tmpl w:val="FBCEA4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">
    <w:nsid w:val="2C07390F"/>
    <w:multiLevelType w:val="multilevel"/>
    <w:tmpl w:val="8022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B6F31"/>
    <w:multiLevelType w:val="multilevel"/>
    <w:tmpl w:val="D5803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F729A"/>
    <w:multiLevelType w:val="multilevel"/>
    <w:tmpl w:val="9492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509C4"/>
    <w:multiLevelType w:val="hybridMultilevel"/>
    <w:tmpl w:val="C4FA2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64251"/>
    <w:multiLevelType w:val="hybridMultilevel"/>
    <w:tmpl w:val="DF86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176C6"/>
    <w:multiLevelType w:val="multilevel"/>
    <w:tmpl w:val="83B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85AFD"/>
    <w:multiLevelType w:val="multilevel"/>
    <w:tmpl w:val="7AA8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A41B2"/>
    <w:multiLevelType w:val="multilevel"/>
    <w:tmpl w:val="30E4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7594C"/>
    <w:multiLevelType w:val="multilevel"/>
    <w:tmpl w:val="198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5332AE"/>
    <w:multiLevelType w:val="multilevel"/>
    <w:tmpl w:val="E7C6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76AC3"/>
    <w:multiLevelType w:val="multilevel"/>
    <w:tmpl w:val="0CF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457"/>
    <w:rsid w:val="00030B74"/>
    <w:rsid w:val="00053236"/>
    <w:rsid w:val="00056BF6"/>
    <w:rsid w:val="00073BDF"/>
    <w:rsid w:val="00077E12"/>
    <w:rsid w:val="000C5AA3"/>
    <w:rsid w:val="000D3006"/>
    <w:rsid w:val="000D70EE"/>
    <w:rsid w:val="000E71D6"/>
    <w:rsid w:val="00105372"/>
    <w:rsid w:val="00151A08"/>
    <w:rsid w:val="00152A29"/>
    <w:rsid w:val="001547E0"/>
    <w:rsid w:val="00173C47"/>
    <w:rsid w:val="001923BE"/>
    <w:rsid w:val="00206914"/>
    <w:rsid w:val="002A47F7"/>
    <w:rsid w:val="002B1AC3"/>
    <w:rsid w:val="002C3901"/>
    <w:rsid w:val="002D281C"/>
    <w:rsid w:val="002D3146"/>
    <w:rsid w:val="0033598E"/>
    <w:rsid w:val="00346D75"/>
    <w:rsid w:val="0035142A"/>
    <w:rsid w:val="003A563C"/>
    <w:rsid w:val="003D6654"/>
    <w:rsid w:val="00424CC8"/>
    <w:rsid w:val="004414F4"/>
    <w:rsid w:val="004464A7"/>
    <w:rsid w:val="004502DC"/>
    <w:rsid w:val="00461F6C"/>
    <w:rsid w:val="00493B47"/>
    <w:rsid w:val="004D58C9"/>
    <w:rsid w:val="00520572"/>
    <w:rsid w:val="00546F5B"/>
    <w:rsid w:val="00567E80"/>
    <w:rsid w:val="005710DA"/>
    <w:rsid w:val="00583A9A"/>
    <w:rsid w:val="00594457"/>
    <w:rsid w:val="005A7476"/>
    <w:rsid w:val="00631C4D"/>
    <w:rsid w:val="00695316"/>
    <w:rsid w:val="006C04A3"/>
    <w:rsid w:val="006E6D40"/>
    <w:rsid w:val="00722DA3"/>
    <w:rsid w:val="00730B13"/>
    <w:rsid w:val="00796849"/>
    <w:rsid w:val="007C49A0"/>
    <w:rsid w:val="007E28AE"/>
    <w:rsid w:val="007F043F"/>
    <w:rsid w:val="00815478"/>
    <w:rsid w:val="00822F28"/>
    <w:rsid w:val="0082715E"/>
    <w:rsid w:val="00841D39"/>
    <w:rsid w:val="008A2865"/>
    <w:rsid w:val="00906517"/>
    <w:rsid w:val="00974D81"/>
    <w:rsid w:val="009B40EF"/>
    <w:rsid w:val="009C2144"/>
    <w:rsid w:val="009D7931"/>
    <w:rsid w:val="009E4202"/>
    <w:rsid w:val="00A073C1"/>
    <w:rsid w:val="00A3521E"/>
    <w:rsid w:val="00A5290A"/>
    <w:rsid w:val="00A628BC"/>
    <w:rsid w:val="00A7534C"/>
    <w:rsid w:val="00AA2053"/>
    <w:rsid w:val="00AA41E9"/>
    <w:rsid w:val="00B00323"/>
    <w:rsid w:val="00B266D8"/>
    <w:rsid w:val="00BD4A66"/>
    <w:rsid w:val="00BE784B"/>
    <w:rsid w:val="00C02A23"/>
    <w:rsid w:val="00D733FF"/>
    <w:rsid w:val="00D86C85"/>
    <w:rsid w:val="00DA5E49"/>
    <w:rsid w:val="00E17952"/>
    <w:rsid w:val="00E23ABE"/>
    <w:rsid w:val="00E517E3"/>
    <w:rsid w:val="00E63483"/>
    <w:rsid w:val="00E77488"/>
    <w:rsid w:val="00F532B9"/>
    <w:rsid w:val="00F67422"/>
    <w:rsid w:val="00FC4514"/>
    <w:rsid w:val="00FD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57"/>
  </w:style>
  <w:style w:type="paragraph" w:styleId="1">
    <w:name w:val="heading 1"/>
    <w:basedOn w:val="a"/>
    <w:link w:val="10"/>
    <w:uiPriority w:val="9"/>
    <w:qFormat/>
    <w:rsid w:val="00594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4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4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4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9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4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4457"/>
    <w:rPr>
      <w:color w:val="378A9C"/>
      <w:sz w:val="24"/>
      <w:szCs w:val="24"/>
      <w:u w:val="single"/>
    </w:rPr>
  </w:style>
  <w:style w:type="paragraph" w:styleId="a6">
    <w:name w:val="Normal (Web)"/>
    <w:basedOn w:val="a"/>
    <w:uiPriority w:val="99"/>
    <w:unhideWhenUsed/>
    <w:rsid w:val="0059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44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445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91">
    <w:name w:val="c91"/>
    <w:basedOn w:val="a"/>
    <w:rsid w:val="00594457"/>
    <w:pPr>
      <w:spacing w:after="0" w:line="240" w:lineRule="auto"/>
      <w:ind w:right="140" w:firstLine="426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51">
    <w:name w:val="c151"/>
    <w:basedOn w:val="a"/>
    <w:rsid w:val="00594457"/>
    <w:pPr>
      <w:spacing w:after="0" w:line="240" w:lineRule="auto"/>
      <w:ind w:left="737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41">
    <w:name w:val="c141"/>
    <w:basedOn w:val="a"/>
    <w:rsid w:val="00594457"/>
    <w:pPr>
      <w:spacing w:after="0" w:line="240" w:lineRule="auto"/>
      <w:ind w:left="50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1">
    <w:name w:val="c71"/>
    <w:basedOn w:val="a"/>
    <w:rsid w:val="00594457"/>
    <w:pPr>
      <w:spacing w:after="0" w:line="240" w:lineRule="auto"/>
      <w:ind w:right="28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31">
    <w:name w:val="c231"/>
    <w:basedOn w:val="a"/>
    <w:rsid w:val="00594457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51">
    <w:name w:val="c251"/>
    <w:basedOn w:val="a"/>
    <w:rsid w:val="00594457"/>
    <w:pPr>
      <w:spacing w:after="0" w:line="240" w:lineRule="auto"/>
      <w:ind w:right="6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01">
    <w:name w:val="c301"/>
    <w:basedOn w:val="a"/>
    <w:rsid w:val="00594457"/>
    <w:pPr>
      <w:spacing w:after="0" w:line="240" w:lineRule="auto"/>
      <w:ind w:right="28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71">
    <w:name w:val="c271"/>
    <w:basedOn w:val="a"/>
    <w:rsid w:val="00594457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41">
    <w:name w:val="c241"/>
    <w:basedOn w:val="a"/>
    <w:rsid w:val="00594457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81">
    <w:name w:val="c181"/>
    <w:basedOn w:val="a"/>
    <w:rsid w:val="00594457"/>
    <w:pPr>
      <w:spacing w:after="0" w:line="240" w:lineRule="auto"/>
      <w:ind w:firstLine="284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212">
    <w:name w:val="c212"/>
    <w:basedOn w:val="a0"/>
    <w:rsid w:val="00594457"/>
    <w:rPr>
      <w:rFonts w:ascii="Times New Roman" w:hAnsi="Times New Roman" w:cs="Times New Roman" w:hint="default"/>
      <w:b/>
      <w:bCs/>
    </w:rPr>
  </w:style>
  <w:style w:type="character" w:customStyle="1" w:styleId="c112">
    <w:name w:val="c112"/>
    <w:basedOn w:val="a0"/>
    <w:rsid w:val="00594457"/>
    <w:rPr>
      <w:sz w:val="28"/>
      <w:szCs w:val="28"/>
    </w:rPr>
  </w:style>
  <w:style w:type="character" w:customStyle="1" w:styleId="c102">
    <w:name w:val="c102"/>
    <w:basedOn w:val="a0"/>
    <w:rsid w:val="00594457"/>
    <w:rPr>
      <w:sz w:val="24"/>
      <w:szCs w:val="24"/>
    </w:rPr>
  </w:style>
  <w:style w:type="character" w:customStyle="1" w:styleId="c02">
    <w:name w:val="c02"/>
    <w:basedOn w:val="a0"/>
    <w:rsid w:val="00594457"/>
    <w:rPr>
      <w:rFonts w:ascii="Times New Roman" w:hAnsi="Times New Roman" w:cs="Times New Roman" w:hint="default"/>
      <w:i/>
      <w:iCs/>
      <w:sz w:val="28"/>
      <w:szCs w:val="28"/>
    </w:rPr>
  </w:style>
  <w:style w:type="character" w:styleId="a7">
    <w:name w:val="Emphasis"/>
    <w:basedOn w:val="a0"/>
    <w:uiPriority w:val="20"/>
    <w:qFormat/>
    <w:rsid w:val="00594457"/>
    <w:rPr>
      <w:b w:val="0"/>
      <w:bCs w:val="0"/>
      <w:i/>
      <w:iCs/>
    </w:rPr>
  </w:style>
  <w:style w:type="character" w:customStyle="1" w:styleId="breadcrumblast">
    <w:name w:val="breadcrumb_last"/>
    <w:basedOn w:val="a0"/>
    <w:rsid w:val="00594457"/>
  </w:style>
  <w:style w:type="paragraph" w:styleId="a8">
    <w:name w:val="List Paragraph"/>
    <w:basedOn w:val="a"/>
    <w:uiPriority w:val="34"/>
    <w:qFormat/>
    <w:rsid w:val="00594457"/>
    <w:pPr>
      <w:ind w:left="720"/>
      <w:contextualSpacing/>
    </w:pPr>
  </w:style>
  <w:style w:type="character" w:styleId="a9">
    <w:name w:val="Strong"/>
    <w:basedOn w:val="a0"/>
    <w:uiPriority w:val="22"/>
    <w:qFormat/>
    <w:rsid w:val="00594457"/>
    <w:rPr>
      <w:b/>
      <w:bCs/>
    </w:rPr>
  </w:style>
  <w:style w:type="paragraph" w:customStyle="1" w:styleId="nospacing">
    <w:name w:val="nospacing"/>
    <w:basedOn w:val="a"/>
    <w:rsid w:val="0059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3100/pril3.doc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festival.1september.ru/articles/623100/pril2.doc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3100/pril1.doc" TargetMode="External"/><Relationship Id="rId11" Type="http://schemas.openxmlformats.org/officeDocument/2006/relationships/hyperlink" Target="http://festival.1september.ru/articles/623100/pril6.doc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hyperlink" Target="http://festival.1september.ru/articles/623100/pril5.doc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23100/pril4.doc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10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40</cp:revision>
  <dcterms:created xsi:type="dcterms:W3CDTF">2014-08-26T09:58:00Z</dcterms:created>
  <dcterms:modified xsi:type="dcterms:W3CDTF">2016-01-14T12:11:00Z</dcterms:modified>
</cp:coreProperties>
</file>