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E0" w:rsidRDefault="00FB3099" w:rsidP="00063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33E0">
        <w:rPr>
          <w:rFonts w:ascii="Times New Roman" w:hAnsi="Times New Roman" w:cs="Times New Roman"/>
          <w:sz w:val="24"/>
          <w:szCs w:val="24"/>
        </w:rPr>
        <w:t xml:space="preserve">МБОУ «Средняя общеобразовательная школа №3 с </w:t>
      </w:r>
      <w:proofErr w:type="spellStart"/>
      <w:r w:rsidR="000633E0">
        <w:rPr>
          <w:rFonts w:ascii="Times New Roman" w:hAnsi="Times New Roman" w:cs="Times New Roman"/>
          <w:sz w:val="24"/>
          <w:szCs w:val="24"/>
        </w:rPr>
        <w:t>крымскотатарским</w:t>
      </w:r>
      <w:proofErr w:type="spellEnd"/>
      <w:r w:rsidR="000633E0">
        <w:rPr>
          <w:rFonts w:ascii="Times New Roman" w:hAnsi="Times New Roman" w:cs="Times New Roman"/>
          <w:sz w:val="24"/>
          <w:szCs w:val="24"/>
        </w:rPr>
        <w:t xml:space="preserve"> языком обучения» городского округа Судак</w:t>
      </w: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E75E9" wp14:editId="0BCE6EFF">
                <wp:simplePos x="0" y="0"/>
                <wp:positionH relativeFrom="column">
                  <wp:posOffset>-594360</wp:posOffset>
                </wp:positionH>
                <wp:positionV relativeFrom="paragraph">
                  <wp:posOffset>-3810</wp:posOffset>
                </wp:positionV>
                <wp:extent cx="6696075" cy="20859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33E0" w:rsidRPr="000633E0" w:rsidRDefault="000633E0" w:rsidP="000633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33E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Всероссийский словарный урок  </w:t>
                            </w:r>
                          </w:p>
                          <w:p w:rsidR="000633E0" w:rsidRDefault="000633E0" w:rsidP="000633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0633E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(в день рождения великого российского лексикографа В. И. Даля </w:t>
                            </w:r>
                            <w:proofErr w:type="gramEnd"/>
                          </w:p>
                          <w:p w:rsidR="000633E0" w:rsidRPr="000633E0" w:rsidRDefault="000633E0" w:rsidP="000633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33E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рамках Года литературы)</w:t>
                            </w:r>
                          </w:p>
                          <w:p w:rsidR="000633E0" w:rsidRPr="000633E0" w:rsidRDefault="000633E0" w:rsidP="000633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46.8pt;margin-top:-.3pt;width:527.2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" filled="f" stroked="f">
                <v:textbox>
                  <w:txbxContent>
                    <w:p w:rsidR="000633E0" w:rsidRPr="000633E0" w:rsidRDefault="000633E0" w:rsidP="000633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33E0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Всероссийский словарный урок  </w:t>
                      </w:r>
                    </w:p>
                    <w:p w:rsidR="000633E0" w:rsidRDefault="000633E0" w:rsidP="000633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0633E0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(в день рождения великого российского лексикографа В. И. Даля </w:t>
                      </w:r>
                      <w:proofErr w:type="gramEnd"/>
                    </w:p>
                    <w:p w:rsidR="000633E0" w:rsidRPr="000633E0" w:rsidRDefault="000633E0" w:rsidP="000633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33E0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рамках Года литературы)</w:t>
                      </w:r>
                    </w:p>
                    <w:p w:rsidR="000633E0" w:rsidRPr="000633E0" w:rsidRDefault="000633E0" w:rsidP="000633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0633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0633E0" w:rsidRDefault="000633E0" w:rsidP="000633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0633E0" w:rsidRDefault="000633E0" w:rsidP="000633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0633E0" w:rsidRDefault="000633E0" w:rsidP="000633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Рындык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Лилия Анатольевна</w:t>
      </w:r>
    </w:p>
    <w:p w:rsidR="000633E0" w:rsidRDefault="000633E0" w:rsidP="000633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0633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3886200"/>
            <wp:effectExtent l="0" t="0" r="0" b="0"/>
            <wp:docPr id="2" name="Рисунок 2" descr="D:\картинки\712CDDA1-34C3-441E-8D8B-D2E047BA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712CDDA1-34C3-441E-8D8B-D2E047BA07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0633E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3E0" w:rsidRDefault="007060FC" w:rsidP="002C2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Судак, 2015</w:t>
      </w:r>
    </w:p>
    <w:p w:rsidR="0019327F" w:rsidRPr="00744D83" w:rsidRDefault="004B3F70" w:rsidP="004B3F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D8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</w:p>
    <w:p w:rsidR="00FA59B0" w:rsidRDefault="00FA59B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9B0">
        <w:rPr>
          <w:rFonts w:ascii="Times New Roman" w:hAnsi="Times New Roman" w:cs="Times New Roman"/>
          <w:sz w:val="24"/>
          <w:szCs w:val="24"/>
        </w:rPr>
        <w:t>формирование у учащихся представления о В.И. Дале как о выдающемся деятеле русской культуры, человеке разнообразных талантов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3F70" w:rsidRDefault="00FB3099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4B3F70">
        <w:rPr>
          <w:rFonts w:ascii="Times New Roman" w:hAnsi="Times New Roman" w:cs="Times New Roman"/>
          <w:sz w:val="24"/>
          <w:szCs w:val="24"/>
        </w:rPr>
        <w:t>ормирование у школьников потребности обращению к словарям и навыков работы с ними, способности извлекать из словарей информацию, необходимую для решения учебных задач по разным дисциплинам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3F70" w:rsidRDefault="00FB3099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B3F70">
        <w:rPr>
          <w:rFonts w:ascii="Times New Roman" w:hAnsi="Times New Roman" w:cs="Times New Roman"/>
          <w:sz w:val="24"/>
          <w:szCs w:val="24"/>
        </w:rPr>
        <w:t>оспитание культуры работы со словарями разных типов</w:t>
      </w:r>
    </w:p>
    <w:p w:rsidR="00FA59B0" w:rsidRPr="00744D83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D8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A59B0" w:rsidRPr="00FA59B0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FA59B0">
        <w:rPr>
          <w:rFonts w:ascii="Times New Roman" w:hAnsi="Times New Roman" w:cs="Times New Roman"/>
          <w:sz w:val="24"/>
          <w:szCs w:val="24"/>
        </w:rPr>
        <w:t xml:space="preserve"> познакомиться с биографией В.</w:t>
      </w:r>
      <w:r w:rsidR="00FB3099">
        <w:rPr>
          <w:rFonts w:ascii="Times New Roman" w:hAnsi="Times New Roman" w:cs="Times New Roman"/>
          <w:sz w:val="24"/>
          <w:szCs w:val="24"/>
        </w:rPr>
        <w:t xml:space="preserve"> </w:t>
      </w:r>
      <w:r w:rsidRPr="00FA59B0">
        <w:rPr>
          <w:rFonts w:ascii="Times New Roman" w:hAnsi="Times New Roman" w:cs="Times New Roman"/>
          <w:sz w:val="24"/>
          <w:szCs w:val="24"/>
        </w:rPr>
        <w:t>И.</w:t>
      </w:r>
      <w:r w:rsidR="00FB3099">
        <w:rPr>
          <w:rFonts w:ascii="Times New Roman" w:hAnsi="Times New Roman" w:cs="Times New Roman"/>
          <w:sz w:val="24"/>
          <w:szCs w:val="24"/>
        </w:rPr>
        <w:t xml:space="preserve"> </w:t>
      </w:r>
      <w:r w:rsidRPr="00FA59B0">
        <w:rPr>
          <w:rFonts w:ascii="Times New Roman" w:hAnsi="Times New Roman" w:cs="Times New Roman"/>
          <w:sz w:val="24"/>
          <w:szCs w:val="24"/>
        </w:rPr>
        <w:t xml:space="preserve">Даля, формировать умения применять полученные знания на практике. </w:t>
      </w:r>
    </w:p>
    <w:p w:rsidR="00FA59B0" w:rsidRPr="00FA59B0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33F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66633F">
        <w:rPr>
          <w:rFonts w:ascii="Times New Roman" w:hAnsi="Times New Roman" w:cs="Times New Roman"/>
          <w:b/>
          <w:sz w:val="24"/>
          <w:szCs w:val="24"/>
        </w:rPr>
        <w:t>:</w:t>
      </w:r>
      <w:r w:rsidRPr="00FA59B0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познавательный интерес, творческую активность учащихся. </w:t>
      </w:r>
    </w:p>
    <w:p w:rsidR="00FA59B0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FA59B0">
        <w:rPr>
          <w:rFonts w:ascii="Times New Roman" w:hAnsi="Times New Roman" w:cs="Times New Roman"/>
          <w:sz w:val="24"/>
          <w:szCs w:val="24"/>
        </w:rPr>
        <w:t xml:space="preserve"> воспитывать любовь к родному языку, умение работать в группах, чувство сопереживания за коллектив и личной ответственности за общее дело.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результаты: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 w:rsidRPr="00993E4F">
        <w:rPr>
          <w:rFonts w:ascii="Times New Roman" w:hAnsi="Times New Roman" w:cs="Times New Roman"/>
          <w:sz w:val="24"/>
          <w:szCs w:val="24"/>
        </w:rPr>
        <w:tab/>
        <w:t>работа с толковыми словарями разных авторов;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93E4F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93E4F">
        <w:rPr>
          <w:rFonts w:ascii="Times New Roman" w:hAnsi="Times New Roman" w:cs="Times New Roman"/>
          <w:b/>
          <w:sz w:val="24"/>
          <w:szCs w:val="24"/>
        </w:rPr>
        <w:t>: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 w:rsidRPr="00993E4F">
        <w:rPr>
          <w:rFonts w:ascii="Times New Roman" w:hAnsi="Times New Roman" w:cs="Times New Roman"/>
          <w:sz w:val="24"/>
          <w:szCs w:val="24"/>
        </w:rPr>
        <w:tab/>
        <w:t>формирование ценностного отношения к русскому языку,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 w:rsidRPr="00993E4F">
        <w:rPr>
          <w:rFonts w:ascii="Times New Roman" w:hAnsi="Times New Roman" w:cs="Times New Roman"/>
          <w:sz w:val="24"/>
          <w:szCs w:val="24"/>
        </w:rPr>
        <w:tab/>
        <w:t>формирование нравственных ценностей.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 w:rsidRPr="00993E4F">
        <w:rPr>
          <w:rFonts w:ascii="Times New Roman" w:hAnsi="Times New Roman" w:cs="Times New Roman"/>
          <w:sz w:val="24"/>
          <w:szCs w:val="24"/>
        </w:rPr>
        <w:tab/>
        <w:t>умение соотносить свои действия с планируемым результатом, корректировать их.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>Основные методы и технологии</w:t>
      </w:r>
    </w:p>
    <w:p w:rsidR="00993E4F" w:rsidRP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 w:rsidRPr="00993E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технология развивающегося обучения</w:t>
      </w:r>
      <w:r w:rsidRPr="00993E4F">
        <w:rPr>
          <w:rFonts w:ascii="Times New Roman" w:hAnsi="Times New Roman" w:cs="Times New Roman"/>
          <w:sz w:val="24"/>
          <w:szCs w:val="24"/>
        </w:rPr>
        <w:t>;</w:t>
      </w:r>
    </w:p>
    <w:p w:rsid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коммуникативная технология;</w:t>
      </w:r>
    </w:p>
    <w:p w:rsidR="00993E4F" w:rsidRDefault="00993E4F" w:rsidP="0099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      ИКТ-технология;</w:t>
      </w:r>
    </w:p>
    <w:p w:rsidR="00993E4F" w:rsidRDefault="00993E4F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      проектная технология</w:t>
      </w:r>
    </w:p>
    <w:p w:rsidR="0066633F" w:rsidRDefault="0066633F" w:rsidP="00666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Необходимое оборудование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мультимедийная доска</w:t>
      </w:r>
      <w:r w:rsidRPr="0066633F">
        <w:rPr>
          <w:rFonts w:ascii="Times New Roman" w:hAnsi="Times New Roman" w:cs="Times New Roman"/>
          <w:sz w:val="24"/>
          <w:szCs w:val="24"/>
        </w:rPr>
        <w:t>, компьютер, презентация к уроку, толковые словари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33F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33F">
        <w:rPr>
          <w:rFonts w:ascii="Times New Roman" w:hAnsi="Times New Roman" w:cs="Times New Roman"/>
          <w:sz w:val="24"/>
          <w:szCs w:val="24"/>
        </w:rPr>
        <w:t>Даля</w:t>
      </w:r>
      <w:r>
        <w:rPr>
          <w:rFonts w:ascii="Times New Roman" w:hAnsi="Times New Roman" w:cs="Times New Roman"/>
          <w:sz w:val="24"/>
          <w:szCs w:val="24"/>
        </w:rPr>
        <w:t>, другие словари.</w:t>
      </w:r>
    </w:p>
    <w:p w:rsidR="004B3F70" w:rsidRDefault="004B3F70" w:rsidP="004B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Default="00FA5811" w:rsidP="00706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66633F" w:rsidRPr="0096658C" w:rsidRDefault="0066633F" w:rsidP="009665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6658C">
        <w:rPr>
          <w:rFonts w:ascii="Times New Roman" w:hAnsi="Times New Roman" w:cs="Times New Roman"/>
          <w:b/>
          <w:sz w:val="24"/>
          <w:szCs w:val="24"/>
        </w:rPr>
        <w:t>Решение проблемной ситуации</w:t>
      </w:r>
      <w:proofErr w:type="gramEnd"/>
      <w:r w:rsidRPr="0096658C">
        <w:rPr>
          <w:rFonts w:ascii="Times New Roman" w:hAnsi="Times New Roman" w:cs="Times New Roman"/>
          <w:b/>
          <w:sz w:val="24"/>
          <w:szCs w:val="24"/>
        </w:rPr>
        <w:t>. Определение темы и цели занятия.</w:t>
      </w:r>
    </w:p>
    <w:p w:rsidR="0066633F" w:rsidRDefault="0066633F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sz w:val="24"/>
          <w:szCs w:val="24"/>
        </w:rPr>
        <w:t>(на столе выставка словарей)</w:t>
      </w:r>
    </w:p>
    <w:p w:rsidR="00464DB0" w:rsidRDefault="00D85E0F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AAE96C" wp14:editId="75C9A60E">
            <wp:simplePos x="0" y="0"/>
            <wp:positionH relativeFrom="column">
              <wp:posOffset>1059180</wp:posOffset>
            </wp:positionH>
            <wp:positionV relativeFrom="paragraph">
              <wp:posOffset>34925</wp:posOffset>
            </wp:positionV>
            <wp:extent cx="3727450" cy="2794000"/>
            <wp:effectExtent l="0" t="0" r="6350" b="6350"/>
            <wp:wrapNone/>
            <wp:docPr id="3" name="Рисунок 3" descr="D:\мое\важно\фото\Новая папка\IMG_20151208_08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важно\фото\Новая папка\IMG_20151208_083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DB0" w:rsidRPr="0066633F" w:rsidRDefault="00464DB0" w:rsidP="006663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3F70" w:rsidRDefault="0066633F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Как могут быть связаны эти</w:t>
      </w:r>
      <w:r w:rsidRPr="0066633F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6633F">
        <w:rPr>
          <w:rFonts w:ascii="Times New Roman" w:hAnsi="Times New Roman" w:cs="Times New Roman"/>
          <w:sz w:val="24"/>
          <w:szCs w:val="24"/>
        </w:rPr>
        <w:t xml:space="preserve"> и тема сегодняшнего урока? (дети высказывают свои предположения)</w:t>
      </w:r>
    </w:p>
    <w:p w:rsidR="0066633F" w:rsidRDefault="0066633F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Pr="0066633F">
        <w:rPr>
          <w:rFonts w:ascii="Times New Roman" w:hAnsi="Times New Roman" w:cs="Times New Roman"/>
          <w:sz w:val="24"/>
          <w:szCs w:val="24"/>
        </w:rPr>
        <w:t xml:space="preserve"> Действительно, тема нашего занятия будет тесно связана с понятием «Словарь» и звучит она так:</w:t>
      </w:r>
      <w:r w:rsidRPr="0066633F">
        <w:t xml:space="preserve"> </w:t>
      </w:r>
      <w:r>
        <w:t>«</w:t>
      </w:r>
      <w:r>
        <w:rPr>
          <w:rFonts w:ascii="Times New Roman" w:hAnsi="Times New Roman" w:cs="Times New Roman"/>
          <w:sz w:val="24"/>
          <w:szCs w:val="24"/>
        </w:rPr>
        <w:t xml:space="preserve">Всероссийский словарный урок  </w:t>
      </w:r>
      <w:r w:rsidRPr="0066633F">
        <w:rPr>
          <w:rFonts w:ascii="Times New Roman" w:hAnsi="Times New Roman" w:cs="Times New Roman"/>
          <w:sz w:val="24"/>
          <w:szCs w:val="24"/>
        </w:rPr>
        <w:t>(в день рождения великого росси</w:t>
      </w:r>
      <w:r>
        <w:rPr>
          <w:rFonts w:ascii="Times New Roman" w:hAnsi="Times New Roman" w:cs="Times New Roman"/>
          <w:sz w:val="24"/>
          <w:szCs w:val="24"/>
        </w:rPr>
        <w:t xml:space="preserve">йского лексикографа В. И. Даля </w:t>
      </w:r>
      <w:r w:rsidRPr="0066633F">
        <w:rPr>
          <w:rFonts w:ascii="Times New Roman" w:hAnsi="Times New Roman" w:cs="Times New Roman"/>
          <w:sz w:val="24"/>
          <w:szCs w:val="24"/>
        </w:rPr>
        <w:t>в рамках Года лит</w:t>
      </w:r>
      <w:r>
        <w:rPr>
          <w:rFonts w:ascii="Times New Roman" w:hAnsi="Times New Roman" w:cs="Times New Roman"/>
          <w:sz w:val="24"/>
          <w:szCs w:val="24"/>
        </w:rPr>
        <w:t>ературы)</w:t>
      </w:r>
      <w:r w:rsidR="00464DB0">
        <w:rPr>
          <w:rFonts w:ascii="Times New Roman" w:hAnsi="Times New Roman" w:cs="Times New Roman"/>
          <w:sz w:val="24"/>
          <w:szCs w:val="24"/>
        </w:rPr>
        <w:t xml:space="preserve"> </w:t>
      </w:r>
      <w:r w:rsidR="00464DB0" w:rsidRPr="00464DB0">
        <w:rPr>
          <w:rFonts w:ascii="Times New Roman" w:hAnsi="Times New Roman" w:cs="Times New Roman"/>
          <w:b/>
          <w:sz w:val="24"/>
          <w:szCs w:val="24"/>
        </w:rPr>
        <w:t>Слайд 1</w:t>
      </w:r>
    </w:p>
    <w:p w:rsidR="00464DB0" w:rsidRPr="00464DB0" w:rsidRDefault="00464DB0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DB0">
        <w:rPr>
          <w:rFonts w:ascii="Times New Roman" w:hAnsi="Times New Roman" w:cs="Times New Roman"/>
          <w:sz w:val="24"/>
          <w:szCs w:val="24"/>
        </w:rPr>
        <w:t>Владимир Иванович Даль</w:t>
      </w:r>
    </w:p>
    <w:p w:rsidR="00464DB0" w:rsidRPr="00464DB0" w:rsidRDefault="00464DB0" w:rsidP="00464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DB0">
        <w:rPr>
          <w:rFonts w:ascii="Times New Roman" w:hAnsi="Times New Roman" w:cs="Times New Roman"/>
          <w:sz w:val="24"/>
          <w:szCs w:val="24"/>
        </w:rPr>
        <w:t>Был моряком, врачом, государственным служащим, писателем.</w:t>
      </w:r>
    </w:p>
    <w:p w:rsidR="00464DB0" w:rsidRPr="00464DB0" w:rsidRDefault="00464DB0" w:rsidP="00464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DB0">
        <w:rPr>
          <w:rFonts w:ascii="Times New Roman" w:hAnsi="Times New Roman" w:cs="Times New Roman"/>
          <w:sz w:val="24"/>
          <w:szCs w:val="24"/>
        </w:rPr>
        <w:t xml:space="preserve">Участвовал в военных походах. </w:t>
      </w:r>
    </w:p>
    <w:p w:rsidR="00464DB0" w:rsidRPr="00464DB0" w:rsidRDefault="00464DB0" w:rsidP="00464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DB0">
        <w:rPr>
          <w:rFonts w:ascii="Times New Roman" w:hAnsi="Times New Roman" w:cs="Times New Roman"/>
          <w:sz w:val="24"/>
          <w:szCs w:val="24"/>
        </w:rPr>
        <w:t>Изучал природу и народные обычаи.</w:t>
      </w:r>
    </w:p>
    <w:p w:rsidR="00464DB0" w:rsidRPr="00744D83" w:rsidRDefault="00464DB0" w:rsidP="00464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DB0">
        <w:rPr>
          <w:rFonts w:ascii="Times New Roman" w:hAnsi="Times New Roman" w:cs="Times New Roman"/>
          <w:sz w:val="24"/>
          <w:szCs w:val="24"/>
        </w:rPr>
        <w:t>Написал учебник по ботанике и создал в Оренбурге музей.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DB0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4B3F70" w:rsidRPr="00744D83" w:rsidRDefault="0066633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811" w:rsidRPr="00744D83">
        <w:rPr>
          <w:rFonts w:ascii="Times New Roman" w:hAnsi="Times New Roman" w:cs="Times New Roman"/>
          <w:sz w:val="24"/>
          <w:szCs w:val="24"/>
        </w:rPr>
        <w:t>22 ноября – день рождения Владимира Ивановича Даля. Русскому учёному, писателю, лексикографу, составителю «Толкового словаря живого великорусского языка» в 2015 году посвящён Всероссийский словарный урок.</w:t>
      </w:r>
    </w:p>
    <w:p w:rsidR="004B3F70" w:rsidRPr="00744D83" w:rsidRDefault="004B3F70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В создании этого уникального словаря великому русскому лексикографу помогло Общество любителей российской словесности (ОЛРС), которое существовало с 1811 по 1930 гг. при Московском университете. В 1992 г. было организовано новое ОЛРС, которое и предложило ежегодно отмечать день рождения В.</w:t>
      </w:r>
      <w:r w:rsidR="0066633F">
        <w:rPr>
          <w:rFonts w:ascii="Times New Roman" w:hAnsi="Times New Roman" w:cs="Times New Roman"/>
          <w:sz w:val="24"/>
          <w:szCs w:val="24"/>
        </w:rPr>
        <w:t xml:space="preserve"> </w:t>
      </w:r>
      <w:r w:rsidRPr="00744D83">
        <w:rPr>
          <w:rFonts w:ascii="Times New Roman" w:hAnsi="Times New Roman" w:cs="Times New Roman"/>
          <w:sz w:val="24"/>
          <w:szCs w:val="24"/>
        </w:rPr>
        <w:t>И.</w:t>
      </w:r>
      <w:r w:rsidR="0066633F">
        <w:rPr>
          <w:rFonts w:ascii="Times New Roman" w:hAnsi="Times New Roman" w:cs="Times New Roman"/>
          <w:sz w:val="24"/>
          <w:szCs w:val="24"/>
        </w:rPr>
        <w:t xml:space="preserve"> </w:t>
      </w:r>
      <w:r w:rsidRPr="00744D83">
        <w:rPr>
          <w:rFonts w:ascii="Times New Roman" w:hAnsi="Times New Roman" w:cs="Times New Roman"/>
          <w:sz w:val="24"/>
          <w:szCs w:val="24"/>
        </w:rPr>
        <w:t>Даля как праздник словарей и энциклопедий.</w:t>
      </w:r>
    </w:p>
    <w:p w:rsidR="004B3F70" w:rsidRPr="00744D83" w:rsidRDefault="004B3F70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Как отмечают члены этого общества на своем сайте, «словарь - это не просто книга, он собой завершает и одновременно предвосхищает множество книг, он подводит итог развитию языка и прокладывает ему пути в будущее. Словарь – это не просто жанр описания лексического состава языка. Это срез нашего языкового сознания» </w:t>
      </w:r>
    </w:p>
    <w:p w:rsidR="004B3F70" w:rsidRDefault="004B3F70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Уникальность словаря В.И. Даля состоит в том, что это словарь, регистрирующий не только наличный состав языка, причём разговорного, но и способы его лексического обогащения, словопроизводства; это ценный источник не только лингвистического, но и культурологического материала. В течение многих лет не было целостной оценки творчества В.</w:t>
      </w:r>
      <w:r w:rsidR="0066633F">
        <w:rPr>
          <w:rFonts w:ascii="Times New Roman" w:hAnsi="Times New Roman" w:cs="Times New Roman"/>
          <w:sz w:val="24"/>
          <w:szCs w:val="24"/>
        </w:rPr>
        <w:t xml:space="preserve"> </w:t>
      </w:r>
      <w:r w:rsidRPr="00744D83">
        <w:rPr>
          <w:rFonts w:ascii="Times New Roman" w:hAnsi="Times New Roman" w:cs="Times New Roman"/>
          <w:sz w:val="24"/>
          <w:szCs w:val="24"/>
        </w:rPr>
        <w:t>И.</w:t>
      </w:r>
      <w:r w:rsidR="0066633F">
        <w:rPr>
          <w:rFonts w:ascii="Times New Roman" w:hAnsi="Times New Roman" w:cs="Times New Roman"/>
          <w:sz w:val="24"/>
          <w:szCs w:val="24"/>
        </w:rPr>
        <w:t xml:space="preserve"> </w:t>
      </w:r>
      <w:r w:rsidRPr="00744D83">
        <w:rPr>
          <w:rFonts w:ascii="Times New Roman" w:hAnsi="Times New Roman" w:cs="Times New Roman"/>
          <w:sz w:val="24"/>
          <w:szCs w:val="24"/>
        </w:rPr>
        <w:t>Даля как филолога и лексикографа: именно широта и разносторонность его интересов мешали объективной оценке его трудов.</w:t>
      </w:r>
    </w:p>
    <w:p w:rsidR="0066633F" w:rsidRPr="0066633F" w:rsidRDefault="0066633F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sz w:val="24"/>
          <w:szCs w:val="24"/>
        </w:rPr>
        <w:t>- А что вы знаете о Владимире Иванови</w:t>
      </w:r>
      <w:r>
        <w:rPr>
          <w:rFonts w:ascii="Times New Roman" w:hAnsi="Times New Roman" w:cs="Times New Roman"/>
          <w:sz w:val="24"/>
          <w:szCs w:val="24"/>
        </w:rPr>
        <w:t>че Дале? (выслушиваются ответы)</w:t>
      </w:r>
    </w:p>
    <w:p w:rsidR="0066633F" w:rsidRPr="0066633F" w:rsidRDefault="0066633F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33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6633F">
        <w:rPr>
          <w:rFonts w:ascii="Times New Roman" w:hAnsi="Times New Roman" w:cs="Times New Roman"/>
          <w:sz w:val="24"/>
          <w:szCs w:val="24"/>
        </w:rPr>
        <w:t xml:space="preserve"> давайте подробнее познакомимся с биографией выдающегося человека Владимира Ивановича Даля. Слово предоста</w:t>
      </w:r>
      <w:r>
        <w:rPr>
          <w:rFonts w:ascii="Times New Roman" w:hAnsi="Times New Roman" w:cs="Times New Roman"/>
          <w:sz w:val="24"/>
          <w:szCs w:val="24"/>
        </w:rPr>
        <w:t>вляется творче</w:t>
      </w:r>
      <w:r w:rsidR="00E64892">
        <w:rPr>
          <w:rFonts w:ascii="Times New Roman" w:hAnsi="Times New Roman" w:cs="Times New Roman"/>
          <w:sz w:val="24"/>
          <w:szCs w:val="24"/>
        </w:rPr>
        <w:t>ской группе.</w:t>
      </w:r>
    </w:p>
    <w:p w:rsidR="0066633F" w:rsidRPr="0096658C" w:rsidRDefault="0066633F" w:rsidP="00666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58C">
        <w:rPr>
          <w:rFonts w:ascii="Times New Roman" w:hAnsi="Times New Roman" w:cs="Times New Roman"/>
          <w:b/>
          <w:sz w:val="24"/>
          <w:szCs w:val="24"/>
        </w:rPr>
        <w:t xml:space="preserve">II. Сообщение </w:t>
      </w:r>
      <w:r w:rsidR="00E64892" w:rsidRPr="0096658C">
        <w:rPr>
          <w:rFonts w:ascii="Times New Roman" w:hAnsi="Times New Roman" w:cs="Times New Roman"/>
          <w:b/>
          <w:sz w:val="24"/>
          <w:szCs w:val="24"/>
        </w:rPr>
        <w:t xml:space="preserve">творческой </w:t>
      </w:r>
      <w:r w:rsidRPr="0096658C">
        <w:rPr>
          <w:rFonts w:ascii="Times New Roman" w:hAnsi="Times New Roman" w:cs="Times New Roman"/>
          <w:b/>
          <w:sz w:val="24"/>
          <w:szCs w:val="24"/>
        </w:rPr>
        <w:t>группы</w:t>
      </w:r>
      <w:r w:rsidR="00E64892" w:rsidRPr="0096658C">
        <w:rPr>
          <w:rFonts w:ascii="Times New Roman" w:hAnsi="Times New Roman" w:cs="Times New Roman"/>
          <w:b/>
          <w:sz w:val="24"/>
          <w:szCs w:val="24"/>
        </w:rPr>
        <w:t>,</w:t>
      </w:r>
      <w:r w:rsidRPr="0096658C">
        <w:rPr>
          <w:rFonts w:ascii="Times New Roman" w:hAnsi="Times New Roman" w:cs="Times New Roman"/>
          <w:b/>
          <w:sz w:val="24"/>
          <w:szCs w:val="24"/>
        </w:rPr>
        <w:t xml:space="preserve"> сопровождаемое </w:t>
      </w:r>
      <w:r w:rsidR="00E64892" w:rsidRPr="0096658C">
        <w:rPr>
          <w:rFonts w:ascii="Times New Roman" w:hAnsi="Times New Roman" w:cs="Times New Roman"/>
          <w:b/>
          <w:sz w:val="24"/>
          <w:szCs w:val="24"/>
        </w:rPr>
        <w:t xml:space="preserve">показом презентации (3 ученика) и представлением проекта </w:t>
      </w:r>
      <w:r w:rsidR="0096658C" w:rsidRPr="0096658C">
        <w:rPr>
          <w:rFonts w:ascii="Times New Roman" w:hAnsi="Times New Roman" w:cs="Times New Roman"/>
          <w:b/>
          <w:sz w:val="24"/>
          <w:szCs w:val="24"/>
        </w:rPr>
        <w:t xml:space="preserve">(буклеты) «В поисках живого слова </w:t>
      </w:r>
      <w:r w:rsidR="00D85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58C" w:rsidRPr="0096658C">
        <w:rPr>
          <w:rFonts w:ascii="Times New Roman" w:hAnsi="Times New Roman" w:cs="Times New Roman"/>
          <w:b/>
          <w:sz w:val="24"/>
          <w:szCs w:val="24"/>
        </w:rPr>
        <w:t>(памяти В. И. Даля)».</w:t>
      </w:r>
    </w:p>
    <w:p w:rsidR="00FA5811" w:rsidRPr="002C262F" w:rsidRDefault="00E64892" w:rsidP="002C2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E64892">
        <w:rPr>
          <w:rFonts w:ascii="Times New Roman" w:hAnsi="Times New Roman" w:cs="Times New Roman"/>
          <w:b/>
          <w:sz w:val="24"/>
          <w:szCs w:val="24"/>
        </w:rPr>
        <w:t>ченица</w:t>
      </w:r>
      <w:r w:rsidR="002C26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A5811" w:rsidRPr="00744D83">
        <w:rPr>
          <w:rFonts w:ascii="Times New Roman" w:hAnsi="Times New Roman" w:cs="Times New Roman"/>
          <w:sz w:val="24"/>
          <w:szCs w:val="24"/>
        </w:rPr>
        <w:t>Владимир Иванович Даль (1801 – 1872) родился в местечке Луганский завод (ныне город Луганск).</w:t>
      </w:r>
      <w:r w:rsidR="00464DB0">
        <w:rPr>
          <w:rFonts w:ascii="Times New Roman" w:hAnsi="Times New Roman" w:cs="Times New Roman"/>
          <w:sz w:val="24"/>
          <w:szCs w:val="24"/>
        </w:rPr>
        <w:t xml:space="preserve"> </w:t>
      </w:r>
      <w:r w:rsidR="00464DB0" w:rsidRPr="00464DB0">
        <w:rPr>
          <w:rFonts w:ascii="Times New Roman" w:hAnsi="Times New Roman" w:cs="Times New Roman"/>
          <w:b/>
          <w:sz w:val="24"/>
          <w:szCs w:val="24"/>
        </w:rPr>
        <w:t>Слайд 3</w:t>
      </w:r>
      <w:r w:rsidR="00464DB0">
        <w:rPr>
          <w:rFonts w:ascii="Times New Roman" w:hAnsi="Times New Roman" w:cs="Times New Roman"/>
          <w:sz w:val="24"/>
          <w:szCs w:val="24"/>
        </w:rPr>
        <w:t xml:space="preserve"> </w:t>
      </w:r>
      <w:r w:rsidR="00FA5811" w:rsidRPr="00744D83">
        <w:rPr>
          <w:rFonts w:ascii="Times New Roman" w:hAnsi="Times New Roman" w:cs="Times New Roman"/>
          <w:sz w:val="24"/>
          <w:szCs w:val="24"/>
        </w:rPr>
        <w:t xml:space="preserve"> Отец его, датчанин Йохан </w:t>
      </w:r>
      <w:proofErr w:type="spellStart"/>
      <w:r w:rsidR="00FA5811" w:rsidRPr="00744D83">
        <w:rPr>
          <w:rFonts w:ascii="Times New Roman" w:hAnsi="Times New Roman" w:cs="Times New Roman"/>
          <w:sz w:val="24"/>
          <w:szCs w:val="24"/>
        </w:rPr>
        <w:t>Кристиан</w:t>
      </w:r>
      <w:proofErr w:type="spellEnd"/>
      <w:r w:rsidR="00FA5811" w:rsidRPr="00744D83">
        <w:rPr>
          <w:rFonts w:ascii="Times New Roman" w:hAnsi="Times New Roman" w:cs="Times New Roman"/>
          <w:sz w:val="24"/>
          <w:szCs w:val="24"/>
        </w:rPr>
        <w:t xml:space="preserve"> вон Даль, ученый, владевший многими языками, был приглашен в Россию Екатериной II и стал придворным библиотекарем. Но занимал эту должность недолго, отправился в Германию и, окончив там медицинский факультет </w:t>
      </w:r>
      <w:proofErr w:type="spellStart"/>
      <w:r w:rsidR="00FA5811" w:rsidRPr="00744D83">
        <w:rPr>
          <w:rFonts w:ascii="Times New Roman" w:hAnsi="Times New Roman" w:cs="Times New Roman"/>
          <w:sz w:val="24"/>
          <w:szCs w:val="24"/>
        </w:rPr>
        <w:t>Йенского</w:t>
      </w:r>
      <w:proofErr w:type="spellEnd"/>
      <w:r w:rsidR="00FA5811" w:rsidRPr="00744D83">
        <w:rPr>
          <w:rFonts w:ascii="Times New Roman" w:hAnsi="Times New Roman" w:cs="Times New Roman"/>
          <w:sz w:val="24"/>
          <w:szCs w:val="24"/>
        </w:rPr>
        <w:t xml:space="preserve"> университета, стал врачом. Затем он вернулся в Россию и оказался в Луганске, заняв должность лекаря горного ведомства. В 1799 году доктор Даль получил российское подданство и стал называться Иваном Матвеевичем. В Луганске он создал первый лазарет для рабочих.</w:t>
      </w:r>
      <w:r w:rsidR="00576E74">
        <w:rPr>
          <w:rFonts w:ascii="Times New Roman" w:hAnsi="Times New Roman" w:cs="Times New Roman"/>
          <w:sz w:val="24"/>
          <w:szCs w:val="24"/>
        </w:rPr>
        <w:t xml:space="preserve"> </w:t>
      </w:r>
      <w:r w:rsidR="00576E74" w:rsidRPr="00576E74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9678BCD" wp14:editId="646ADC8F">
            <wp:simplePos x="0" y="0"/>
            <wp:positionH relativeFrom="column">
              <wp:posOffset>1150278</wp:posOffset>
            </wp:positionH>
            <wp:positionV relativeFrom="paragraph">
              <wp:posOffset>47660</wp:posOffset>
            </wp:positionV>
            <wp:extent cx="3607358" cy="2704013"/>
            <wp:effectExtent l="0" t="0" r="0" b="1270"/>
            <wp:wrapNone/>
            <wp:docPr id="4" name="Рисунок 4" descr="D:\мое\важно\фото\Новая папка\IMG_20151208_08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важно\фото\Новая папка\IMG_20151208_08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58" cy="27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E74" w:rsidRDefault="00576E74" w:rsidP="002C2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62F" w:rsidRDefault="002C262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E64892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 </w:t>
      </w:r>
      <w:r w:rsidR="0096658C">
        <w:rPr>
          <w:rFonts w:ascii="Times New Roman" w:hAnsi="Times New Roman" w:cs="Times New Roman"/>
          <w:b/>
          <w:sz w:val="24"/>
          <w:szCs w:val="24"/>
        </w:rPr>
        <w:t xml:space="preserve">(буклеты) </w:t>
      </w:r>
      <w:r w:rsidRPr="00E64892">
        <w:rPr>
          <w:rFonts w:ascii="Times New Roman" w:hAnsi="Times New Roman" w:cs="Times New Roman"/>
          <w:b/>
          <w:sz w:val="24"/>
          <w:szCs w:val="24"/>
        </w:rPr>
        <w:t>«</w:t>
      </w:r>
      <w:r w:rsidR="0096658C">
        <w:rPr>
          <w:rFonts w:ascii="Times New Roman" w:hAnsi="Times New Roman" w:cs="Times New Roman"/>
          <w:b/>
          <w:sz w:val="24"/>
          <w:szCs w:val="24"/>
        </w:rPr>
        <w:t>В поисках живого слова (памяти В. И. Даля)</w:t>
      </w:r>
      <w:r w:rsidRPr="00E64892">
        <w:rPr>
          <w:rFonts w:ascii="Times New Roman" w:hAnsi="Times New Roman" w:cs="Times New Roman"/>
          <w:b/>
          <w:sz w:val="24"/>
          <w:szCs w:val="24"/>
        </w:rPr>
        <w:t>».</w:t>
      </w: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E0F" w:rsidRPr="00E64892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BCA5E30" wp14:editId="7D8C4FB2">
            <wp:simplePos x="0" y="0"/>
            <wp:positionH relativeFrom="column">
              <wp:posOffset>968375</wp:posOffset>
            </wp:positionH>
            <wp:positionV relativeFrom="paragraph">
              <wp:posOffset>1905</wp:posOffset>
            </wp:positionV>
            <wp:extent cx="3506470" cy="2628900"/>
            <wp:effectExtent l="0" t="0" r="0" b="0"/>
            <wp:wrapNone/>
            <wp:docPr id="9" name="Рисунок 9" descr="D:\мое\важно\фото\Новая папка\IMG_20151208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\важно\фото\Новая папка\IMG_20151208_11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P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E0F">
        <w:rPr>
          <w:rFonts w:ascii="Times New Roman" w:hAnsi="Times New Roman" w:cs="Times New Roman"/>
          <w:b/>
          <w:sz w:val="24"/>
          <w:szCs w:val="24"/>
        </w:rPr>
        <w:t>Доклад на тему «Такая разная жизнь…»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В 1805 году семья переехала в Николаев. Начальное образование дети получили дома. Мать учила их языкам, отец – литературе и истории. Летом 1814 года Владимир Даль и его младший брат поступили в Морской кадетский корпус в Петербурге. В числе лучших кадетов Владимир Даль ходил учебное плаванье на бриге «Феникс». Он окончил курс с отличием, став мичманом. Даль служил на Черноморском флоте. В 1823 году его арестовали за эпиграмму на командующего флотом Алексея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Грейга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 xml:space="preserve">. Даля разжаловали в матросы, но после апелляции решение суда отменили. Даль вышел в отставку и решил продолжить образование. Он поступил в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Дерптский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 xml:space="preserve"> университет на медицинский факультет. Пятилетний курс обучения Даль прошел за четыре года, защитив работу «Диссертация на соискание ученой степени, излагающая наблюдения: 1) успешной трепанации черепа; 2) скрытых изъявлений почек».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После окончания университета в 1829 году Даль был направлен в действующую армию на Балканы, где шла очередная русско-турецкая война. Даль был ординатором в передвижном госпитале. В то время он уже активно собирал слова, пословицы и поговорки. Даль был награжден орденом Анны третьей степени и Георгиевской медалью на ленте.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После окончания войны Даля направляют в Каменец-Подольский, где началась эпидемия холеры, затем – польскую войну. Там отличился при переправе через Вислу у Юзефова. Даль навел мост (пригодились военно-инженерные умения, полученные в кадетском корпусе), защищал его при переправе и затем сам разрушил его. За это он был награжден орденом Владимира. После окончания войны Даль стал ординатором в Санкт-петербургском военно-сухопутном госпитале, где заслужил славу крупного специалиста по глазным операциям. В 1832 году он издает книгу сказок, подписанную «Казак Луганский». Из-за сатирического характера некоторых сказок тираж сборника был изъят, а автор арестован III отделением, но благ</w:t>
      </w:r>
      <w:r w:rsidR="00D85E0F">
        <w:rPr>
          <w:rFonts w:ascii="Times New Roman" w:hAnsi="Times New Roman" w:cs="Times New Roman"/>
          <w:sz w:val="24"/>
          <w:szCs w:val="24"/>
        </w:rPr>
        <w:t xml:space="preserve">одаря заступничеству друзей был </w:t>
      </w:r>
      <w:r w:rsidRPr="00744D83">
        <w:rPr>
          <w:rFonts w:ascii="Times New Roman" w:hAnsi="Times New Roman" w:cs="Times New Roman"/>
          <w:sz w:val="24"/>
          <w:szCs w:val="24"/>
        </w:rPr>
        <w:t>выпущен в тот же день.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В 1833 году Даль получил должность чиновника для особых поручений при оренбургском генерал-губернаторе Василии Перовском. Незадолго до отъезда в Оренбург он женился на Юлии Андре. По долгу службы Даль совершал инспекторские поездок по губернии, в ходе которых близко знакомится с бытом не только русского населения, но татар, башкир, казахов. Здесь же Даль написал автобиографические повести «Мичман Поцелуев» и «Ваня Сидоров Чайкин», другие повести и рассказы. В эти годы Даль принимает участие в военной экспедиции в Хиву. В этом походе Даль работал совместно </w:t>
      </w:r>
      <w:r w:rsidRPr="00744D83">
        <w:rPr>
          <w:rFonts w:ascii="Times New Roman" w:hAnsi="Times New Roman" w:cs="Times New Roman"/>
          <w:sz w:val="24"/>
          <w:szCs w:val="24"/>
        </w:rPr>
        <w:lastRenderedPageBreak/>
        <w:t xml:space="preserve">с другими учеными: биологом А.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Леманом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>, географом П. А. Чихачевым, астрономом И. О. Васильевым. 29 декабря 1838 года Академия наук избрала коллежского асессора Даля своим членом-корреспондентом по естественным наукам.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Летом 1841 года Даль возвращается в столицу. По рекомендации В. Перовского он был назначен начальником особой канцелярии министерства внутренних дел. В этой должности начальника канцелярии Даль сделал многое для улучшения работы петербургских больниц. Одновременно он активно занимался литературной деятельностью. Когда она вызвала нарекания министра, Даль оставил службу и переехал в Нижний Новгород, где с 1848 года стал управляющим удельной конторой. Это ведомство занималось крестьянами, принадлежащими царской семье.</w:t>
      </w:r>
    </w:p>
    <w:p w:rsidR="0096658C" w:rsidRPr="00D85E0F" w:rsidRDefault="00FA5811" w:rsidP="00D85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В 1859 году он переехал в Москву и посвятил все свое время обработке собранных материалов. В 1861 – 1862 годах Даль издал сборник «Пословицы русского народа», содержавший 30 тысяч пословиц. Также им были опубликованы книги «О наречиях русского языка» и «О суевериях и предрассудках русского народа». В 1861 году увидел свет первый том «Толкового словаря живого великорусского языка», а завершилось первое издание в 1868 году. Уже тяжело больным Даль продолжал работать над дополнениями и исправлениями к словарю. 4 октября (22 сентября) 1872 года Владимир Даль продиктовал дочери последнее слово для нового издания словаря, а через несколько часов его не стало.</w:t>
      </w:r>
    </w:p>
    <w:p w:rsidR="00FA5811" w:rsidRPr="002C262F" w:rsidRDefault="00E64892" w:rsidP="002C2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92">
        <w:rPr>
          <w:rFonts w:ascii="Times New Roman" w:hAnsi="Times New Roman" w:cs="Times New Roman"/>
          <w:b/>
          <w:sz w:val="24"/>
          <w:szCs w:val="24"/>
        </w:rPr>
        <w:t>Ученик</w:t>
      </w:r>
      <w:r w:rsidR="002C26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A5811" w:rsidRPr="00744D83">
        <w:rPr>
          <w:rFonts w:ascii="Times New Roman" w:hAnsi="Times New Roman" w:cs="Times New Roman"/>
          <w:sz w:val="24"/>
          <w:szCs w:val="24"/>
        </w:rPr>
        <w:t xml:space="preserve">Прославил Владимира Даля составленный им «Толковый словарь живого великорусского языка», сбор </w:t>
      </w:r>
      <w:proofErr w:type="gramStart"/>
      <w:r w:rsidR="00FA5811" w:rsidRPr="00744D83">
        <w:rPr>
          <w:rFonts w:ascii="Times New Roman" w:hAnsi="Times New Roman" w:cs="Times New Roman"/>
          <w:sz w:val="24"/>
          <w:szCs w:val="24"/>
        </w:rPr>
        <w:t>материала</w:t>
      </w:r>
      <w:proofErr w:type="gramEnd"/>
      <w:r w:rsidR="00FA5811" w:rsidRPr="00744D83">
        <w:rPr>
          <w:rFonts w:ascii="Times New Roman" w:hAnsi="Times New Roman" w:cs="Times New Roman"/>
          <w:sz w:val="24"/>
          <w:szCs w:val="24"/>
        </w:rPr>
        <w:t xml:space="preserve"> для которого занял три десятилетия. В словарь вошло около двухсот тысяч слов, восемьдесят тысяч из которых Даль зафиксировал впервые. Книга открывается предуведомлением: «Словарь назван толковым, потому что он не только переводит одно слово другим, но и толкует, объясняет значения слов и понятий, им подчиненных. Слова: живого великорусского языка, указывают на объем и направление всего труда». Представленная в словаре лексика, охватывает как литературный язык, так и различные диалекты, профессиональные термины, жаргоны. В качестве иллюстративного материала в словаре приводится большое количество фразеологизмов, пословиц, поговорок. В толкованиях слов содержится значительный этнографический материал.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>За свой словарь Даль был награжден Ломоносовской премией Академии наук, премией Дерптского университета, Константиновской золотой медалью Русского географического общества. Также он получил звание почетного члена Академии наук.</w:t>
      </w:r>
    </w:p>
    <w:p w:rsidR="00FA5811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44D83">
        <w:rPr>
          <w:rFonts w:ascii="Times New Roman" w:hAnsi="Times New Roman" w:cs="Times New Roman"/>
          <w:sz w:val="24"/>
          <w:szCs w:val="24"/>
        </w:rPr>
        <w:t>Второе издание словаря, содержавшее почти пять</w:t>
      </w:r>
      <w:proofErr w:type="gramEnd"/>
      <w:r w:rsidRPr="00744D83">
        <w:rPr>
          <w:rFonts w:ascii="Times New Roman" w:hAnsi="Times New Roman" w:cs="Times New Roman"/>
          <w:sz w:val="24"/>
          <w:szCs w:val="24"/>
        </w:rPr>
        <w:t xml:space="preserve"> тысяч поправок и дополнений, вышло в 1880 – 1882 годах. За ним последовало третье (1903 – 1909), редактором которого стал знаменитый отечественный языковед И. А.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Бодуэн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>-де-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Куртенэ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>.</w:t>
      </w:r>
      <w:r w:rsidR="00576E74">
        <w:rPr>
          <w:rFonts w:ascii="Times New Roman" w:hAnsi="Times New Roman" w:cs="Times New Roman"/>
          <w:sz w:val="24"/>
          <w:szCs w:val="24"/>
        </w:rPr>
        <w:t xml:space="preserve"> </w:t>
      </w:r>
      <w:r w:rsidR="00576E74" w:rsidRPr="00576E74"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576E74" w:rsidRDefault="002C262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2C2F91" wp14:editId="70298917">
            <wp:simplePos x="0" y="0"/>
            <wp:positionH relativeFrom="column">
              <wp:posOffset>1320800</wp:posOffset>
            </wp:positionH>
            <wp:positionV relativeFrom="paragraph">
              <wp:posOffset>90170</wp:posOffset>
            </wp:positionV>
            <wp:extent cx="3255645" cy="2439670"/>
            <wp:effectExtent l="0" t="0" r="1905" b="0"/>
            <wp:wrapNone/>
            <wp:docPr id="5" name="Рисунок 5" descr="D:\мое\важно\фото\Новая папка\IMG_20151208_08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важно\фото\Новая папка\IMG_20151208_08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2C2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62F" w:rsidRDefault="002C262F" w:rsidP="002C26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Pr="002C262F" w:rsidRDefault="00E64892" w:rsidP="002C2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92">
        <w:rPr>
          <w:rFonts w:ascii="Times New Roman" w:hAnsi="Times New Roman" w:cs="Times New Roman"/>
          <w:b/>
          <w:sz w:val="24"/>
          <w:szCs w:val="24"/>
        </w:rPr>
        <w:lastRenderedPageBreak/>
        <w:t>Учитель</w:t>
      </w:r>
      <w:r w:rsidR="002C26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A5811" w:rsidRPr="00744D83">
        <w:rPr>
          <w:rFonts w:ascii="Times New Roman" w:hAnsi="Times New Roman" w:cs="Times New Roman"/>
          <w:sz w:val="24"/>
          <w:szCs w:val="24"/>
        </w:rPr>
        <w:t xml:space="preserve">«Толковый словарь» — главное детище Даля, труд, по которому его знает всякий, кто интересуется русским языком. Когда толковый словарь живого великорусского языка был собран и обработан до буквы «П», Даль решил уйти в отставку и посвятить себя работе над словарём. </w:t>
      </w:r>
    </w:p>
    <w:p w:rsidR="00441324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В 1859 году он поселяется в Москве на Пресне в доме, построенном историографом князем Щербатовым, написавшим «Историю Российского государства». В этом доме прошёл заключительный этап работы над словарём, до сих пор непревзойдённым по своему объёму. </w:t>
      </w:r>
    </w:p>
    <w:p w:rsidR="00FA5811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Две цитаты, определяющие задачи, которые поставил перед собой Владимир Даль: «Живой народный язык, сберёгший в жизненной свежести дух, который придаёт языку стройность, силу, ясность, целость и красоту, должен послужить источником и сокровищницей для развития образованной русской речи». «Общие определения слов и самих предметов и понятий — дело почти не исполнимое и притом бесполезное. Оно тем мудрёнее, чем предмет проще,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обиходнее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>. Передача и объяснение одного слова другим, а тем паче десятком других, конечно, вразумительнее всякого определения, а примеры ещё более поясняют дело».</w:t>
      </w:r>
      <w:r w:rsidR="00576E74">
        <w:rPr>
          <w:rFonts w:ascii="Times New Roman" w:hAnsi="Times New Roman" w:cs="Times New Roman"/>
          <w:sz w:val="24"/>
          <w:szCs w:val="24"/>
        </w:rPr>
        <w:t xml:space="preserve"> </w:t>
      </w:r>
      <w:r w:rsidR="00576E74" w:rsidRPr="00576E74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6208E0" wp14:editId="1EFB7396">
            <wp:simplePos x="0" y="0"/>
            <wp:positionH relativeFrom="column">
              <wp:posOffset>1925955</wp:posOffset>
            </wp:positionH>
            <wp:positionV relativeFrom="paragraph">
              <wp:posOffset>-2540</wp:posOffset>
            </wp:positionV>
            <wp:extent cx="2093595" cy="2793365"/>
            <wp:effectExtent l="0" t="0" r="1905" b="6985"/>
            <wp:wrapNone/>
            <wp:docPr id="6" name="Рисунок 6" descr="D:\мое\важно\фото\Новая папка\IMG_20151208_0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важно\фото\Новая папка\IMG_20151208_084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74" w:rsidRDefault="00576E7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892" w:rsidRDefault="00E64892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892" w:rsidRDefault="00E64892" w:rsidP="009665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58C" w:rsidRDefault="0096658C" w:rsidP="002C2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2C26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6658C">
        <w:rPr>
          <w:rFonts w:ascii="Times New Roman" w:hAnsi="Times New Roman" w:cs="Times New Roman"/>
          <w:b/>
          <w:sz w:val="24"/>
          <w:szCs w:val="24"/>
        </w:rPr>
        <w:t>Особенности словаря В. И. Даля:</w:t>
      </w:r>
    </w:p>
    <w:p w:rsidR="0096658C" w:rsidRPr="0096658C" w:rsidRDefault="002C262F" w:rsidP="0096658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DD9B46D" wp14:editId="03EBB409">
            <wp:simplePos x="0" y="0"/>
            <wp:positionH relativeFrom="column">
              <wp:posOffset>1414780</wp:posOffset>
            </wp:positionH>
            <wp:positionV relativeFrom="paragraph">
              <wp:posOffset>1576070</wp:posOffset>
            </wp:positionV>
            <wp:extent cx="3029585" cy="2270760"/>
            <wp:effectExtent l="0" t="0" r="0" b="0"/>
            <wp:wrapNone/>
            <wp:docPr id="7" name="Рисунок 7" descr="D:\мое\важно\фото\Новая папка\IMG_20151208_0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важно\фото\Новая папка\IMG_20151208_084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8C" w:rsidRPr="0096658C">
        <w:rPr>
          <w:rFonts w:ascii="Times New Roman" w:hAnsi="Times New Roman" w:cs="Times New Roman"/>
          <w:sz w:val="24"/>
          <w:szCs w:val="24"/>
        </w:rPr>
        <w:br/>
        <w:t xml:space="preserve"> 1.Содержит более 200 000 слов и 30 000 пословиц, поговорок, загадок, служащих для пояснения смысла приводимых слов;</w:t>
      </w:r>
      <w:r w:rsidR="0096658C" w:rsidRPr="0096658C">
        <w:rPr>
          <w:rFonts w:ascii="Times New Roman" w:hAnsi="Times New Roman" w:cs="Times New Roman"/>
          <w:sz w:val="24"/>
          <w:szCs w:val="24"/>
        </w:rPr>
        <w:br/>
        <w:t xml:space="preserve"> 2.Словарь построен по алфавитно-гнездовому принципу; </w:t>
      </w:r>
      <w:r w:rsidR="0096658C" w:rsidRPr="0096658C">
        <w:rPr>
          <w:rFonts w:ascii="Times New Roman" w:hAnsi="Times New Roman" w:cs="Times New Roman"/>
          <w:sz w:val="24"/>
          <w:szCs w:val="24"/>
        </w:rPr>
        <w:br/>
        <w:t xml:space="preserve"> 3.Слова местного употребления, обозначены пометами (южное, тверское, камчатское, архангельское, западное и др.);</w:t>
      </w:r>
      <w:r w:rsidR="0096658C" w:rsidRPr="0096658C">
        <w:rPr>
          <w:rFonts w:ascii="Times New Roman" w:hAnsi="Times New Roman" w:cs="Times New Roman"/>
          <w:sz w:val="24"/>
          <w:szCs w:val="24"/>
        </w:rPr>
        <w:br/>
        <w:t xml:space="preserve"> 4.В основу словаря был положен живой народный язык;</w:t>
      </w:r>
      <w:r w:rsidR="0096658C" w:rsidRPr="0096658C">
        <w:rPr>
          <w:rFonts w:ascii="Times New Roman" w:hAnsi="Times New Roman" w:cs="Times New Roman"/>
          <w:sz w:val="24"/>
          <w:szCs w:val="24"/>
        </w:rPr>
        <w:br/>
        <w:t xml:space="preserve"> 5. Словарь охватывает лексику письменной и устной речи 19 века, а также термины различных профессий и ремёсел.</w:t>
      </w:r>
    </w:p>
    <w:p w:rsidR="0096658C" w:rsidRDefault="0096658C" w:rsidP="009665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58C" w:rsidRDefault="0096658C" w:rsidP="009665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58C" w:rsidRDefault="0096658C" w:rsidP="009665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58C" w:rsidRDefault="0096658C" w:rsidP="009665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58C" w:rsidRDefault="0096658C" w:rsidP="009665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58C" w:rsidRDefault="0096658C" w:rsidP="009665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58C" w:rsidRDefault="0096658C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58C" w:rsidRDefault="0096658C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76E74" w:rsidRPr="0096658C" w:rsidRDefault="0096658C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58C">
        <w:rPr>
          <w:rFonts w:ascii="Times New Roman" w:hAnsi="Times New Roman" w:cs="Times New Roman"/>
          <w:b/>
          <w:sz w:val="24"/>
          <w:szCs w:val="24"/>
        </w:rPr>
        <w:lastRenderedPageBreak/>
        <w:t>Учитель</w:t>
      </w:r>
    </w:p>
    <w:p w:rsidR="00FA5811" w:rsidRPr="00744D83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83">
        <w:rPr>
          <w:rFonts w:ascii="Times New Roman" w:hAnsi="Times New Roman" w:cs="Times New Roman"/>
          <w:sz w:val="24"/>
          <w:szCs w:val="24"/>
        </w:rPr>
        <w:t xml:space="preserve">Великая цель, исполнению которой было отдано 53 года, достигнута. Вот что написал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Котляревский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 xml:space="preserve"> о словаре: «…и русская наука, словесность, всё общество будут иметь памятник, достойный величия народа, будут вполне обладать произведением, которое составит предмет нашей гордости».</w:t>
      </w:r>
    </w:p>
    <w:p w:rsidR="004B3F70" w:rsidRDefault="00FA5811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4D83">
        <w:rPr>
          <w:rFonts w:ascii="Times New Roman" w:hAnsi="Times New Roman" w:cs="Times New Roman"/>
          <w:sz w:val="24"/>
          <w:szCs w:val="24"/>
        </w:rPr>
        <w:t xml:space="preserve">В 1861 году за первые выпуски «Словаря» получил </w:t>
      </w:r>
      <w:proofErr w:type="spellStart"/>
      <w:r w:rsidRPr="00744D83">
        <w:rPr>
          <w:rFonts w:ascii="Times New Roman" w:hAnsi="Times New Roman" w:cs="Times New Roman"/>
          <w:sz w:val="24"/>
          <w:szCs w:val="24"/>
        </w:rPr>
        <w:t>константиновскую</w:t>
      </w:r>
      <w:proofErr w:type="spellEnd"/>
      <w:r w:rsidRPr="00744D83">
        <w:rPr>
          <w:rFonts w:ascii="Times New Roman" w:hAnsi="Times New Roman" w:cs="Times New Roman"/>
          <w:sz w:val="24"/>
          <w:szCs w:val="24"/>
        </w:rPr>
        <w:t xml:space="preserve"> медаль от Императорского географического общества, в 1868 году выбран в почётные члены Императорской академии наук, а по выходу в свет всего словаря удостоен Ломоносовской премии.</w:t>
      </w:r>
      <w:proofErr w:type="gramEnd"/>
    </w:p>
    <w:p w:rsidR="0096658C" w:rsidRPr="00441324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Работа со словарем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В.И.Даля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6658C" w:rsidRPr="0096658C" w:rsidRDefault="0096658C" w:rsidP="00D85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6658C">
        <w:rPr>
          <w:rFonts w:ascii="Times New Roman" w:hAnsi="Times New Roman" w:cs="Times New Roman"/>
          <w:sz w:val="24"/>
          <w:szCs w:val="24"/>
        </w:rPr>
        <w:t xml:space="preserve"> Впере</w:t>
      </w:r>
      <w:r w:rsidR="00441324">
        <w:rPr>
          <w:rFonts w:ascii="Times New Roman" w:hAnsi="Times New Roman" w:cs="Times New Roman"/>
          <w:sz w:val="24"/>
          <w:szCs w:val="24"/>
        </w:rPr>
        <w:t>ди нас ждут интересные задания.</w:t>
      </w:r>
    </w:p>
    <w:p w:rsidR="0096658C" w:rsidRDefault="0096658C" w:rsidP="00966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58C">
        <w:rPr>
          <w:rFonts w:ascii="Times New Roman" w:hAnsi="Times New Roman" w:cs="Times New Roman"/>
          <w:sz w:val="24"/>
          <w:szCs w:val="24"/>
        </w:rPr>
        <w:t xml:space="preserve">Выполняя задания, вы будете пользоваться словарями как справочными пособиями. </w:t>
      </w:r>
    </w:p>
    <w:p w:rsidR="00441324" w:rsidRP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324">
        <w:rPr>
          <w:rFonts w:ascii="Times New Roman" w:hAnsi="Times New Roman" w:cs="Times New Roman"/>
          <w:b/>
          <w:i/>
          <w:sz w:val="24"/>
          <w:szCs w:val="24"/>
        </w:rPr>
        <w:t xml:space="preserve">Задание «Сами мы не местные…» </w:t>
      </w: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>Найдите в словаре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Даля как можно больше слов, употребляемых в отдельных местностях нашей страны.</w:t>
      </w: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1A2B576" wp14:editId="1A184716">
            <wp:simplePos x="0" y="0"/>
            <wp:positionH relativeFrom="column">
              <wp:posOffset>1210310</wp:posOffset>
            </wp:positionH>
            <wp:positionV relativeFrom="paragraph">
              <wp:posOffset>-5715</wp:posOffset>
            </wp:positionV>
            <wp:extent cx="3185160" cy="2387600"/>
            <wp:effectExtent l="0" t="0" r="0" b="0"/>
            <wp:wrapNone/>
            <wp:docPr id="10" name="Рисунок 10" descr="D:\мое\важно\фото\Новая папка\IMG_20151208_08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важно\фото\Новая папка\IMG_20151208_084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Pr="0096658C" w:rsidRDefault="00441324" w:rsidP="00441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P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324">
        <w:rPr>
          <w:rFonts w:ascii="Times New Roman" w:hAnsi="Times New Roman" w:cs="Times New Roman"/>
          <w:b/>
          <w:i/>
          <w:sz w:val="24"/>
          <w:szCs w:val="24"/>
        </w:rPr>
        <w:t xml:space="preserve">Задание «Кто больше?» </w:t>
      </w:r>
    </w:p>
    <w:p w:rsid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>Найдите в словаре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Даля как можно больше:</w:t>
      </w:r>
      <w:r>
        <w:rPr>
          <w:rFonts w:ascii="Times New Roman" w:hAnsi="Times New Roman" w:cs="Times New Roman"/>
          <w:sz w:val="24"/>
          <w:szCs w:val="24"/>
        </w:rPr>
        <w:t xml:space="preserve"> пословиц, поговорок, загадок.</w:t>
      </w:r>
    </w:p>
    <w:p w:rsidR="00D85E0F" w:rsidRDefault="002C262F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678154B" wp14:editId="27D5BE15">
            <wp:simplePos x="0" y="0"/>
            <wp:positionH relativeFrom="column">
              <wp:posOffset>1209675</wp:posOffset>
            </wp:positionH>
            <wp:positionV relativeFrom="paragraph">
              <wp:posOffset>133350</wp:posOffset>
            </wp:positionV>
            <wp:extent cx="3185160" cy="2387600"/>
            <wp:effectExtent l="0" t="0" r="0" b="0"/>
            <wp:wrapNone/>
            <wp:docPr id="12" name="Рисунок 12" descr="D:\мое\важно\фото\Новая папка\IMG_20151208_08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важно\фото\Новая папка\IMG_20151208_084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324" w:rsidRPr="00441324" w:rsidRDefault="00441324" w:rsidP="0044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262F" w:rsidRDefault="002C262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262F" w:rsidRDefault="002C262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262F" w:rsidRDefault="002C262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3E4F" w:rsidRPr="00993E4F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3E4F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 w:rsidRPr="00993E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3E4F">
        <w:rPr>
          <w:rFonts w:ascii="Times New Roman" w:hAnsi="Times New Roman" w:cs="Times New Roman"/>
          <w:b/>
          <w:i/>
          <w:sz w:val="24"/>
          <w:szCs w:val="24"/>
        </w:rPr>
        <w:t>Н</w:t>
      </w:r>
      <w:proofErr w:type="gramEnd"/>
      <w:r w:rsidRPr="00993E4F">
        <w:rPr>
          <w:rFonts w:ascii="Times New Roman" w:hAnsi="Times New Roman" w:cs="Times New Roman"/>
          <w:b/>
          <w:i/>
          <w:sz w:val="24"/>
          <w:szCs w:val="24"/>
        </w:rPr>
        <w:t xml:space="preserve">айдите в сборнике пословиц </w:t>
      </w:r>
      <w:proofErr w:type="spellStart"/>
      <w:r w:rsidRPr="00993E4F">
        <w:rPr>
          <w:rFonts w:ascii="Times New Roman" w:hAnsi="Times New Roman" w:cs="Times New Roman"/>
          <w:b/>
          <w:i/>
          <w:sz w:val="24"/>
          <w:szCs w:val="24"/>
        </w:rPr>
        <w:t>В.И.Даля</w:t>
      </w:r>
      <w:proofErr w:type="spellEnd"/>
      <w:r w:rsidR="002C262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93E4F" w:rsidRPr="00993E4F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 xml:space="preserve">           Пословицу-совет</w:t>
      </w:r>
    </w:p>
    <w:p w:rsidR="00993E4F" w:rsidRPr="00993E4F" w:rsidRDefault="002C262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Пословицу-</w:t>
      </w:r>
      <w:r w:rsidR="00993E4F" w:rsidRPr="00993E4F">
        <w:rPr>
          <w:rFonts w:ascii="Times New Roman" w:hAnsi="Times New Roman" w:cs="Times New Roman"/>
          <w:b/>
          <w:sz w:val="24"/>
          <w:szCs w:val="24"/>
        </w:rPr>
        <w:t>шутку</w:t>
      </w:r>
    </w:p>
    <w:p w:rsidR="00993E4F" w:rsidRPr="00993E4F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Пословицу-вздох</w:t>
      </w:r>
    </w:p>
    <w:p w:rsidR="00441324" w:rsidRPr="00993E4F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 xml:space="preserve">           Пословицу-огорчение, плач, ры</w:t>
      </w:r>
      <w:r w:rsidR="002C262F">
        <w:rPr>
          <w:rFonts w:ascii="Times New Roman" w:hAnsi="Times New Roman" w:cs="Times New Roman"/>
          <w:b/>
          <w:sz w:val="24"/>
          <w:szCs w:val="24"/>
        </w:rPr>
        <w:t>дание.</w:t>
      </w: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2C262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4DD9474" wp14:editId="5395012D">
            <wp:simplePos x="0" y="0"/>
            <wp:positionH relativeFrom="column">
              <wp:posOffset>1310640</wp:posOffset>
            </wp:positionH>
            <wp:positionV relativeFrom="paragraph">
              <wp:posOffset>60960</wp:posOffset>
            </wp:positionV>
            <wp:extent cx="3014345" cy="2259330"/>
            <wp:effectExtent l="0" t="0" r="0" b="7620"/>
            <wp:wrapNone/>
            <wp:docPr id="11" name="Рисунок 11" descr="D:\мое\важно\фото\Новая папка\IMG_20151208_08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важно\фото\Новая папка\IMG_20151208_084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24" w:rsidRDefault="00441324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E0F" w:rsidRDefault="00D85E0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62F" w:rsidRDefault="002C262F" w:rsidP="0099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892" w:rsidRDefault="00993E4F" w:rsidP="002C2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24">
        <w:rPr>
          <w:rFonts w:ascii="Times New Roman" w:hAnsi="Times New Roman" w:cs="Times New Roman"/>
          <w:b/>
          <w:sz w:val="24"/>
          <w:szCs w:val="24"/>
        </w:rPr>
        <w:t>I</w:t>
      </w:r>
      <w:r w:rsidR="00441324" w:rsidRPr="00441324">
        <w:rPr>
          <w:rFonts w:ascii="Times New Roman" w:hAnsi="Times New Roman" w:cs="Times New Roman"/>
          <w:b/>
          <w:sz w:val="24"/>
          <w:szCs w:val="24"/>
        </w:rPr>
        <w:t>V. Рефлексия.</w:t>
      </w:r>
      <w:r w:rsidR="004413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892" w:rsidRPr="00E64892">
        <w:rPr>
          <w:rFonts w:ascii="Times New Roman" w:hAnsi="Times New Roman" w:cs="Times New Roman"/>
          <w:b/>
          <w:sz w:val="24"/>
          <w:szCs w:val="24"/>
        </w:rPr>
        <w:t>Экскурсия в мир словарей</w:t>
      </w:r>
    </w:p>
    <w:p w:rsidR="00993E4F" w:rsidRPr="00993E4F" w:rsidRDefault="00993E4F" w:rsidP="00744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sz w:val="24"/>
          <w:szCs w:val="24"/>
        </w:rPr>
        <w:t>Ученица рассказывает о различных словарях.</w:t>
      </w:r>
    </w:p>
    <w:p w:rsidR="00FA5811" w:rsidRPr="00744D83" w:rsidRDefault="002C262F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741C080" wp14:editId="1082CAF7">
            <wp:simplePos x="0" y="0"/>
            <wp:positionH relativeFrom="column">
              <wp:posOffset>1294765</wp:posOffset>
            </wp:positionH>
            <wp:positionV relativeFrom="paragraph">
              <wp:posOffset>152400</wp:posOffset>
            </wp:positionV>
            <wp:extent cx="3041015" cy="2278380"/>
            <wp:effectExtent l="0" t="0" r="6985" b="7620"/>
            <wp:wrapNone/>
            <wp:docPr id="8" name="Рисунок 8" descr="D:\мое\важно\фото\Новая папка\IMG_20151208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важно\фото\Новая папка\IMG_20151208_085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811" w:rsidRPr="00744D83" w:rsidRDefault="00FA5811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811" w:rsidRPr="00744D83" w:rsidRDefault="00FA5811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Pr="00744D83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F70" w:rsidRDefault="004B3F70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Pr="002C262F" w:rsidRDefault="00441324" w:rsidP="00744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324" w:rsidRPr="00993E4F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Подведение итогов.</w:t>
      </w:r>
    </w:p>
    <w:p w:rsidR="00441324" w:rsidRPr="00441324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E4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441324">
        <w:rPr>
          <w:rFonts w:ascii="Times New Roman" w:hAnsi="Times New Roman" w:cs="Times New Roman"/>
          <w:sz w:val="24"/>
          <w:szCs w:val="24"/>
        </w:rPr>
        <w:t xml:space="preserve"> ребята, какие особенности словаря В.</w:t>
      </w:r>
      <w:r w:rsidR="00993E4F"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И.</w:t>
      </w:r>
      <w:r w:rsidR="00993E4F">
        <w:rPr>
          <w:rFonts w:ascii="Times New Roman" w:hAnsi="Times New Roman" w:cs="Times New Roman"/>
          <w:sz w:val="24"/>
          <w:szCs w:val="24"/>
        </w:rPr>
        <w:t xml:space="preserve"> </w:t>
      </w:r>
      <w:r w:rsidRPr="00441324">
        <w:rPr>
          <w:rFonts w:ascii="Times New Roman" w:hAnsi="Times New Roman" w:cs="Times New Roman"/>
          <w:sz w:val="24"/>
          <w:szCs w:val="24"/>
        </w:rPr>
        <w:t>Даля, после работы с ним, вы заметили? (дети высказывают свое мнение, учитель помогает сфо</w:t>
      </w:r>
      <w:r w:rsidR="00993E4F">
        <w:rPr>
          <w:rFonts w:ascii="Times New Roman" w:hAnsi="Times New Roman" w:cs="Times New Roman"/>
          <w:sz w:val="24"/>
          <w:szCs w:val="24"/>
        </w:rPr>
        <w:t>рмулировать тезисы):</w:t>
      </w:r>
    </w:p>
    <w:p w:rsidR="00441324" w:rsidRPr="00441324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>1.Содержит более 200 000 слов и 30 000 пословиц, поговорок, загадок, служащих для пояснения смысла приводимых слов;</w:t>
      </w:r>
    </w:p>
    <w:p w:rsidR="00441324" w:rsidRPr="00441324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 xml:space="preserve">2. Словарь построен по алфавитно-гнездовому принципу; </w:t>
      </w:r>
    </w:p>
    <w:p w:rsidR="00441324" w:rsidRPr="00441324" w:rsidRDefault="00993E4F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1324" w:rsidRPr="00441324">
        <w:rPr>
          <w:rFonts w:ascii="Times New Roman" w:hAnsi="Times New Roman" w:cs="Times New Roman"/>
          <w:sz w:val="24"/>
          <w:szCs w:val="24"/>
        </w:rPr>
        <w:t>Слова местного употребления, обозначены пометами (южное, тверское, камчатское, архангельское, западное и др.);</w:t>
      </w:r>
    </w:p>
    <w:p w:rsidR="00441324" w:rsidRPr="00441324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>4. В основу словаря был положен живой народный язык;</w:t>
      </w:r>
    </w:p>
    <w:p w:rsidR="00441324" w:rsidRPr="00744D83" w:rsidRDefault="00441324" w:rsidP="00993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324">
        <w:rPr>
          <w:rFonts w:ascii="Times New Roman" w:hAnsi="Times New Roman" w:cs="Times New Roman"/>
          <w:sz w:val="24"/>
          <w:szCs w:val="24"/>
        </w:rPr>
        <w:t>5. Словарь охватывает лексику письменной и устной речи 19 века, а также термины различных профессий и ремёсел.</w:t>
      </w:r>
    </w:p>
    <w:sectPr w:rsidR="00441324" w:rsidRPr="00744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B5B66"/>
    <w:multiLevelType w:val="hybridMultilevel"/>
    <w:tmpl w:val="F9F837DE"/>
    <w:lvl w:ilvl="0" w:tplc="82848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F70"/>
    <w:rsid w:val="000633E0"/>
    <w:rsid w:val="0019327F"/>
    <w:rsid w:val="002C262F"/>
    <w:rsid w:val="00370CC0"/>
    <w:rsid w:val="00441324"/>
    <w:rsid w:val="00464DB0"/>
    <w:rsid w:val="004B3F70"/>
    <w:rsid w:val="00576E74"/>
    <w:rsid w:val="0066633F"/>
    <w:rsid w:val="007060FC"/>
    <w:rsid w:val="00744D83"/>
    <w:rsid w:val="0096658C"/>
    <w:rsid w:val="00993E4F"/>
    <w:rsid w:val="00D85E0F"/>
    <w:rsid w:val="00DF18A1"/>
    <w:rsid w:val="00E64892"/>
    <w:rsid w:val="00FA5811"/>
    <w:rsid w:val="00FA59B0"/>
    <w:rsid w:val="00FB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3F7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665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3F7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66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2004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2016-01-03T17:00:00Z</cp:lastPrinted>
  <dcterms:created xsi:type="dcterms:W3CDTF">2015-12-07T13:21:00Z</dcterms:created>
  <dcterms:modified xsi:type="dcterms:W3CDTF">2016-01-03T17:06:00Z</dcterms:modified>
</cp:coreProperties>
</file>