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24" w:rsidRPr="0027412D" w:rsidRDefault="00895224" w:rsidP="00A5114E">
      <w:pPr>
        <w:pStyle w:val="Style3"/>
        <w:widowControl/>
        <w:spacing w:before="226" w:line="240" w:lineRule="auto"/>
        <w:jc w:val="center"/>
        <w:rPr>
          <w:rStyle w:val="FontStyle28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7412D">
        <w:rPr>
          <w:rStyle w:val="FontStyle28"/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895224" w:rsidRPr="00CD4245" w:rsidRDefault="00895224" w:rsidP="00A51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245">
        <w:rPr>
          <w:rStyle w:val="c1"/>
          <w:rFonts w:ascii="Times New Roman" w:hAnsi="Times New Roman" w:cs="Times New Roman"/>
          <w:sz w:val="24"/>
          <w:szCs w:val="24"/>
        </w:rPr>
        <w:t>Рабочая программа по истории для 8 класса составлена в соответст</w:t>
      </w:r>
      <w:r>
        <w:rPr>
          <w:rStyle w:val="c1"/>
          <w:rFonts w:ascii="Times New Roman" w:hAnsi="Times New Roman" w:cs="Times New Roman"/>
          <w:sz w:val="24"/>
          <w:szCs w:val="24"/>
        </w:rPr>
        <w:t>вии  с Федеральным Государствен</w:t>
      </w:r>
      <w:r w:rsidRPr="00CD4245">
        <w:rPr>
          <w:rStyle w:val="c1"/>
          <w:rFonts w:ascii="Times New Roman" w:hAnsi="Times New Roman" w:cs="Times New Roman"/>
          <w:sz w:val="24"/>
          <w:szCs w:val="24"/>
        </w:rPr>
        <w:t xml:space="preserve">ным образовательным стандартом  основного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общего образования по истории </w:t>
      </w:r>
      <w:r w:rsidRPr="00CD4245">
        <w:rPr>
          <w:rStyle w:val="c1"/>
          <w:rFonts w:ascii="Times New Roman" w:hAnsi="Times New Roman" w:cs="Times New Roman"/>
          <w:sz w:val="24"/>
          <w:szCs w:val="24"/>
        </w:rPr>
        <w:t xml:space="preserve"> РФ 2004 года и на основании  авторских программ по истории: программ «Новая история 7-8 кл.» под редакцией А.Я.Юдовской  и Л.М </w:t>
      </w:r>
      <w:r>
        <w:rPr>
          <w:rStyle w:val="c1"/>
          <w:rFonts w:ascii="Times New Roman" w:hAnsi="Times New Roman" w:cs="Times New Roman"/>
          <w:sz w:val="24"/>
          <w:szCs w:val="24"/>
        </w:rPr>
        <w:t>Ванюшкиной. М.; Просвещение, 2012</w:t>
      </w:r>
      <w:r w:rsidRPr="00CD4245">
        <w:rPr>
          <w:rStyle w:val="c1"/>
          <w:rFonts w:ascii="Times New Roman" w:hAnsi="Times New Roman" w:cs="Times New Roman"/>
          <w:sz w:val="24"/>
          <w:szCs w:val="24"/>
        </w:rPr>
        <w:t xml:space="preserve">  и А.А.Данилова, Л.Г.Косулиной, «История России.6</w:t>
      </w:r>
      <w:r>
        <w:rPr>
          <w:rStyle w:val="c1"/>
          <w:rFonts w:ascii="Times New Roman" w:hAnsi="Times New Roman" w:cs="Times New Roman"/>
          <w:sz w:val="24"/>
          <w:szCs w:val="24"/>
        </w:rPr>
        <w:t>-9 классы». М.; Просвещение, 2012</w:t>
      </w:r>
      <w:r w:rsidRPr="00CD4245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895224" w:rsidRDefault="00895224" w:rsidP="00A511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7412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Цели курса:</w:t>
      </w:r>
    </w:p>
    <w:p w:rsidR="00895224" w:rsidRPr="009B0CD5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Формировать у учащихся полное представлени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 об историческом пути  России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других стран мира,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 судьбах населяющих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 народов, основных этапах, важнейших событиях и крупных деятелях отечественной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мировой 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>истории. </w:t>
      </w:r>
    </w:p>
    <w:p w:rsidR="00895224" w:rsidRPr="009B0CD5" w:rsidRDefault="00895224" w:rsidP="00A511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390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Задачами курса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формирование следующих умений учащихся: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определять и объяснять понятия;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выделять главную мысль, идею в учебнике и рассказе учителя, в докладе одноклассников, письменном тексте, документе;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рассматривать общественные явления в развитии. В конкретно-исторических проявлениях, применяя принцип историзма;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раскрывать во взаимосвязи и взаимозависимости явления экономики, политики, культуры, искусства;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анализировать исторические явления, процессы, факты;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обобщать и систематизировать полученную информацию;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давать на основе анализа конкретного материала научные объяснения сущности фактов и связей между ними;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осуществлять перенос знаний (межпредметные и внутрипредметные связи), решать ситуативные задачи, в том числе на основе анализа действительности и собственного социального опыта;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определять личную точку зрения, уметь её формулировать и аргументировать, осуществлять оценочные суждения;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обладать необходимыми коммуникативными умениями: владеть устной и письменной речью, вести диалог, грамотно строить монологическую речь, участвовать в дискуссии. Формулировать вопрос, сжато давать ответ, выступать с сообщениями. Докладами, писать рецензии;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участвовать в групповых формах работы, в ролевых играх;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определять цели своей деятельности и предоставлять её результаты;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выбирать и использовать нужные средства для учебной деятельности;</w:t>
      </w:r>
    </w:p>
    <w:p w:rsidR="00895224" w:rsidRPr="009B0CD5" w:rsidRDefault="00895224" w:rsidP="00A51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осуществлять самоконтроль и самооценку.</w:t>
      </w:r>
    </w:p>
    <w:p w:rsidR="00895224" w:rsidRPr="00585248" w:rsidRDefault="00895224" w:rsidP="00A5114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Нормативные правовые документы, на основании которых разработана рабочая программа.</w:t>
      </w:r>
    </w:p>
    <w:p w:rsidR="00895224" w:rsidRPr="00585248" w:rsidRDefault="00895224" w:rsidP="00A511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 декабря 2012 г. № 273 ФЗ « Об образовании в Российской Федерации»;</w:t>
      </w:r>
    </w:p>
    <w:p w:rsidR="00895224" w:rsidRPr="00585248" w:rsidRDefault="00895224" w:rsidP="00A511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Приказом Министерства образования РФ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утвержденный (в ред. приказов Минобрнауки России от 03.06.2008 № 164, от 31.08.2009 №320, от 19.10.2009 № 427, от 10.11.2011 № 2643, от 24.01.2012 №39, от 31.01.2012 № 69);</w:t>
      </w:r>
    </w:p>
    <w:p w:rsidR="00895224" w:rsidRPr="00585248" w:rsidRDefault="00895224" w:rsidP="00A511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Приказ Министерства образования РФ от 09.03.2004 № 1312 «Об утверждении базисного учебного плана и примерных учебных планов для образовательных учреждений РФ, реализующих программы общего образования» (с изменениями);</w:t>
      </w:r>
    </w:p>
    <w:p w:rsidR="00895224" w:rsidRPr="00585248" w:rsidRDefault="00895224" w:rsidP="00A511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России от 31марта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95224" w:rsidRPr="00585248" w:rsidRDefault="00895224" w:rsidP="00A511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общеобразовательная программа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«Ушьинская СОШ» на 2014- 2015 учебный год</w:t>
      </w:r>
      <w:r w:rsidRPr="0058524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5224" w:rsidRDefault="00895224" w:rsidP="00A5114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412D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учебного предмета в учебном плане:</w:t>
      </w:r>
    </w:p>
    <w:p w:rsidR="00895224" w:rsidRDefault="00895224" w:rsidP="00A5114E">
      <w:pPr>
        <w:pStyle w:val="a3"/>
        <w:jc w:val="both"/>
        <w:rPr>
          <w:color w:val="000000"/>
        </w:rPr>
      </w:pPr>
      <w:r w:rsidRPr="0027412D">
        <w:rPr>
          <w:color w:val="000000"/>
        </w:rPr>
        <w:t xml:space="preserve">Федеральный базисный учебный план для общеобразовательных учреждений РФ отводит для обязательного изучения учебного предмета История Историю России и Всеобщую историю в </w:t>
      </w:r>
      <w:r>
        <w:rPr>
          <w:color w:val="000000"/>
        </w:rPr>
        <w:t>8</w:t>
      </w:r>
      <w:r w:rsidRPr="0027412D">
        <w:rPr>
          <w:color w:val="000000"/>
        </w:rPr>
        <w:t xml:space="preserve"> классе 70 часов, из расчета 2 учебных часа в неделю. В Рабочей программе отведено на Всеобщую историю – 3</w:t>
      </w:r>
      <w:r>
        <w:rPr>
          <w:color w:val="000000"/>
        </w:rPr>
        <w:t>0</w:t>
      </w:r>
      <w:r w:rsidRPr="0027412D">
        <w:rPr>
          <w:color w:val="000000"/>
        </w:rPr>
        <w:t xml:space="preserve"> часов и на историю России – </w:t>
      </w:r>
      <w:r>
        <w:rPr>
          <w:color w:val="000000"/>
        </w:rPr>
        <w:t>40</w:t>
      </w:r>
      <w:r w:rsidRPr="0027412D">
        <w:rPr>
          <w:color w:val="000000"/>
        </w:rPr>
        <w:t xml:space="preserve"> часов. </w:t>
      </w:r>
    </w:p>
    <w:p w:rsidR="00895224" w:rsidRPr="005A15DC" w:rsidRDefault="00895224" w:rsidP="00A511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5D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учебных часов история 8 класс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1956"/>
        <w:gridCol w:w="2052"/>
        <w:gridCol w:w="1826"/>
        <w:gridCol w:w="1710"/>
      </w:tblGrid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Часов</w:t>
            </w: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К/р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5224" w:rsidRPr="00566118">
        <w:tc>
          <w:tcPr>
            <w:tcW w:w="202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9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2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895224" w:rsidRDefault="00895224" w:rsidP="00A5114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95224" w:rsidRPr="00585248" w:rsidRDefault="00895224" w:rsidP="00A511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организации образовательного процесса</w:t>
      </w:r>
      <w:r w:rsidRPr="0058524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95224" w:rsidRPr="00585248" w:rsidRDefault="00895224" w:rsidP="00A511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• урок                                                              </w:t>
      </w:r>
    </w:p>
    <w:p w:rsidR="00895224" w:rsidRPr="00585248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• семинар — практиче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ское занятие</w:t>
      </w: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;                           </w:t>
      </w:r>
    </w:p>
    <w:p w:rsidR="00895224" w:rsidRPr="00585248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лабораторный практикум — практическое занятие с применением техники, специальной аппаратуры, проведением эксперимента, опыта, исследования;       </w:t>
      </w:r>
    </w:p>
    <w:p w:rsidR="00895224" w:rsidRPr="00585248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учебная экскурсия на природу, предприятие, в музей, на выставку и пр.              </w:t>
      </w:r>
    </w:p>
    <w:p w:rsidR="00895224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•групповые или индивидуальные консультации с преподавателем по отдельным учебным темам или вопросам, проводимые по инициативе преподавателя или по просьбе учащихся </w:t>
      </w:r>
    </w:p>
    <w:p w:rsidR="00895224" w:rsidRPr="00585248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иные формы организации. </w:t>
      </w:r>
    </w:p>
    <w:p w:rsidR="00895224" w:rsidRPr="008D0425" w:rsidRDefault="00895224" w:rsidP="00A5114E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25">
        <w:rPr>
          <w:rFonts w:ascii="Times New Roman" w:hAnsi="Times New Roman" w:cs="Times New Roman"/>
          <w:b/>
          <w:bCs/>
          <w:sz w:val="24"/>
          <w:szCs w:val="24"/>
        </w:rPr>
        <w:t>Инструментарий для оценивания результатов:</w:t>
      </w:r>
      <w:r w:rsidRPr="008D0425">
        <w:rPr>
          <w:rFonts w:ascii="Times New Roman" w:hAnsi="Times New Roman" w:cs="Times New Roman"/>
          <w:sz w:val="24"/>
          <w:szCs w:val="24"/>
        </w:rPr>
        <w:t xml:space="preserve"> 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</w:p>
    <w:p w:rsidR="00895224" w:rsidRPr="00585248" w:rsidRDefault="00895224" w:rsidP="00A5114E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25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достижений учащихся:</w:t>
      </w:r>
      <w:r w:rsidRPr="008D0425">
        <w:rPr>
          <w:rFonts w:ascii="Times New Roman" w:hAnsi="Times New Roman" w:cs="Times New Roman"/>
          <w:sz w:val="24"/>
          <w:szCs w:val="24"/>
        </w:rPr>
        <w:t xml:space="preserve"> пятибалльная система.</w:t>
      </w:r>
    </w:p>
    <w:p w:rsidR="00895224" w:rsidRDefault="00895224" w:rsidP="00A511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5224" w:rsidRPr="00CD4245" w:rsidRDefault="00895224" w:rsidP="00A511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41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Содержание учебного предмета: </w:t>
      </w:r>
    </w:p>
    <w:p w:rsidR="00895224" w:rsidRPr="00CD4245" w:rsidRDefault="00895224" w:rsidP="00A5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503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 России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(40 часов)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Социально-экономическое развитие в первой половине XIX в.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Территория и население. Кризис крепостного хозяйства. Отходничество. Внутренняя и внешняя торговля. Развитие транспорта.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Первые железные дороги.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капиталистических отношений. Начало промышленного переворота.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Внутренняя и внешняя политика в первой четверти XIX в.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Александр I.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Негласный комитет. Указ о вольных хлебопашцах. Учреждение Министерств. Создание Государственного совета. М.М.Сперанский.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России в антифранцузских коалициях. Тильзитский мир и русско-французский союз. Континентальная блокада.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Вхождение Грузии в состав России. Присоединение Финляндии.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Бухарестский мир с Турцией. Отечественная война 1812 г.: причины, планы сторон, ход военных действий.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М. Барклай-де-Толли. М. Кутузов. Д. Давыдов.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Бородинская битва.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Народный характер войны.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Изгнание наполеоновских войск из России. Заграничные походы русской армии.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Российская дипломатия на Венском конгрессе. Россия и Священный союз.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Усиление консервативных тенденций во внутренней политике после Отечественной войны 1812 г.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А.А. Аракчеев.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Военные поселения. Цензурные ограничения.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Движение декабристов.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Первые тайные организации.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Северное и Южное общества, их программы. Восстание на Сенатской площади в Петербурге 14 декабря 1825 г. Восстание Черниговского полка.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Внутренняя и внешняя политика во второй четверти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Николай I.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Усиление самодержавной власти. Ужесточение контроля над обществом. III Отделение.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А.Х. Бенкедорф.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Кодификация законов.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«Манифест о почетном гражданстве». «Указ об обязанных крестьянах».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Политика в области просвещения.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Польское восстание 1830-1831 гг.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Общественная мысль и общественные движения второй четверти XIX 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Н.М. Карамзин.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Теория официальной народности. Кружки конца 1820-х – 1830-х гг. Славянофилы и западники.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П.Я.Чаадаев.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Русский утопический социализм.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Петрашевцы.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Внешняя политика второй четверти XIX в. Восточный вопрос. Россия и освобождение Греции.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Россия и революции в Европе.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Вхождение Кавказа в состав России.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Шамиль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. Кавказская война. Крымская война: причины, участники. Оборона Севастополя,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ее герои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>. Парижский мир. Причины и последствия поражения России в Крымской войне.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Русская культура первой половины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системы общеобразовательных учреждений. Успехи русской науки. Н.И.Лобачевский. Открытие Антарктиды русскими мореплавателями.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Становление литературного русского языка.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Золотой век русской поэзии. Основные стили в художественной культуре (сентиментализм, романтизм, реализм, ампир).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Великие реформы 60-70-х гг.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Александр II. Предпосылки и подготовка крестьянской реформы. Положение 19 февраля 1861 г. Отмена крепостного права. Наделы. Выкуп и выкупная операция. Повинности временнообязанных крестьян.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Крестьянское самоуправление.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Земская, городская, судебная реформы. Реформы в области образования. Военные реформы.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Значение реформ 60-70 гг. XIX в. в истории России.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движения 50-60-х гг. XIX в. Подъем общественного движения после поражения в Крымской войне.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А.И. Герцен и Н.И. Огарев.Вольная русская типография в Лондоне. «Полярная звезда», «Колокол».Н.Г.Чернышевский. Н.А.Добролюбов. Журнал «Современник».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Революционные организации и кружки середины 60-х – начала 70-х гг. XIX в.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Россия в конце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Остатки крепостничества и общинного быта.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Аграрной кризис 80-90-х гг.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Кризис самодержавия на рубеже 70-80-х гг. XIX в. Политика лавирования.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М.Т. Лорис-Меликов.Убийство Александра II.Александр III.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Манифест о незыблемости самодержавия.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К.П.Победоносцев. Контрреформы.Реакционная политика в области просвещения.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Национальная политика самодержавия в конце XIX в.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движения 70-90-х гг. XIX в. Земское движение. Идеология народничества.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М.А. Бакунин. П.Л. Лавров. П.Н. Ткачев. Н.К.Михайловский.Политические организации народников.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>«Хождение в народ».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Первые рабочие организации.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Распространение идей марксизма.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Г.В. Плеханов.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«Освобождение труда».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П.Б. Струве и «легальный марксизм».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В.И. Ленин. «Союз борьбы за освобождение рабочего класса».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Внешняя политика во второй половине XIX в. Борьба за ликвидацию последствий Крымской войны.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А.М. Горчаков.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Присоединение Средней Азии.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Народы Российской империи.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Русско-турецкая война 1877-1878 гг. «Союз трех императоров». Сближение России и Франции в 1890-х гг.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XIX – начале ХХ вв.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научной картины мира в XIX 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Изменение взглядов на природу и общество на рубеже XIX-ХХ вв.Демократизация образования.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Изменения в быту. Градостроительство. Развитие транспорта и средств связи.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течения в художественной культуре XIX – начала ХХ вв. (романтизм, реализм, модерн, символизм, авангардизм).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Рождение кинематографа.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>Духовный кризис индустриального общества на рубеже XIX-ХХ вв. Декаданс.</w:t>
      </w:r>
    </w:p>
    <w:p w:rsidR="00895224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503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История нового времени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(30 часов)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Европа и Северная Америка в XIX – начале ХХ вв.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Империя Наполеона I во Франции. «Гражданский кодекс».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Наполеоновские войны. Венский конгресс.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Священный союз.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«Восточный вопрос» в политике европейских государств в XIX 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идеологии либерализма, социализма, консерватизма. Возникновение рабочего движения.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Чартистское движение в Англии. Европейские революции XIX в. Вторая империя во Франции.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Национальные идеи в странах Европы. Объединение Италии.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К. Кавур. Дж. Гарибальди.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единого германского государства. О. Бисмарк. Франко-прусская война 1870-1871 гг. Образование Германской империи. Австро-Венгерская империя.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Народы Юго-Восточной Европы в XIX в.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Север и Юг СоединенныхШтатовАмерики: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Демократы и республиканцы.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Возникновение профсоюзного движения в странах Европы. Тред-юнионы. Марксизм.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К. Маркс. Ф. Энгельс.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Анархизм.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Образование I и II Интернационалов.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Возникновение социалистических партий. Социальный реформизм во второй половине XIX – начале ХХ вв.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Д. Ллойд Джордж. Т. Рузвельт. В. Вильсон. Ж. Клемансо.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Завершениепромышленного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Страны Латинской Америки, Азии и Африки в XIX – начале ХХ вв.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колониальных империй. Установление британского колониального господства в Индии.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Восстание сипаев 1857-1859 гг. «Опиумные войны». Движение тайпинов.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Колониальные захваты в Африке.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Империализм – идеология и политика.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Кризис традиционного общества в странах Азии на рубеже XIX-XX вв.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 Реставрация Мэйдзи. Начало модернизации в Японии.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Революции в Иране, Османской империи, Китае.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Европа и мир накануне и в годы Первой мировой войны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Начало борьбы за передел мира. Возникновение военно-политических блоков. Антанта и Центральные державы. Балканские войны.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XIX – начале ХХ вв.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научной картины мира в XIX в.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Изменение взглядов на природу и общество на рубеже XIX-ХХ вв.Демократизация образования. </w:t>
      </w: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Изменения в быту. Градостроительство. Развитие транспорта и средств связи. </w:t>
      </w:r>
    </w:p>
    <w:p w:rsidR="00895224" w:rsidRPr="00CD4245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течения в художественной культуре XIX – начала ХХ вв. (романтизм, реализм, модерн, символизм, авангардизм). </w:t>
      </w:r>
      <w:r w:rsidRPr="00CD42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Рождение кинематографа. </w:t>
      </w:r>
    </w:p>
    <w:p w:rsidR="00895224" w:rsidRDefault="00895224" w:rsidP="00A5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lang w:eastAsia="ru-RU"/>
        </w:rPr>
        <w:t xml:space="preserve">Духовный кризис индустриального общества на рубеже XIX-ХХ вв. Декаданс. </w:t>
      </w:r>
    </w:p>
    <w:p w:rsidR="00895224" w:rsidRDefault="00895224" w:rsidP="00A5114E">
      <w:pPr>
        <w:pStyle w:val="Style1"/>
        <w:widowControl/>
        <w:jc w:val="both"/>
        <w:rPr>
          <w:rStyle w:val="FontStyle11"/>
          <w:rFonts w:ascii="Times New Roman" w:hAnsi="Times New Roman" w:cs="Times New Roman"/>
          <w:sz w:val="24"/>
          <w:szCs w:val="24"/>
          <w:u w:val="single"/>
        </w:rPr>
      </w:pPr>
    </w:p>
    <w:p w:rsidR="00895224" w:rsidRDefault="00895224" w:rsidP="00A5114E">
      <w:pPr>
        <w:pStyle w:val="2"/>
        <w:spacing w:after="0" w:line="240" w:lineRule="auto"/>
        <w:ind w:left="0"/>
        <w:jc w:val="both"/>
        <w:rPr>
          <w:b/>
          <w:bCs/>
          <w:u w:val="single"/>
        </w:rPr>
      </w:pPr>
      <w:r w:rsidRPr="0027412D">
        <w:rPr>
          <w:b/>
          <w:bCs/>
          <w:u w:val="single"/>
        </w:rPr>
        <w:t>Планируемые результаты изучения учебного предмета:</w:t>
      </w:r>
    </w:p>
    <w:p w:rsidR="00895224" w:rsidRPr="009B0CD5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изучения истории ученик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класса 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должен </w:t>
      </w:r>
      <w:r w:rsidRPr="00CD4245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знать/понимать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95224" w:rsidRPr="009B0CD5" w:rsidRDefault="00895224" w:rsidP="00A51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895224" w:rsidRPr="009B0CD5" w:rsidRDefault="00895224" w:rsidP="00A5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важнейшие достижения культуры и системы ценностей, сформировавшиеся в ходе исторического развития;</w:t>
      </w:r>
    </w:p>
    <w:p w:rsidR="00895224" w:rsidRPr="009B0CD5" w:rsidRDefault="00895224" w:rsidP="00A51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изученные виды исторических источников;</w:t>
      </w:r>
    </w:p>
    <w:p w:rsidR="00895224" w:rsidRPr="009B0CD5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D4245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895224" w:rsidRPr="009B0CD5" w:rsidRDefault="00895224" w:rsidP="00A51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895224" w:rsidRPr="009B0CD5" w:rsidRDefault="00895224" w:rsidP="00A511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895224" w:rsidRPr="009B0CD5" w:rsidRDefault="00895224" w:rsidP="00A5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понимания исторических причин и исторического значения событий и явлений современной жизни;</w:t>
      </w:r>
    </w:p>
    <w:p w:rsidR="00895224" w:rsidRPr="009B0CD5" w:rsidRDefault="00895224" w:rsidP="00A5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высказывания собственных суждений об историческом наследии народов России и мира;</w:t>
      </w:r>
    </w:p>
    <w:p w:rsidR="00895224" w:rsidRPr="009B0CD5" w:rsidRDefault="00895224" w:rsidP="00A5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объяснения исторически сложившихся норм социального поведения;</w:t>
      </w:r>
    </w:p>
    <w:p w:rsidR="00895224" w:rsidRPr="009B0CD5" w:rsidRDefault="00895224" w:rsidP="00A51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895224" w:rsidRPr="009B6549" w:rsidRDefault="00895224" w:rsidP="00A5114E">
      <w:pPr>
        <w:pStyle w:val="Style1"/>
        <w:widowControl/>
        <w:jc w:val="both"/>
        <w:rPr>
          <w:rFonts w:ascii="Times New Roman" w:hAnsi="Times New Roman" w:cs="Times New Roman"/>
          <w:b/>
          <w:bCs/>
          <w:u w:val="single"/>
        </w:rPr>
      </w:pPr>
      <w:r w:rsidRPr="009E1889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Учебно – методический комплект: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Программа «Новая история 7-8 кл.» под редакцией А.Я.Юдовской и Л.М.Ва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нюшкиной. М.; Просвещение, 2012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Программа Данилова А.А., Косулиной Л.Г, «История России.6-9 классы». М.; Просвещение, 20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 xml:space="preserve">Юдовская А.Я., Ванюшкина Л.М, Новая история.1800-1913; учебник для 8 класса общеобразовательных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учреждений. М.; Просвещение.2012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Данилов А.А., Косулина Л.Г.  История России. XIX век: учебник для 8 класса общеобразовательных учр</w:t>
      </w:r>
      <w:r>
        <w:rPr>
          <w:rFonts w:ascii="Times New Roman" w:hAnsi="Times New Roman" w:cs="Times New Roman"/>
          <w:sz w:val="24"/>
          <w:szCs w:val="24"/>
          <w:lang w:eastAsia="ru-RU"/>
        </w:rPr>
        <w:t>еждений.- М.: Просвещен.ие, 2012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Юдовская А.Я., Ванюшкина Л.М. Поурочные разработки к учебнику «Новая история: 1800-1913»: 8 класс.-М.: Просвещение, 20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Юдовская А.Я., Ванюшкина Л.М.  Рабочая тетрадь по Новой истории: 1800-1913: 8класс. М.: Просвещение, 201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Юдовская А.Я., Ванюшкина Л.М.Книга для чтения по Новой истории: 1800 – 1913 гг.: Пособие для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: 8 класса. М.: Просвещение, 2012</w:t>
      </w:r>
    </w:p>
    <w:p w:rsidR="00895224" w:rsidRPr="009B0CD5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Данилов А.А., Косулина Л.Г. Поурочные разработки к учебнику «История России. ХIХ век”. М.: Просвещение, 20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</w:p>
    <w:p w:rsidR="00895224" w:rsidRPr="000B3390" w:rsidRDefault="00895224" w:rsidP="00A51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CD5">
        <w:rPr>
          <w:rFonts w:ascii="Times New Roman" w:hAnsi="Times New Roman" w:cs="Times New Roman"/>
          <w:sz w:val="24"/>
          <w:szCs w:val="24"/>
          <w:lang w:eastAsia="ru-RU"/>
        </w:rPr>
        <w:t>Данилов А.А., Косулина Л.Г. Рабочая тетрадь к уч</w:t>
      </w:r>
      <w:r>
        <w:rPr>
          <w:rFonts w:ascii="Times New Roman" w:hAnsi="Times New Roman" w:cs="Times New Roman"/>
          <w:sz w:val="24"/>
          <w:szCs w:val="24"/>
          <w:lang w:eastAsia="ru-RU"/>
        </w:rPr>
        <w:t>ебнику «История России. ХIХ век». М.: Просвещение, 2011</w:t>
      </w:r>
      <w:r w:rsidRPr="009B0C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5224" w:rsidRDefault="00895224" w:rsidP="00A5114E">
      <w:pPr>
        <w:pStyle w:val="2"/>
        <w:spacing w:after="0" w:line="240" w:lineRule="auto"/>
        <w:ind w:left="0"/>
        <w:rPr>
          <w:b/>
          <w:bCs/>
          <w:sz w:val="20"/>
          <w:szCs w:val="20"/>
        </w:rPr>
      </w:pPr>
    </w:p>
    <w:p w:rsidR="00895224" w:rsidRDefault="00895224" w:rsidP="00A5114E">
      <w:pPr>
        <w:pStyle w:val="2"/>
        <w:spacing w:after="0" w:line="240" w:lineRule="auto"/>
        <w:ind w:left="0"/>
        <w:jc w:val="center"/>
        <w:rPr>
          <w:b/>
          <w:bCs/>
          <w:sz w:val="20"/>
          <w:szCs w:val="20"/>
        </w:rPr>
      </w:pPr>
    </w:p>
    <w:p w:rsidR="00895224" w:rsidRDefault="00895224" w:rsidP="00A5114E">
      <w:pPr>
        <w:pStyle w:val="2"/>
        <w:spacing w:after="0" w:line="240" w:lineRule="auto"/>
        <w:ind w:left="0"/>
        <w:jc w:val="center"/>
        <w:rPr>
          <w:b/>
          <w:bCs/>
          <w:sz w:val="20"/>
          <w:szCs w:val="20"/>
        </w:rPr>
        <w:sectPr w:rsidR="00895224" w:rsidSect="00585248">
          <w:pgSz w:w="11906" w:h="16838"/>
          <w:pgMar w:top="992" w:right="1134" w:bottom="1134" w:left="709" w:header="709" w:footer="709" w:gutter="0"/>
          <w:cols w:space="708"/>
          <w:docGrid w:linePitch="360"/>
        </w:sectPr>
      </w:pPr>
    </w:p>
    <w:p w:rsidR="00895224" w:rsidRDefault="00895224" w:rsidP="00A5114E">
      <w:pPr>
        <w:pStyle w:val="2"/>
        <w:spacing w:after="0" w:line="240" w:lineRule="auto"/>
        <w:ind w:left="0"/>
        <w:jc w:val="center"/>
        <w:rPr>
          <w:b/>
          <w:bCs/>
          <w:sz w:val="20"/>
          <w:szCs w:val="20"/>
        </w:rPr>
      </w:pPr>
      <w:r w:rsidRPr="00695AA3">
        <w:rPr>
          <w:b/>
          <w:bCs/>
          <w:sz w:val="20"/>
          <w:szCs w:val="20"/>
        </w:rPr>
        <w:lastRenderedPageBreak/>
        <w:t>Календарно – тематическое планирование курса.</w:t>
      </w:r>
    </w:p>
    <w:p w:rsidR="00895224" w:rsidRPr="00695AA3" w:rsidRDefault="00895224" w:rsidP="00A5114E">
      <w:pPr>
        <w:pStyle w:val="2"/>
        <w:spacing w:after="0" w:line="240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История России (40 часов)</w:t>
      </w:r>
    </w:p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70"/>
        <w:gridCol w:w="726"/>
        <w:gridCol w:w="2384"/>
        <w:gridCol w:w="1787"/>
        <w:gridCol w:w="1856"/>
        <w:gridCol w:w="1711"/>
        <w:gridCol w:w="1669"/>
        <w:gridCol w:w="1230"/>
        <w:gridCol w:w="1318"/>
      </w:tblGrid>
      <w:tr w:rsidR="00895224" w:rsidRPr="00566118">
        <w:tc>
          <w:tcPr>
            <w:tcW w:w="455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7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384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85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711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3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895224" w:rsidRPr="00566118">
        <w:tc>
          <w:tcPr>
            <w:tcW w:w="455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Территория Российского государства, население, национальный состав, религия.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Социально - экономическая характеристика, политический строй.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Самодержавная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монархия </w:t>
            </w:r>
          </w:p>
        </w:tc>
        <w:tc>
          <w:tcPr>
            <w:tcW w:w="1711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работать с исторической картой.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территорию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Российского государства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разные периоды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</w:t>
            </w:r>
          </w:p>
        </w:tc>
      </w:tr>
    </w:tbl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Pr="00695AA3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5AA3">
        <w:rPr>
          <w:rFonts w:ascii="Times New Roman" w:hAnsi="Times New Roman" w:cs="Times New Roman"/>
          <w:b/>
          <w:bCs/>
          <w:sz w:val="20"/>
          <w:szCs w:val="20"/>
        </w:rPr>
        <w:t>Тема  1: Россия в первой половине XIX века (19 часов)</w:t>
      </w:r>
    </w:p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792"/>
        <w:gridCol w:w="726"/>
        <w:gridCol w:w="1860"/>
        <w:gridCol w:w="1787"/>
        <w:gridCol w:w="2430"/>
        <w:gridCol w:w="1872"/>
        <w:gridCol w:w="1669"/>
        <w:gridCol w:w="1452"/>
        <w:gridCol w:w="1318"/>
      </w:tblGrid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86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48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815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452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Александра 1 в 1801 – 1806 годах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1. Негласный комитет. Указ о вольных хлебо-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пашцах. Учреждение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Попытки проведения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Либерализм, самодержавная власть, манифест, реформа, разделение властей, политические права,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избирательное право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Александра 1; называть характерные черты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Александра 1.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пред-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посылки и содержание реформаторских проектов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М. Сперанского,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их неполной реализации и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принятых решений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Сообщения,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эвристическая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пути развития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после пере во-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рота 1801 г.,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понятийный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диктант, работа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 документом </w:t>
            </w:r>
          </w:p>
        </w:tc>
        <w:tc>
          <w:tcPr>
            <w:tcW w:w="1452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 1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Внешняя политика в 1801 – 1812 годах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Войны со Швецией,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Турцией, Ираном,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Францией. Участие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России в антифранцуз-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скихкоалициях.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Тильзитский мир и рус-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ско-французский союз.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Континентальная бло-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када</w:t>
            </w:r>
          </w:p>
        </w:tc>
        <w:tc>
          <w:tcPr>
            <w:tcW w:w="1787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Вхождение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Грузии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состав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России.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Присоеди-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Финляндии </w:t>
            </w: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Коалиция, конвенция,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сейм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ные цели, задачи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 направления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(и показывать на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карте) внешней политики страны;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ее ре-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зультативность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во-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просам учеб-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ника, работа с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§2, вопросы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 документ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Реформы М.М.Сперанского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Начало деятельности Сперанского. Личность Сперанского. Проект политической реформы: замыслы и результаты. Отставка М.М.Сперанского: причины и последствия.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Идеология, инстанция, консерватизм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положения проекта политической реформы, называть причины отставки Сперанского и результаты отказа от реформ.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во-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просам учеб-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ника, работа с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документом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§3, вопросы</w:t>
            </w:r>
          </w:p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 задания, документ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Отечественная война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1812 г.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Причины, планы сторон,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ход военных действий.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Бородинская битва.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характер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войны.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Изгнание наполеонов-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ских войск из России </w:t>
            </w:r>
          </w:p>
        </w:tc>
        <w:tc>
          <w:tcPr>
            <w:tcW w:w="1787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Барклай-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де-Тол л и ,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М. Кутузов,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Д.Давыдов</w:t>
            </w: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Отечественная война,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генеральное сражение,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партизаны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хронологи-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ческие рамки Оте-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чественной войны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1812 г.; планы сторон, характер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войны, ее основные этапы; полководцев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 участников войны;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 пока-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зывать по карте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сражения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Алгоритм воен-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ных действий,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карта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§4, во-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просы и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Заграничный поход русской армии. Внешняя политика в 1813 – 1825 гг.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Заграничный поход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1812-1914 гг. Россий-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ская дипломатия на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Венском конгрессе.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Россия и Священный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союз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Битва народов, Восточный вопрос, Венский конгресс, Священный союз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загра-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ничного похода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1812-1814 гг.;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основные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внешней политики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страны в новых условиях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во-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просам учеб-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ника, контур-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ная карта,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документом 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Александра 1 в 1815 – 1825гг.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Противоречивость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1815-1825 гг.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консерватив-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ных тенденций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Гражданские свободы,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автономия, мистицизм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 и последствия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внутри-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политического курса Александра I в 1815-1825 гг.;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давать оценку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тики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Проблемное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задание,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§6, вопросы</w:t>
            </w:r>
          </w:p>
          <w:p w:rsidR="00895224" w:rsidRPr="00695AA3" w:rsidRDefault="00895224" w:rsidP="00A5114E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</w:t>
            </w:r>
          </w:p>
          <w:p w:rsidR="00895224" w:rsidRPr="00695AA3" w:rsidRDefault="00895224" w:rsidP="00A5114E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Социально – экономическое развитие после Отечественной войны 1812 года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кризис, его причины и последствия, пути выхода. Отмена крепостного права в Прибалтике. Проект Аракчеева об отмене крепостного права. Военные поселения.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промышленности и торговли.</w:t>
            </w:r>
          </w:p>
        </w:tc>
        <w:tc>
          <w:tcPr>
            <w:tcW w:w="1787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А. Аракчеев.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Аракчеевщина</w:t>
            </w: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Легкая и тяжелая промышленность, тариф, устав, экономический кризис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харак-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социально-экономического развития после Отечествен-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ной войны 1812г.;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кризиса 1812-1815 гг.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 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 при Александре 1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Тайные общества Северное и Южное, их программы. Пестель и  Муравьев. Власть и тайные общества.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движе-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ние,либерализм,тайное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общество, конституция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общественного движения; основы идео-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логии, основные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этапы развития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895224" w:rsidRPr="00695AA3" w:rsidRDefault="00895224" w:rsidP="00A5114E">
            <w:pPr>
              <w:pStyle w:val="a4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«Мозговой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штурм» 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§8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Династический кризис 1825г. Выступление декабристов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Династический кризис. Движение декабристов.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Восстание на Сенатской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площади 14 декабря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1825 г.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Восстание Черниговского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полка.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 над декабристами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Династический кризис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результат деятельности декабристов;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историческое значение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восстания декабристов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§9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Николая 1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Николая 1.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самодержавной власти. Ужесточение контроля над обществом.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111 Отделение полиции.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А. Х. Бенкендорф.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Кодификация законов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Свод законов, государ-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крестьяне,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обязанные крестьяне,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жандарм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Николая 1;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харак-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Николая 1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работа «Рос-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сия при Алек-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сандре 1»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§10, вопросы и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 экономическое развитие в 20 – 50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е гг.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XIX 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Противоречия хозяйственного развития.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«Манифест о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почетном гражданстве», «Указ об обязанных крестьянах»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Кризис крепостнической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системы, «капиталистые» крестьяне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харак-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со-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циально-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развития; знать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финансовую политику Е. </w:t>
            </w:r>
            <w:r w:rsidRPr="00695AA3"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Ф.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Канкрина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Понятийный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диктант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§11, вопросы и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Внешняя политика Николая 1 в 1826 – 1849гг.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Россия и революции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Европе.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Вхождение Кавказа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России.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Шамиль. Кавказская </w:t>
            </w:r>
          </w:p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война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«Международный жандарм»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ные направления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(и показывать на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карте) внешней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политики страны. Причины кризиса в международных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отношениях со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странами Запада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Опрос по во-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просам учебника,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карта </w:t>
            </w: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§12,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вопросы и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 в годы правления Николая 1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Общественная мысль: западники и славянофилы, утопический социализм. Н. М. Карамзин. «Теория официальной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народности».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П. А. Чаадаев .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утопический социализм. Петрашевцы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Западники, славянофилы,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общинный социализм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существенные черты идеологии и практики общественных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движений; сравнивать позиции западников и славянофилов, высказывать свою оценку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малых группах: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документом,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§13, вопросы и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Крымская война 1853 – 1856гг. Оборона Севастополя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Крымская война.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Причины, участники.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Оборона Севастополя,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его герои.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Парижский мир.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 последствия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поражения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дату войны,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ее причины и характер; показывать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 карте места военных действий;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полководцев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 участников; объяснять значение и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итоги Парижского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мирного договора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военных действий;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карта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§14, вопросы и</w:t>
            </w:r>
          </w:p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</w:t>
            </w:r>
          </w:p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опережающее</w:t>
            </w:r>
          </w:p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Образование и наука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образования. Биология. Медицина. Геология. Астрономия. Математика. Физика. Химия. Наука и производство.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Сословность образования </w:t>
            </w: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науки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§15, 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Русские первооткрыватели и путешественники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Крупнейшие географические открытия. Крузенштерн и Лисянский. Беллинсгаузен и Лазарев. Баранов и освоение русской Америки. Невельской  и Путятин. Русское географическое общество.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Экспедиция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путешественников и ученых ,их открытия.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 тест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§16, 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Художественная культура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культуры и искусства.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стили в художественной культуре.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поэзии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Классицизм, сентиментализм, романтизм, реализм, русский ампир,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русско-византийский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стиль 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 тест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Быт и обычаи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Жилище, одежда, питание, досуг и обычаи, семья и семейные обряды.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Шорничество</w:t>
            </w: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Уметь давать сравнительную характеристику быту и образу жизни различных слоев населения</w:t>
            </w: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задания, тест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§18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92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Повторительно – обобщающий урок по теме «Россия в первой половине XIX века»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0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1452" w:type="dxa"/>
          </w:tcPr>
          <w:p w:rsidR="00895224" w:rsidRPr="00695AA3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</w:tc>
      </w:tr>
    </w:tbl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Pr="00695AA3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5AA3">
        <w:rPr>
          <w:rFonts w:ascii="Times New Roman" w:hAnsi="Times New Roman" w:cs="Times New Roman"/>
          <w:b/>
          <w:bCs/>
          <w:sz w:val="20"/>
          <w:szCs w:val="20"/>
        </w:rPr>
        <w:t>Тема  1: Россия во второй  половине XIX века (</w:t>
      </w:r>
      <w:r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695AA3">
        <w:rPr>
          <w:rFonts w:ascii="Times New Roman" w:hAnsi="Times New Roman" w:cs="Times New Roman"/>
          <w:b/>
          <w:bCs/>
          <w:sz w:val="20"/>
          <w:szCs w:val="20"/>
        </w:rPr>
        <w:t xml:space="preserve"> часов)</w:t>
      </w:r>
    </w:p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675"/>
        <w:gridCol w:w="726"/>
        <w:gridCol w:w="2538"/>
        <w:gridCol w:w="1787"/>
        <w:gridCol w:w="2174"/>
        <w:gridCol w:w="1747"/>
        <w:gridCol w:w="1711"/>
        <w:gridCol w:w="1230"/>
        <w:gridCol w:w="1318"/>
      </w:tblGrid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284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2422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74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Знания, умения</w:t>
            </w:r>
          </w:p>
        </w:tc>
        <w:tc>
          <w:tcPr>
            <w:tcW w:w="1688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формы контроля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проведения,</w:t>
            </w:r>
          </w:p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План/факт. 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Накануне отмены крепостного права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Предпосылки отмены крепостного права. Александр 2. причины отмены крепостного права. Константин Николаевич. Российская «оттепель».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Недоимки, политический режим.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Знать предпосылки причины отмены крепостного права в России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Эвристическая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с эле-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ментами ро-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левой игры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 19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</w:t>
            </w:r>
          </w:p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Крестьянская реформа 1861 года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Отмена крепостного права.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Положение 19 февраля 1861 г. Наделы. Выкуп и выкупная операция. Повинности временнообязанных  крестьян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Временнообязанные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крестьяне, отрезки,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уставные грамоты,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мировые посредники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сылки отмены крепостного права;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излагать причины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 отмены крепостного права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Эвристическая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беседа с элементами ролевой игры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20 конспект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Либеральные реформы 60 – 70 – х гг. XIX  века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Судебная, земская, военная реформы. Значение реформ 60-70-х гг. XIX в. в истории России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Земство, куриальная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выборов,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 присяжных 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положения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судебной, военной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просвещения; при водить оценки характера и значения социальных реформ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схем, таблиц,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логических </w:t>
            </w:r>
          </w:p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цепочек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 21, 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Социально – экономическое развитие после отмены крепостного права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модернизации России. Кризис самодержавия.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Политика лавирования.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М.Т. Лорис-Меликов.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Убийство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Отработочная система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ные направления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экономической политики государства;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замедления темпов роста промышленного производства; 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Обобщающая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240" w:type="dxa"/>
            <w:vAlign w:val="center"/>
          </w:tcPr>
          <w:p w:rsidR="00895224" w:rsidRPr="00695AA3" w:rsidRDefault="00895224" w:rsidP="00A511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§2З,</w:t>
            </w:r>
          </w:p>
          <w:p w:rsidR="00895224" w:rsidRPr="00695AA3" w:rsidRDefault="00895224" w:rsidP="00A5114E">
            <w:pPr>
              <w:pStyle w:val="a4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895224" w:rsidRPr="00695AA3" w:rsidRDefault="00895224" w:rsidP="00A5114E">
            <w:pPr>
              <w:pStyle w:val="a4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 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движение: либералы и консерваторы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Подъем общественного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после поражения в Крымской войне.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Либеральные, консервативные течения. Земское движение.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А. И. Герцен. Н. И. Огарев «Полярная звезда», «Колокол»  Н.Г.Чернышевский  Н. А. Добролюбов.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Журнал«Современник»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Либералы, консерваторы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венные черты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идеологии и практики консерватизма и либерализма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вопросам домашнего задания,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тестирование </w:t>
            </w:r>
          </w:p>
        </w:tc>
        <w:tc>
          <w:tcPr>
            <w:tcW w:w="1240" w:type="dxa"/>
            <w:vAlign w:val="center"/>
          </w:tcPr>
          <w:p w:rsidR="00895224" w:rsidRPr="00695AA3" w:rsidRDefault="00895224" w:rsidP="00A5114E">
            <w:pPr>
              <w:pStyle w:val="a4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§24,</w:t>
            </w:r>
          </w:p>
          <w:p w:rsidR="00895224" w:rsidRPr="00695AA3" w:rsidRDefault="00895224" w:rsidP="00A5114E">
            <w:pPr>
              <w:pStyle w:val="a4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895224" w:rsidRPr="00695AA3" w:rsidRDefault="00895224" w:rsidP="00A5114E">
            <w:pPr>
              <w:pStyle w:val="a4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 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Зарождение революционного народничества и его идеология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Радикальные течения.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Теория революционно-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го народничества.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«Хождение в народ».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«Земля и воля»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Народничество, революционеры, разночинцы,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анархисты, «Хождение в народ», революционный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террор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венные черты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идеологии и практики радикального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сравнительных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таблиц, взаимопроверка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§25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Революционное народничеств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 второй половины 60-х – начала 80-х гг. XIX  века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Народнические организации. Хождение в народ «Земля и воля», «Народная воля»: охота на царя. Убийство Александра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Политические требования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цели и методы народнических организаций, лидеров. Рассказывать об убийстве царя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работа, работа с документом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§26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Внешняя политика Александра II. Русско-турецкая война 1877 – 1878гг.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внешней политики. А.М.Горчаков.европейская политика. Завершение Кавказской войны. Политика России в Средней Азии. Дальневосточная политика. Продажа Аляски. Балканский кризис. Ход русско-турецкой войны. Сан-Стефанский мирный договор. Берлинский конгресс. Значение и причины победы России в войне.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Балканский кризис, на-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ционально-освободи-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тельная война 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цель и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ления внешней политики 60-70-х гг. Знать дату русско- турецкой войны, ее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 харак-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тер; показывать на карте места воен-ных действий; знать полководцев и участников; объяснять значение и итоги Сан-Стефанского мирного договора; победы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России в войне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 Турцией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Обобщающая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беседа, контурная карта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военных действий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§27 – 28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Александра III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val="en-US"/>
              </w:rPr>
              <w:t>III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.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Консервативная политика Александра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111.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К.П.Победоносцев.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Контрреформы .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Реакционная политика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 области просвещения</w:t>
            </w:r>
          </w:p>
        </w:tc>
        <w:tc>
          <w:tcPr>
            <w:tcW w:w="178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Национальная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политика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самодержавия </w:t>
            </w:r>
          </w:p>
          <w:p w:rsidR="00895224" w:rsidRPr="00695AA3" w:rsidRDefault="00895224" w:rsidP="00A5114E">
            <w:pPr>
              <w:pStyle w:val="a4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 конце XIXв. </w:t>
            </w: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Реакционная политика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черты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внутренней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111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Повторительно-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§29 – 30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Экономическое развитие в годы правления Александра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промышленного переворота. Формирование классов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общества. Новые промышленные черты.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Аграрный вопрос. Экономическая политика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111.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Протекционизм, винная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монополия  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черты экономической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</w:t>
            </w:r>
          </w:p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экономические программы Бунге и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Вышнеградского; знать экономическую программу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С. Ю. Витте; объяснять в чем состояли цели и результаты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Бунге,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Вышнеградского, Витте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Проблемное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задание; развернутый план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§31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Положение основных слоев общества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Сословия и классы в пореформенном обществе. Крестьянство. Дворянство. Буржуазия. Пролетариат. Духовенство. Интеллигенция. Казачество. Изменения в положении.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изменения, произошедшие в социальной структуре общества после отмены крепостного права и либеральных реформ.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Таблица, викторина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§32 – 33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движение в 80-90-е гг.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Земское движение.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Идеология народниче-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ства. Бакунин, Лавров, Ткачев, Михайловский.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мар-ксизма. Плеханов.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«Освобождение труда».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В. И. Ленин «Союз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борьбы за освобождение рабочего класса» </w:t>
            </w:r>
          </w:p>
        </w:tc>
        <w:tc>
          <w:tcPr>
            <w:tcW w:w="178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Б. Струве и «легальный </w:t>
            </w:r>
          </w:p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марксизм» </w:t>
            </w: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Марксизм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организации и участников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движения; называть существенные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черты идеологии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практики общественных движений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(консервативных,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либеральных,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радикальных)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документом </w:t>
            </w:r>
          </w:p>
        </w:tc>
        <w:tc>
          <w:tcPr>
            <w:tcW w:w="1240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§34,</w:t>
            </w:r>
          </w:p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 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Александра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 конце XIX 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Борьба за ликвидацию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последствий Крымской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войны. А. М. Горчаков.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Средней Азии.  «Союз трех императоров»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Сепаратный мир, мобилизация 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цели и </w:t>
            </w:r>
          </w:p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внешней поли- </w:t>
            </w:r>
          </w:p>
          <w:p w:rsidR="00895224" w:rsidRPr="00695AA3" w:rsidRDefault="00895224" w:rsidP="00A5114E">
            <w:pPr>
              <w:pStyle w:val="a4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тики Александра </w:t>
            </w:r>
            <w:r w:rsidRPr="00695AA3">
              <w:rPr>
                <w:rFonts w:ascii="Times New Roman" w:hAnsi="Times New Roman" w:cs="Times New Roman"/>
                <w:b/>
                <w:bCs/>
                <w:w w:val="50"/>
                <w:sz w:val="20"/>
                <w:szCs w:val="20"/>
              </w:rPr>
              <w:t xml:space="preserve">111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карта, </w:t>
            </w:r>
          </w:p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хронологическая таблица </w:t>
            </w:r>
          </w:p>
        </w:tc>
        <w:tc>
          <w:tcPr>
            <w:tcW w:w="1240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§35,</w:t>
            </w:r>
          </w:p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895224" w:rsidRPr="00695AA3" w:rsidRDefault="00895224" w:rsidP="00A5114E">
            <w:pPr>
              <w:pStyle w:val="a4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 задания, документы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и наука.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образования. Успехи естественных наук. Развитие географических знаний и гуманитарных наук.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достижения науки, деятелей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ученых.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Сообщения, таблица, тест.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§36 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Литература и изобразительное искусство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Деятели литературы. Живопись. Скульптура.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достижения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деятелей литературы и живописи.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Сообщения, таблица, тест.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 37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Архитектура, музыка, театр.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Архитектура, музыка, театр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стили, выдающиеся деятели, произведения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стили архитектуры, имена выдающихся архитекторов, музыкантов, актеров. 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Сообщения, таблица, тест.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§37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Народное творчество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промыслы, школы, мастера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имена мастеров известных народных промыслов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нать народные промыслы.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Презентации 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 38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Быт: новые черты в жизни города и деревни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Рост населения. Изменения облика городов. Связь и городской транспорт. Жизнь и быт городских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«верхов» и окраин. Досуг горожан. Изменения в деревенской жизни. 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хозяйство, урбанизация</w:t>
            </w: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новые черты в жизни города и деревни, давать им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сравнительную характеристику.</w:t>
            </w: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Сообщения, тест.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§39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Повторительно – обобщающий урок по теме «Россия во второй  половине XIX века</w:t>
            </w: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Игра «Колесо истории», командная соревнователь-ная деятельность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Подготовка к к/р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</w:t>
            </w:r>
          </w:p>
        </w:tc>
      </w:tr>
      <w:tr w:rsidR="00895224" w:rsidRPr="00566118">
        <w:tc>
          <w:tcPr>
            <w:tcW w:w="417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4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 и оценки знаний учащихся по курсу «История России. </w:t>
            </w:r>
            <w:r w:rsidRPr="00566118">
              <w:rPr>
                <w:rFonts w:ascii="Times New Roman" w:hAnsi="Times New Roman" w:cs="Times New Roman"/>
                <w:w w:val="107"/>
                <w:sz w:val="20"/>
                <w:szCs w:val="20"/>
                <w:lang w:val="en-US"/>
              </w:rPr>
              <w:t>XIX</w:t>
            </w:r>
            <w:r w:rsidRPr="00566118">
              <w:rPr>
                <w:rFonts w:ascii="Times New Roman" w:hAnsi="Times New Roman" w:cs="Times New Roman"/>
                <w:w w:val="115"/>
                <w:sz w:val="20"/>
                <w:szCs w:val="20"/>
              </w:rPr>
              <w:t>век»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Align w:val="center"/>
          </w:tcPr>
          <w:p w:rsidR="00895224" w:rsidRPr="00695AA3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понятия курса</w:t>
            </w:r>
          </w:p>
        </w:tc>
        <w:tc>
          <w:tcPr>
            <w:tcW w:w="1787" w:type="dxa"/>
          </w:tcPr>
          <w:p w:rsidR="00895224" w:rsidRPr="00695AA3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895224" w:rsidRPr="00695AA3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895224" w:rsidRPr="00695AA3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895224" w:rsidRPr="00695AA3" w:rsidRDefault="00895224" w:rsidP="00A5114E">
            <w:pPr>
              <w:pStyle w:val="a4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1240" w:type="dxa"/>
          </w:tcPr>
          <w:p w:rsidR="00895224" w:rsidRPr="00566118" w:rsidRDefault="00895224" w:rsidP="00A511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</w:t>
            </w:r>
          </w:p>
        </w:tc>
      </w:tr>
    </w:tbl>
    <w:p w:rsidR="00895224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5224" w:rsidRDefault="00895224" w:rsidP="00A5114E">
      <w:pPr>
        <w:pStyle w:val="a4"/>
        <w:ind w:left="4656" w:right="4593" w:firstLine="27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>История Нового времени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(30 часов)</w:t>
      </w:r>
    </w:p>
    <w:p w:rsidR="00895224" w:rsidRPr="00E96958" w:rsidRDefault="00895224" w:rsidP="00A5114E">
      <w:pPr>
        <w:pStyle w:val="a4"/>
        <w:ind w:left="4656" w:right="4593" w:firstLine="27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70"/>
        <w:gridCol w:w="726"/>
        <w:gridCol w:w="2384"/>
        <w:gridCol w:w="1787"/>
        <w:gridCol w:w="1856"/>
        <w:gridCol w:w="1711"/>
        <w:gridCol w:w="1669"/>
        <w:gridCol w:w="1230"/>
        <w:gridCol w:w="1318"/>
      </w:tblGrid>
      <w:tr w:rsidR="00895224" w:rsidRPr="00566118">
        <w:tc>
          <w:tcPr>
            <w:tcW w:w="455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38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185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71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230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55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0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Вводный урок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Хронологические рамки нового времени. Индустриальное общество. Модернизация. Страны старого и нового капитализма. Индустриализация. Демократизация государственной и общественной жизни. 19 век – век рождения и развития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индустриального общества.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Модернизация, индустриализация</w:t>
            </w:r>
          </w:p>
        </w:tc>
        <w:tc>
          <w:tcPr>
            <w:tcW w:w="1711" w:type="dxa"/>
            <w:vAlign w:val="center"/>
          </w:tcPr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Называть хронологичес-кие рамки нового времени, объяснять новые понятия, называть и сравнивать черты  традиционного и индустриально-го общества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Беседа, понятийный диктант</w:t>
            </w:r>
          </w:p>
        </w:tc>
        <w:tc>
          <w:tcPr>
            <w:tcW w:w="1230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 3 – 5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</w:tr>
    </w:tbl>
    <w:p w:rsidR="00895224" w:rsidRPr="00122D0A" w:rsidRDefault="00895224" w:rsidP="00A5114E">
      <w:pPr>
        <w:spacing w:line="240" w:lineRule="auto"/>
        <w:rPr>
          <w:sz w:val="20"/>
          <w:szCs w:val="20"/>
        </w:rPr>
      </w:pPr>
    </w:p>
    <w:p w:rsidR="00895224" w:rsidRPr="00A6325E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>Тема  1: Становление  индустриального общества (7 часов)</w:t>
      </w: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709"/>
        <w:gridCol w:w="726"/>
        <w:gridCol w:w="2278"/>
        <w:gridCol w:w="1787"/>
        <w:gridCol w:w="2273"/>
        <w:gridCol w:w="1844"/>
        <w:gridCol w:w="1669"/>
        <w:gridCol w:w="1301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Индустриальная революция: достижения и проблемы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техники.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Новые технологии.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Капитализм свободной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конкуренции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Промышленный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переворот, капитализм, экономический кризис перепроизводства,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империализм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ные черты капитализма. Объяснять причины и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экономических  кризисов перепроизводства. Уметь доказывать свою точку зрения.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вопрос: нужен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 обществу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НТП, если он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рождает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редствамас-совогоунич-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тожения и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проблемы?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Эссе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§ 1 – 2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13.02.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Индустриальное общество: новые проблемы и новые ценности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общества, ее усложнение. Аристократия старая и новая. Новая буржуазия. Средний класс. Очень разный рабочий класс. Женский и детский труд. Женское движение за уравнение в правах.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Миграция.эмиграция, иммиграция, элита, «рабочая аристократия»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Излагать сужде-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ния о причинах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соци-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альной структуры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общества, миграционных процессов.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измене-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ния в положении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общения.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необ-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ходимую информацию из сообщений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одноклассников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Понятийный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диктант,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301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§З</w:t>
            </w:r>
          </w:p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 задания;</w:t>
            </w:r>
          </w:p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Человек в изменившемся мире: материальная культура и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повседневность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right="638"/>
              <w:rPr>
                <w:rFonts w:ascii="Times New Roman" w:hAnsi="Times New Roman" w:cs="Times New Roman"/>
                <w:w w:val="116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w w:val="116"/>
                <w:sz w:val="20"/>
                <w:szCs w:val="20"/>
              </w:rPr>
              <w:t xml:space="preserve">Влияние технического прогресса на повседневную жизнь людей. </w:t>
            </w:r>
            <w:r w:rsidRPr="00566118">
              <w:rPr>
                <w:rFonts w:ascii="Times New Roman" w:hAnsi="Times New Roman" w:cs="Times New Roman"/>
                <w:w w:val="116"/>
                <w:sz w:val="20"/>
                <w:szCs w:val="20"/>
              </w:rPr>
              <w:lastRenderedPageBreak/>
              <w:t xml:space="preserve">Газеты. Изобретения. Мода.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изобретениях и открытиях, их влиянии на повседневную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жизнь людей.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Понятийный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диктант, сообщения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§ 4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20.02.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Наука: создание научной картины мира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научной кар-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тины мира. Развитие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Радиоактивность, </w:t>
            </w:r>
          </w:p>
          <w:p w:rsidR="00895224" w:rsidRPr="00566118" w:rsidRDefault="00895224" w:rsidP="00A5114E">
            <w:pPr>
              <w:pStyle w:val="a4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микрочастица, пастеризация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ные черты новой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научной картины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мира, представи-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телей науки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Сообщения,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</w:p>
        </w:tc>
        <w:tc>
          <w:tcPr>
            <w:tcW w:w="1301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§5;вопросы</w:t>
            </w:r>
          </w:p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 задания;</w:t>
            </w:r>
          </w:p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26.02.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век в зеркале художественных исканий. Литература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и искусство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Нового времени. Основные направления. Деятели.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Романтизм, критиче-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ский реализм, нату-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рализм, импрессио-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низм, постимпрес-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сионизм, ,карикатура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ные направления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художественной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представителей культуры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верка таблиц,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рефератов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§6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27.02.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Искусство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века в поисках новой картины мира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Художники. Опера. Театр. Живопись. Кино. 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Романтизм, критиче-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ский реализм, нату-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рализм, импрессио-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низм, постимпрес-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сионизм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ные направления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культуры, представителей культуры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Взаимопро-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верка таблиц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§ 7 – 8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Либералы, консерваторы и социалисты: какими должно быть общество и государство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Консервативное и ли-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беральное течения в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политической жизни.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Социалистические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учения, марксизм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Либерализм, кон-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серватизм, утопи-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ческий социализм,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марксизм, анархизм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ностиконсерва-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тивных и ради-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кальных учений в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обществе. Указы-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вать причины их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возникновения.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Решать познава-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тельные задачи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Беседа, со-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ставление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таблицы, ре-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шениелоги-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ческих задач </w:t>
            </w:r>
          </w:p>
        </w:tc>
        <w:tc>
          <w:tcPr>
            <w:tcW w:w="1301" w:type="dxa"/>
            <w:vAlign w:val="center"/>
          </w:tcPr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§9-10; во-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просы и за-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дания; таб-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лица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06.03.</w:t>
            </w:r>
          </w:p>
        </w:tc>
      </w:tr>
    </w:tbl>
    <w:p w:rsidR="00895224" w:rsidRPr="00122D0A" w:rsidRDefault="00895224" w:rsidP="00A5114E">
      <w:pPr>
        <w:pStyle w:val="a4"/>
        <w:ind w:left="4656" w:right="4593" w:firstLine="27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95224" w:rsidRPr="00122D0A" w:rsidRDefault="00895224" w:rsidP="00A5114E">
      <w:pPr>
        <w:pStyle w:val="a4"/>
        <w:spacing w:before="297"/>
        <w:rPr>
          <w:rFonts w:ascii="Times New Roman" w:hAnsi="Times New Roman" w:cs="Times New Roman"/>
          <w:sz w:val="20"/>
          <w:szCs w:val="20"/>
        </w:rPr>
      </w:pPr>
    </w:p>
    <w:p w:rsidR="00895224" w:rsidRPr="00A6325E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Тема 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Строительство новой Европы (8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 часов)</w:t>
      </w: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709"/>
        <w:gridCol w:w="726"/>
        <w:gridCol w:w="2278"/>
        <w:gridCol w:w="1787"/>
        <w:gridCol w:w="2273"/>
        <w:gridCol w:w="1844"/>
        <w:gridCol w:w="1669"/>
        <w:gridCol w:w="1301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Консульство и образование наполеоновской империи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Наполеон Бонапарт.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Наполеоновская империя. Наполеоновские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войны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Плебисцит, амнистия, авторитарный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режим, рекрутский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Называть основные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черты режима Наполеона. Называть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причины завоевательных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войн (показывать на карте).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 оценочные суждения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исторической личности. Уметь работать с историческим документом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исторической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картой, сравнительный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11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12.03.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Разгром империи Наполеона. Венский конгресс.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Итоги наполеоновских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войн. Венский конгресс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Венский конгресс, </w:t>
            </w:r>
          </w:p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Священный союз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Знать причины ослабления империи Наполеона.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условия в жизни империи.Называть (показывать на карте) основные военные сражения.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Знать основные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решения и последствия Венского конгресса, составлять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таблицу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Опрос по домашнему заданию,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личностно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значимая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12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13.03.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Англия: сложный путь к величию и процветанию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Социально-экономические отношения и государственный строй.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Общественные движения: чартисты, тред-юнионы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Хартия, чартизм,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тред-юнион, «мастерская мира»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чартистского движения;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 пока-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зывать на карте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ления внешней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политики; уметь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исто-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рическим доку-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ментом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беседа: почему чартистское движение не переросло в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революцию?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13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19.03.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Франция Бурбонов и Орлеанов: от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революции 1830 года к новому политическому кризису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Продлжение промышленной революции.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Буржуазная монархия. Июльская революция 1830г. Кризис Июльской монархии. Политический кризис.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аристократия, луидор,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дублон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ха-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рактерполитиче-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ского устройства;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причи-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 политического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кризиса; решать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Познавательное задание: почему во Франции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вспыхивали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вооруженные </w:t>
            </w:r>
          </w:p>
          <w:p w:rsidR="00895224" w:rsidRPr="00566118" w:rsidRDefault="00895224" w:rsidP="00A5114E">
            <w:pPr>
              <w:pStyle w:val="a4"/>
              <w:ind w:righ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восстания, а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 Англии нет?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§ 14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20.03.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Франция: революция 1848г. и Вторая империя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Революция 1848 г.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Вторая республика.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Режим Второй империи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Антиклерикал, сантим, авторитарный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 европейских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революций; назы-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w w:val="85"/>
                <w:sz w:val="20"/>
                <w:szCs w:val="20"/>
              </w:rPr>
              <w:t>вать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из-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мененийв поли-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тическомстрое;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ливать причинно-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следственные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связи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</w:p>
          <w:p w:rsidR="00895224" w:rsidRPr="00566118" w:rsidRDefault="00895224" w:rsidP="00A5114E">
            <w:pPr>
              <w:pStyle w:val="a4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домашнего </w:t>
            </w:r>
          </w:p>
          <w:p w:rsidR="00895224" w:rsidRPr="00566118" w:rsidRDefault="00895224" w:rsidP="00A5114E">
            <w:pPr>
              <w:pStyle w:val="a4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задания по</w:t>
            </w:r>
          </w:p>
          <w:p w:rsidR="00895224" w:rsidRPr="00566118" w:rsidRDefault="00895224" w:rsidP="00A5114E">
            <w:pPr>
              <w:pStyle w:val="a4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</w:p>
          <w:p w:rsidR="00895224" w:rsidRPr="00566118" w:rsidRDefault="00895224" w:rsidP="00A5114E">
            <w:pPr>
              <w:pStyle w:val="a4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учебника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15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Германия: на пути к единству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Германский союз. Экономическое развитие страны и проблема объединения. Борьба за объединение. Отто фон Бисмарк. Северогерманский союз. Новая Германия. 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Канцлер, Северо-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германский союз,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необходимости объединения Германии. Называть этапы борьбы за объединение. Давать характеристику деятельности «железного канцлера»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беседа: как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следует оценивать чувство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верноподдан-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ничества?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16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Разделенная Италия. Национально-освободительная война. Революция 1848г. КамиллоКавур. Д.Мадзини и Д.Гарибальди. Объединение Италии, значение.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карбонарии 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общие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черты и различия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объединения Гер-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мании и Италии;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устанав- </w:t>
            </w:r>
          </w:p>
          <w:p w:rsidR="00895224" w:rsidRPr="00566118" w:rsidRDefault="00895224" w:rsidP="00A5114E">
            <w:pPr>
              <w:pStyle w:val="a4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ливать причинно-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следственные связи; делать вы-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воды и обобщения.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прави-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телей и государст-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венных деятелей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Тест, сообщения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Война, изменившая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карту Европы. Парижская коммуна.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Франко-прусская война: причины, повод,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участники, ход, итоги.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Парижская Коммуна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Оппозиция, комму-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нары, версальцы,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реванш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причины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последствия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войны для Фран-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ции и Германии,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мира в целом.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и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прогнозы возмож-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ного развития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международных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Алгоритм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военных дей-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ствий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§ 18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10.04.</w:t>
            </w:r>
          </w:p>
        </w:tc>
      </w:tr>
    </w:tbl>
    <w:p w:rsidR="00895224" w:rsidRDefault="00895224" w:rsidP="00A5114E">
      <w:pPr>
        <w:spacing w:line="240" w:lineRule="auto"/>
        <w:jc w:val="center"/>
        <w:rPr>
          <w:b/>
          <w:bCs/>
          <w:sz w:val="20"/>
          <w:szCs w:val="20"/>
        </w:rPr>
      </w:pPr>
    </w:p>
    <w:p w:rsidR="00895224" w:rsidRPr="00A6325E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Тема 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Страны Западной Европы на рубеже XIX – XX веков. Успехи и проблемы индустриального общества (5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 часов)</w:t>
      </w: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709"/>
        <w:gridCol w:w="726"/>
        <w:gridCol w:w="2277"/>
        <w:gridCol w:w="1787"/>
        <w:gridCol w:w="2269"/>
        <w:gridCol w:w="1850"/>
        <w:gridCol w:w="1669"/>
        <w:gridCol w:w="1300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Германская империя в конце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начале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вв. Б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орьба за место под солнцем.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индустриального развития. Либеральные реформы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Милитаризация,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лицензия, пангерманизм, шовинизм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Знать государственное устройство;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инду-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стриализации;ос-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новные черты национализма; характер внешней политики.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 высказывать свою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точку зрения. Показывать на карте колонии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Тест,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беседа с элементами дискуссии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19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Великобри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ания: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конец Викторианской эпохи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экономического развития.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Колониальные захваты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Фунт стерлингов,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гомруль, лейбористская партия,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джингоизм, Антанта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ности развития ка-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питализма в Анг-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лии; показывать на карте колонии. Называть правителей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и государственных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деятелей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Беседа; сравнительная таблица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20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Франция: Третья республика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Франция после поражения в франко-прусской войне. Третья республика.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Демократические реформы. Дело Дрейфуса. Франция - светское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государство. Колониальные захваты.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Реваншизм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Радикал, коррупция,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атташе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ности развития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капитализма; ос-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новные реформы.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Показывать на 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карте колонии .</w:t>
            </w:r>
          </w:p>
          <w:p w:rsidR="00895224" w:rsidRPr="00566118" w:rsidRDefault="00895224" w:rsidP="00A5114E">
            <w:pPr>
              <w:pStyle w:val="a4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прави-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телей и государ-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деятелей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Экспресс- </w:t>
            </w:r>
          </w:p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опрос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21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Цена объединения. Конституционная монархия. Индустриализация. Роль государства. Монополистический капитализм. Колониальные захваты. Движения протеста.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Рассказывать о развитии страны после объединения, этапах развития модернизации. Давать оценку роли государства в процессе индустриализации.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Тест, викторина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22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24.04.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Национальное возрождение славянских народов Австрийской империи. «Весна народов»   Политическое устройство. Начало промышленной революции.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Называть причины крушения империи Габсбургов, рассказывать  о событиях, приведших к началу Первой мировой войны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Тест, беседа, дискуссия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23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</w:tr>
    </w:tbl>
    <w:p w:rsidR="00895224" w:rsidRDefault="00895224" w:rsidP="00A5114E">
      <w:pPr>
        <w:pStyle w:val="a4"/>
        <w:ind w:right="1206"/>
        <w:rPr>
          <w:rFonts w:ascii="Times New Roman" w:hAnsi="Times New Roman" w:cs="Times New Roman"/>
          <w:b/>
          <w:bCs/>
          <w:sz w:val="20"/>
          <w:szCs w:val="20"/>
        </w:rPr>
      </w:pPr>
    </w:p>
    <w:p w:rsidR="00895224" w:rsidRPr="00A6325E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Тема 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Две Америки (3 часа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682"/>
        <w:gridCol w:w="726"/>
        <w:gridCol w:w="2245"/>
        <w:gridCol w:w="1787"/>
        <w:gridCol w:w="2190"/>
        <w:gridCol w:w="2004"/>
        <w:gridCol w:w="1669"/>
        <w:gridCol w:w="1284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США в XIX  веке: модернизация, отмена рабства и сохранение республики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Территория США. Особенности промышленной революции. Север и ЮГ. Гражданская война. Отмена рабства.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Расизм, аболиционизм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Сравнивать разницу в развитии Севера и Юга, называть этапы Гражданской войны, давать оценку отмене рабства.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Сообщения, тест.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24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США: империализм и вступление в мировую политику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Фермеры. Финансовая олигархия. Президентская республика. Индейский вопрос. Рабочее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движение. Монополистический капитализм. Гражданское общество и правовое государство. Активная внешняя политика.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Олигархия, резервация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быстрого экономического развития, признаки монополистического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капитализма, особенности политического развития. Характеризовать этапы включения США в мировую политику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Понятийный диктант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25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Латинская Америка в XIX – начале XX  веков: время перемен 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независимых государств. Развитие экономики. 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Каудильо, клан, </w:t>
            </w:r>
          </w:p>
          <w:p w:rsidR="00895224" w:rsidRPr="00566118" w:rsidRDefault="00895224" w:rsidP="00A5114E">
            <w:pPr>
              <w:pStyle w:val="a4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гаучо, «латиноаме- </w:t>
            </w:r>
          </w:p>
          <w:p w:rsidR="00895224" w:rsidRPr="00566118" w:rsidRDefault="00895224" w:rsidP="00A5114E">
            <w:pPr>
              <w:pStyle w:val="a4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риканскийпла- </w:t>
            </w:r>
          </w:p>
          <w:p w:rsidR="00895224" w:rsidRPr="00566118" w:rsidRDefault="00895224" w:rsidP="00A5114E">
            <w:pPr>
              <w:pStyle w:val="a4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вильный котел» 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ны освободитель-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ного движения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 колониях; осо-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развития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экономики регио- на 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26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08.05.</w:t>
            </w:r>
          </w:p>
        </w:tc>
      </w:tr>
    </w:tbl>
    <w:p w:rsidR="00895224" w:rsidRDefault="00895224" w:rsidP="00A5114E">
      <w:pPr>
        <w:pStyle w:val="a4"/>
        <w:ind w:right="1206"/>
        <w:rPr>
          <w:rFonts w:ascii="Times New Roman" w:hAnsi="Times New Roman" w:cs="Times New Roman"/>
          <w:b/>
          <w:bCs/>
          <w:sz w:val="20"/>
          <w:szCs w:val="20"/>
        </w:rPr>
      </w:pPr>
    </w:p>
    <w:p w:rsidR="00895224" w:rsidRPr="00122D0A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Тема 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Традиционные общества в </w:t>
      </w:r>
      <w:r w:rsidRPr="002A0B62">
        <w:rPr>
          <w:rFonts w:ascii="Times New Roman" w:hAnsi="Times New Roman" w:cs="Times New Roman"/>
          <w:b/>
          <w:bCs/>
          <w:sz w:val="20"/>
          <w:szCs w:val="20"/>
        </w:rPr>
        <w:t>XIX веке: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новый этап колониализма(3 часа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895224" w:rsidRPr="00122D0A" w:rsidRDefault="00895224" w:rsidP="00A5114E">
      <w:pPr>
        <w:spacing w:line="240" w:lineRule="auto"/>
        <w:rPr>
          <w:sz w:val="20"/>
          <w:szCs w:val="20"/>
        </w:rPr>
      </w:pP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709"/>
        <w:gridCol w:w="726"/>
        <w:gridCol w:w="2278"/>
        <w:gridCol w:w="1787"/>
        <w:gridCol w:w="2273"/>
        <w:gridCol w:w="1844"/>
        <w:gridCol w:w="1669"/>
        <w:gridCol w:w="1301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Япония в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XIX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веке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Насильственное «открытие» Японии. Начало эры «просвещенного правления» реформы Мэйдзи. Новые черты экономического развития. Внешняя политика.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Экстерриториальность, сёгун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реформ и их по-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следствия.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особенности экономического развития.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изме-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нения в образе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жизни общества.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чины и характер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внешней политики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Сообщения, тест.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27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Китай в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XIX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веке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«Открытие» Китая. «Опиумные войны» и их последствия. Движение тайпинов. Курс на политику самоусиления. </w:t>
            </w: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Восстание ихэтуаней. Превращение Китая в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полуколонию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Индийский национальный конгресс,  тайпины, ихэтуани, политика самоусиления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особенности развития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Китая, причины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превращения Ки-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тая в полуколо-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нию; составлять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сравнительную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таблицу 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по домашнему заданию  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§ 28 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Индия в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XIX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веке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Индия- война против английского господства. Индийский Национальный Конгресс.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ности развития;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решать познава-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тельные задания.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со- </w:t>
            </w:r>
          </w:p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Проблема: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почему индийская община сильнее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</w:p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населения сопротивлялась колонизации?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29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Африка в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XIX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веке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Территория, население. Культы и религии. Раздел Африки. Европейская колонизация. Борьба за независимость и сохранение традиционного образа жизни с колонизаторами.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об особенностях развития африканских государств, причинах их завоевания европейскими странами. Назвать этапы борьбы за независимость.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Проблемная дискуссия, тест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30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22.05.</w:t>
            </w:r>
          </w:p>
        </w:tc>
      </w:tr>
    </w:tbl>
    <w:p w:rsidR="00895224" w:rsidRDefault="00895224" w:rsidP="00A5114E">
      <w:pPr>
        <w:spacing w:line="240" w:lineRule="auto"/>
        <w:jc w:val="center"/>
        <w:rPr>
          <w:b/>
          <w:bCs/>
          <w:sz w:val="20"/>
          <w:szCs w:val="20"/>
        </w:rPr>
      </w:pPr>
    </w:p>
    <w:p w:rsidR="00895224" w:rsidRPr="00A6325E" w:rsidRDefault="00895224" w:rsidP="00A5114E">
      <w:pPr>
        <w:pStyle w:val="a4"/>
        <w:ind w:left="1205" w:right="120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Тема 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Международные отношения в конце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XIX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– начале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b/>
          <w:bCs/>
          <w:sz w:val="20"/>
          <w:szCs w:val="20"/>
        </w:rPr>
        <w:t>веков(2 часа</w:t>
      </w:r>
      <w:r w:rsidRPr="00122D0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15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709"/>
        <w:gridCol w:w="726"/>
        <w:gridCol w:w="2278"/>
        <w:gridCol w:w="1787"/>
        <w:gridCol w:w="2273"/>
        <w:gridCol w:w="1844"/>
        <w:gridCol w:w="1669"/>
        <w:gridCol w:w="1301"/>
        <w:gridCol w:w="1318"/>
      </w:tblGrid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тема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7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Обязательный минимум содержания образования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2273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44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Знания, умения</w:t>
            </w:r>
          </w:p>
        </w:tc>
        <w:tc>
          <w:tcPr>
            <w:tcW w:w="1669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Измерительные формы контроля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проведения,</w:t>
            </w:r>
          </w:p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План/факт. 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Международные отношения: дипломатия или войны?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 Начало распада Османской империи. Завершение раздела мира. Войны за передел мира. Создание военных блоков. Балканские войны. II Интернационал против войн и политики гонки вооружений</w:t>
            </w: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Буры, Антанта, пацифизм, Тройственный союз</w:t>
            </w: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 xml:space="preserve">Давать характеристику международным отношениям рубежа 19-20вв. называть противоречия, приведшие к  Первой мировой войне. Называть военно-политические блоки, давать оценку факту их создания. </w:t>
            </w: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Дискуссия, тест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§ 31, подготовка к к/р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</w:tr>
      <w:tr w:rsidR="00895224" w:rsidRPr="00566118">
        <w:tc>
          <w:tcPr>
            <w:tcW w:w="418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709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Урок контроля и оценки знаний учащихся по курсу  «История Нового времени.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XIX </w:t>
            </w: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век»</w:t>
            </w:r>
          </w:p>
        </w:tc>
        <w:tc>
          <w:tcPr>
            <w:tcW w:w="726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895224" w:rsidRPr="00566118" w:rsidRDefault="00895224" w:rsidP="00A5114E">
            <w:pPr>
              <w:pStyle w:val="a4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895224" w:rsidRPr="00566118" w:rsidRDefault="00895224" w:rsidP="00A511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895224" w:rsidRPr="00566118" w:rsidRDefault="00895224" w:rsidP="00A5114E">
            <w:pPr>
              <w:pStyle w:val="a4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:rsidR="00895224" w:rsidRPr="00566118" w:rsidRDefault="00895224" w:rsidP="00A5114E">
            <w:pPr>
              <w:pStyle w:val="a4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1301" w:type="dxa"/>
          </w:tcPr>
          <w:p w:rsidR="00895224" w:rsidRPr="00566118" w:rsidRDefault="00895224" w:rsidP="00A5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61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</w:tcPr>
          <w:p w:rsidR="00895224" w:rsidRPr="00566118" w:rsidRDefault="00895224" w:rsidP="00A51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</w:tc>
      </w:tr>
      <w:bookmarkEnd w:id="0"/>
    </w:tbl>
    <w:p w:rsidR="00895224" w:rsidRPr="00695AA3" w:rsidRDefault="00895224" w:rsidP="00A511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895224" w:rsidRPr="00695AA3" w:rsidSect="00585248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24" w:rsidRDefault="00895224" w:rsidP="00DF120F">
      <w:pPr>
        <w:spacing w:after="0" w:line="240" w:lineRule="auto"/>
      </w:pPr>
      <w:r>
        <w:separator/>
      </w:r>
    </w:p>
  </w:endnote>
  <w:endnote w:type="continuationSeparator" w:id="0">
    <w:p w:rsidR="00895224" w:rsidRDefault="00895224" w:rsidP="00DF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24" w:rsidRDefault="00895224" w:rsidP="00DF120F">
      <w:pPr>
        <w:spacing w:after="0" w:line="240" w:lineRule="auto"/>
      </w:pPr>
      <w:r>
        <w:separator/>
      </w:r>
    </w:p>
  </w:footnote>
  <w:footnote w:type="continuationSeparator" w:id="0">
    <w:p w:rsidR="00895224" w:rsidRDefault="00895224" w:rsidP="00DF1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1CB"/>
    <w:multiLevelType w:val="multilevel"/>
    <w:tmpl w:val="ADE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F1C45"/>
    <w:multiLevelType w:val="multilevel"/>
    <w:tmpl w:val="717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93BB0"/>
    <w:multiLevelType w:val="multilevel"/>
    <w:tmpl w:val="0E9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D11BA"/>
    <w:multiLevelType w:val="multilevel"/>
    <w:tmpl w:val="8C0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752CD"/>
    <w:multiLevelType w:val="multilevel"/>
    <w:tmpl w:val="8F18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84412B2"/>
    <w:multiLevelType w:val="multilevel"/>
    <w:tmpl w:val="FAC2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155AE9"/>
    <w:multiLevelType w:val="multilevel"/>
    <w:tmpl w:val="EA0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D99"/>
    <w:rsid w:val="0004366E"/>
    <w:rsid w:val="00077C3D"/>
    <w:rsid w:val="000B3390"/>
    <w:rsid w:val="000C53DB"/>
    <w:rsid w:val="00122D0A"/>
    <w:rsid w:val="00141308"/>
    <w:rsid w:val="001816BC"/>
    <w:rsid w:val="00206F6B"/>
    <w:rsid w:val="0027412D"/>
    <w:rsid w:val="002A0B62"/>
    <w:rsid w:val="002D4546"/>
    <w:rsid w:val="002F1E8B"/>
    <w:rsid w:val="00322B49"/>
    <w:rsid w:val="0045021A"/>
    <w:rsid w:val="00474300"/>
    <w:rsid w:val="00566118"/>
    <w:rsid w:val="00585248"/>
    <w:rsid w:val="005A15DC"/>
    <w:rsid w:val="005D5D99"/>
    <w:rsid w:val="00613E9F"/>
    <w:rsid w:val="00682B99"/>
    <w:rsid w:val="00695AA3"/>
    <w:rsid w:val="00713BC7"/>
    <w:rsid w:val="007B2885"/>
    <w:rsid w:val="007E45C5"/>
    <w:rsid w:val="00836472"/>
    <w:rsid w:val="00895224"/>
    <w:rsid w:val="008D0425"/>
    <w:rsid w:val="009179C4"/>
    <w:rsid w:val="009B0CD5"/>
    <w:rsid w:val="009B6549"/>
    <w:rsid w:val="009C5D1D"/>
    <w:rsid w:val="009E1889"/>
    <w:rsid w:val="00A5114E"/>
    <w:rsid w:val="00A6325E"/>
    <w:rsid w:val="00CD4245"/>
    <w:rsid w:val="00CE503C"/>
    <w:rsid w:val="00DF120F"/>
    <w:rsid w:val="00E96958"/>
    <w:rsid w:val="00F50325"/>
    <w:rsid w:val="00F636CC"/>
    <w:rsid w:val="00FD5B44"/>
    <w:rsid w:val="00FE3BC1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2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E1889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9E1889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9E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9E1889"/>
  </w:style>
  <w:style w:type="paragraph" w:customStyle="1" w:styleId="Style1">
    <w:name w:val="Style1"/>
    <w:basedOn w:val="a"/>
    <w:uiPriority w:val="99"/>
    <w:rsid w:val="009E1889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1889"/>
    <w:rPr>
      <w:rFonts w:ascii="Candara" w:hAnsi="Candara" w:cs="Candara"/>
      <w:b/>
      <w:bCs/>
      <w:sz w:val="16"/>
      <w:szCs w:val="16"/>
    </w:rPr>
  </w:style>
  <w:style w:type="paragraph" w:styleId="2">
    <w:name w:val="Body Text Indent 2"/>
    <w:basedOn w:val="a"/>
    <w:link w:val="20"/>
    <w:uiPriority w:val="99"/>
    <w:rsid w:val="009E1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E188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9B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B0CD5"/>
  </w:style>
  <w:style w:type="paragraph" w:customStyle="1" w:styleId="a4">
    <w:name w:val="Стиль"/>
    <w:uiPriority w:val="99"/>
    <w:rsid w:val="00695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99"/>
    <w:rsid w:val="00E9695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DF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F120F"/>
  </w:style>
  <w:style w:type="paragraph" w:styleId="a8">
    <w:name w:val="footer"/>
    <w:basedOn w:val="a"/>
    <w:link w:val="a9"/>
    <w:uiPriority w:val="99"/>
    <w:semiHidden/>
    <w:rsid w:val="00DF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F120F"/>
  </w:style>
  <w:style w:type="paragraph" w:styleId="aa">
    <w:name w:val="Balloon Text"/>
    <w:basedOn w:val="a"/>
    <w:link w:val="ab"/>
    <w:uiPriority w:val="99"/>
    <w:semiHidden/>
    <w:rsid w:val="00A6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325E"/>
    <w:rPr>
      <w:rFonts w:ascii="Tahoma" w:hAnsi="Tahoma" w:cs="Tahoma"/>
      <w:sz w:val="16"/>
      <w:szCs w:val="16"/>
      <w:lang w:eastAsia="en-US"/>
    </w:rPr>
  </w:style>
  <w:style w:type="character" w:styleId="ac">
    <w:name w:val="Strong"/>
    <w:basedOn w:val="a0"/>
    <w:uiPriority w:val="99"/>
    <w:qFormat/>
    <w:locked/>
    <w:rsid w:val="005852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28</Pages>
  <Words>7035</Words>
  <Characters>40103</Characters>
  <Application>Microsoft Office Word</Application>
  <DocSecurity>0</DocSecurity>
  <Lines>334</Lines>
  <Paragraphs>94</Paragraphs>
  <ScaleCrop>false</ScaleCrop>
  <Company>МОУ "Ушьинская СОШ"</Company>
  <LinksUpToDate>false</LinksUpToDate>
  <CharactersWithSpaces>47044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15</cp:revision>
  <cp:lastPrinted>2015-05-24T03:37:00Z</cp:lastPrinted>
  <dcterms:created xsi:type="dcterms:W3CDTF">2012-10-27T08:38:00Z</dcterms:created>
  <dcterms:modified xsi:type="dcterms:W3CDTF">2015-09-20T15:39:00Z</dcterms:modified>
</cp:coreProperties>
</file>