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1C" w:rsidRPr="005C1E68" w:rsidRDefault="004D7E1C" w:rsidP="004D7E1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5C1E68">
        <w:rPr>
          <w:rFonts w:ascii="Times New Roman" w:hAnsi="Times New Roman" w:cs="Times New Roman"/>
          <w:sz w:val="24"/>
          <w:szCs w:val="24"/>
          <w:u w:val="single"/>
        </w:rPr>
        <w:t>Особенности обучения детей в соответствии с диагнозом.</w:t>
      </w:r>
    </w:p>
    <w:p w:rsidR="004D7E1C" w:rsidRPr="005C1E68" w:rsidRDefault="004D7E1C" w:rsidP="005C1E68">
      <w:pPr>
        <w:spacing w:line="240" w:lineRule="auto"/>
        <w:rPr>
          <w:rStyle w:val="apple-converted-space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5C1E6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Задержка психического развития – нарушение нормального темпа психического развития, когда отдельные психические функции (память, внимание, мышление, эмоционально-волевая сфера) отстают в своем развитии от принятых психологических норм для данного возраста</w:t>
      </w:r>
      <w:r w:rsidRPr="005C1E68">
        <w:rPr>
          <w:rStyle w:val="apple-converted-space"/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</w:t>
      </w:r>
    </w:p>
    <w:p w:rsidR="008338D4" w:rsidRDefault="005C1E68" w:rsidP="004D7E1C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  </w:t>
      </w:r>
      <w:r w:rsidRPr="005C1E6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У детей с задержкой психического развития страдают в первую очередь память, внимание, работоспособность, аффективно-волевая сфера, что препятствует полноценному использованию и развитию интеллектуальных возможностей ребенка</w:t>
      </w:r>
      <w:proofErr w:type="gramStart"/>
      <w:r w:rsidRPr="005C1E6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Pr="005C1E68">
        <w:rPr>
          <w:rFonts w:ascii="Times New Roman" w:hAnsi="Times New Roman" w:cs="Times New Roman"/>
          <w:color w:val="373737"/>
          <w:sz w:val="24"/>
          <w:szCs w:val="24"/>
        </w:rPr>
        <w:br/>
      </w:r>
      <w:r>
        <w:rPr>
          <w:rFonts w:ascii="Times New Roman" w:hAnsi="Times New Roman" w:cs="Times New Roman"/>
          <w:color w:val="373737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</w:t>
      </w:r>
      <w:proofErr w:type="gramEnd"/>
      <w:r w:rsidRPr="005C1E6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аблюдается низкий (по сравнению с нормально развивающимися сверстниками) уровень развития восприятия. Это проявляется в необходимости более длительного периода времени для приема и переработки сенсорной информации; в недостаточности, ограниченности, фрагментарности знаний этих детей об окружающем мире; в затруднениях при узнавании предметов, находящихся в непривычном положении, контурных и схематических изображений.</w:t>
      </w:r>
      <w:r w:rsidRPr="005C1E68">
        <w:rPr>
          <w:rFonts w:ascii="Times New Roman" w:hAnsi="Times New Roman" w:cs="Times New Roman"/>
          <w:color w:val="373737"/>
          <w:sz w:val="24"/>
          <w:szCs w:val="24"/>
        </w:rPr>
        <w:br/>
      </w:r>
      <w:r>
        <w:rPr>
          <w:rFonts w:ascii="Times New Roman" w:hAnsi="Times New Roman" w:cs="Times New Roman"/>
          <w:color w:val="373737"/>
          <w:sz w:val="24"/>
          <w:szCs w:val="24"/>
        </w:rPr>
        <w:t xml:space="preserve">    </w:t>
      </w:r>
      <w:r w:rsidRPr="005C1E6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Сходные качества предметов воспринимаются ими обычно как одинаковые. Эти дети не всегда узнают и часто смешивают сходные по начертанию буквы и их отдельные элементы; часто ошибочно воспринимают сочетания букв и т. д.</w:t>
      </w:r>
    </w:p>
    <w:p w:rsidR="00471660" w:rsidRDefault="005C1E68" w:rsidP="00A86046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 xml:space="preserve">   </w:t>
      </w:r>
      <w:r w:rsidRPr="005C1E6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 качестве наиболее характерных для детей с задержкой психического развития особенностей внимания отмечаются его неустойчивость, рассеянность, низкая концентрация, трудности переключения</w:t>
      </w:r>
      <w:proofErr w:type="gramStart"/>
      <w:r w:rsidRPr="005C1E6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Pr="005C1E68">
        <w:rPr>
          <w:rFonts w:ascii="Times New Roman" w:hAnsi="Times New Roman" w:cs="Times New Roman"/>
          <w:color w:val="373737"/>
          <w:sz w:val="24"/>
          <w:szCs w:val="24"/>
        </w:rPr>
        <w:br/>
      </w:r>
      <w:r w:rsidR="00471660">
        <w:rPr>
          <w:rFonts w:ascii="Times New Roman" w:hAnsi="Times New Roman" w:cs="Times New Roman"/>
          <w:color w:val="373737"/>
          <w:sz w:val="24"/>
          <w:szCs w:val="24"/>
        </w:rPr>
        <w:t xml:space="preserve">   </w:t>
      </w:r>
      <w:r w:rsidRPr="005C1E6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Е</w:t>
      </w:r>
      <w:proofErr w:type="gramEnd"/>
      <w:r w:rsidRPr="005C1E6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ще одним характерным признаком задержки психического развития являются отклонения в развитии памяти. Отмечаются снижение продуктивности запоминания и его неустойчивость; большая сохранность непроизвольной памяти по сравнению с произвольной; заметное преобладание наглядной памяти над словесной; низкий уровень самоконтроля в процессе заучивания и воспроизведения, неумение организовывать свою работу; преобладание механического запоминания над словесно-логическим</w:t>
      </w:r>
      <w:proofErr w:type="gramStart"/>
      <w:r w:rsidRPr="005C1E6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47166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</w:t>
      </w:r>
      <w:proofErr w:type="gramEnd"/>
      <w:r w:rsidRPr="005C1E68">
        <w:rPr>
          <w:rFonts w:ascii="Times New Roman" w:hAnsi="Times New Roman" w:cs="Times New Roman"/>
          <w:color w:val="373737"/>
          <w:sz w:val="24"/>
          <w:szCs w:val="24"/>
        </w:rPr>
        <w:br/>
      </w:r>
      <w:r w:rsidR="00471660">
        <w:rPr>
          <w:rFonts w:ascii="Times New Roman" w:hAnsi="Times New Roman" w:cs="Times New Roman"/>
          <w:color w:val="373737"/>
          <w:sz w:val="24"/>
          <w:szCs w:val="24"/>
        </w:rPr>
        <w:t xml:space="preserve">     </w:t>
      </w:r>
      <w:r w:rsidRPr="005C1E6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Выраженное отставание </w:t>
      </w:r>
      <w:r w:rsidR="008338D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обнаруживае</w:t>
      </w:r>
      <w:r w:rsidRPr="005C1E6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тся и в развитии познавательной деятельности этих детей, начиная с ранних форм мышления – наглядно-действенного и наглядно-образного. У детей этой категории недостаточно сформирована аналитико-синтетическая деяте</w:t>
      </w:r>
      <w:r w:rsidR="00CD05E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льность во всех видах мышления </w:t>
      </w:r>
      <w:r w:rsidRPr="005C1E6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При анализе предмета или явления дети называют лишь поверхностные, несущественные качества с недостаточной полнотой и точностью</w:t>
      </w:r>
      <w:proofErr w:type="gramStart"/>
      <w:r w:rsidRPr="005C1E6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..</w:t>
      </w:r>
      <w:proofErr w:type="gramEnd"/>
    </w:p>
    <w:p w:rsidR="00542656" w:rsidRPr="00F12D9F" w:rsidRDefault="00542656" w:rsidP="005426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  </w:t>
      </w:r>
      <w:r w:rsidRPr="00F12D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Основными задачами коррекционно-развивающего обучения являются:</w:t>
      </w:r>
      <w:r w:rsidRPr="00F12D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2656" w:rsidRPr="00F12D9F" w:rsidRDefault="00542656" w:rsidP="005426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D9F">
        <w:rPr>
          <w:rFonts w:ascii="Times New Roman" w:eastAsia="Times New Roman" w:hAnsi="Times New Roman"/>
          <w:sz w:val="24"/>
          <w:szCs w:val="24"/>
          <w:lang w:eastAsia="ru-RU"/>
        </w:rPr>
        <w:t>Активизация познавательной деятельности учащихся;</w:t>
      </w:r>
    </w:p>
    <w:p w:rsidR="00542656" w:rsidRPr="00F12D9F" w:rsidRDefault="00542656" w:rsidP="005426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D9F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их умственного развития;</w:t>
      </w:r>
    </w:p>
    <w:p w:rsidR="00542656" w:rsidRPr="00F12D9F" w:rsidRDefault="00542656" w:rsidP="005426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D9F">
        <w:rPr>
          <w:rFonts w:ascii="Times New Roman" w:eastAsia="Times New Roman" w:hAnsi="Times New Roman"/>
          <w:sz w:val="24"/>
          <w:szCs w:val="24"/>
          <w:lang w:eastAsia="ru-RU"/>
        </w:rPr>
        <w:t>Нормализация учебной деятельности;</w:t>
      </w:r>
    </w:p>
    <w:p w:rsidR="00542656" w:rsidRPr="00F12D9F" w:rsidRDefault="00542656" w:rsidP="005426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D9F">
        <w:rPr>
          <w:rFonts w:ascii="Times New Roman" w:eastAsia="Times New Roman" w:hAnsi="Times New Roman"/>
          <w:sz w:val="24"/>
          <w:szCs w:val="24"/>
          <w:lang w:eastAsia="ru-RU"/>
        </w:rPr>
        <w:t>Коррекция недостатков эмоционально-личностного развития;</w:t>
      </w:r>
    </w:p>
    <w:p w:rsidR="00542656" w:rsidRDefault="00542656" w:rsidP="005426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D9F">
        <w:rPr>
          <w:rFonts w:ascii="Times New Roman" w:eastAsia="Times New Roman" w:hAnsi="Times New Roman"/>
          <w:sz w:val="24"/>
          <w:szCs w:val="24"/>
          <w:lang w:eastAsia="ru-RU"/>
        </w:rPr>
        <w:t>Социально-трудовая адаптация.</w:t>
      </w:r>
    </w:p>
    <w:p w:rsidR="00542656" w:rsidRPr="00F12D9F" w:rsidRDefault="00542656" w:rsidP="0054265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656" w:rsidRPr="00F12D9F" w:rsidRDefault="00542656" w:rsidP="005426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lastRenderedPageBreak/>
        <w:t xml:space="preserve">    </w:t>
      </w:r>
      <w:r w:rsidRPr="00F12D9F">
        <w:rPr>
          <w:rFonts w:ascii="Times New Roman" w:eastAsia="Times New Roman" w:hAnsi="Times New Roman"/>
          <w:sz w:val="24"/>
          <w:szCs w:val="24"/>
          <w:lang w:eastAsia="ru-RU"/>
        </w:rPr>
        <w:t>Неотъемлемой частью коррекционного обучения детей с ЗПР является нормализация их деятельности, и в частности учебной, которая характеризуется крайней неорганизованностью, импульсивностью, низкой продуктивностью. Учащиеся данной категории не умеют планировать свои действия, контролировать их; не руководствуются в своей деятельности конечной целью, часто «перескакивают» с одного на другое, не завершив начатое.</w:t>
      </w:r>
    </w:p>
    <w:p w:rsidR="00542656" w:rsidRPr="00F12D9F" w:rsidRDefault="00542656" w:rsidP="0054265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D9F">
        <w:rPr>
          <w:rFonts w:ascii="Times New Roman" w:eastAsia="Times New Roman" w:hAnsi="Times New Roman"/>
          <w:sz w:val="24"/>
          <w:szCs w:val="24"/>
          <w:lang w:eastAsia="ru-RU"/>
        </w:rPr>
        <w:t>Нарушение деятельности детей с ЗПР – существенный компонент в структуре дефекта, он тормозит обучение и развитие ребенка. Нормализация деятельности составляет важную часть коррекционного обучения таких детей, которая осуществляется на всех уроках и во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неурочное время, </w:t>
      </w:r>
    </w:p>
    <w:p w:rsidR="00542656" w:rsidRDefault="00542656" w:rsidP="0054265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D9F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целый ряд особенностей детей с ЗПР определяет общий подход к ребенку, специфику содержания и методов коррекционного обучения. </w:t>
      </w:r>
    </w:p>
    <w:p w:rsidR="00542656" w:rsidRPr="00F12D9F" w:rsidRDefault="00542656" w:rsidP="005426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280462" w:rsidRPr="00F12D9F" w:rsidRDefault="00280462" w:rsidP="008338D4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12D9F">
        <w:rPr>
          <w:rFonts w:ascii="Times New Roman" w:eastAsia="Times New Roman" w:hAnsi="Times New Roman"/>
          <w:sz w:val="24"/>
          <w:szCs w:val="24"/>
          <w:lang w:eastAsia="ru-RU"/>
        </w:rPr>
        <w:t>В прямой зависимости от конкретного содержания учебного предмета (практические предварительные знания или научно-теоретическое обобщение) стоят и используемые при этом методы работы: практические действия с предметами, активные эпизодические и долговременные наблюдения за различными явлениями природы, экскурсии, воссоздание определенных ситуаций, использование уже усвоенных способов решения той или иной задачи, работы по картинкам, по наглядному образцу, по учебнику, по инструкции учителя и т</w:t>
      </w:r>
      <w:proofErr w:type="gramEnd"/>
      <w:r w:rsidRPr="00F12D9F">
        <w:rPr>
          <w:rFonts w:ascii="Times New Roman" w:eastAsia="Times New Roman" w:hAnsi="Times New Roman"/>
          <w:sz w:val="24"/>
          <w:szCs w:val="24"/>
          <w:lang w:eastAsia="ru-RU"/>
        </w:rPr>
        <w:t>.д. Каким из этих методов воспользоваться учителю, объясняется тем, насколько они обеспечивают развитие у детей наблюдательности, внимания и интереса к изучаемым предметам, умения разносторонне анализировать и сравнивать объекты по одному или нескольким признакам, обобщать явления, делать соответствующие выводы и заключения. Важнейшей задачей специального обучения детей с ЗПР является развитие у них мыслительных процессов анализа, синтеза, сравнения и обобщения.</w:t>
      </w:r>
    </w:p>
    <w:p w:rsidR="00CD05E4" w:rsidRPr="008338D4" w:rsidRDefault="00CD05E4" w:rsidP="008338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D9F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охранительного режима при обучении детей с интеллектуальной недостаточностью будет способствовать сохранению здоровья учащихся. Заключается охранительный режим, прежде всего, в </w:t>
      </w:r>
      <w:proofErr w:type="spellStart"/>
      <w:r w:rsidRPr="00F12D9F">
        <w:rPr>
          <w:rFonts w:ascii="Times New Roman" w:eastAsia="Times New Roman" w:hAnsi="Times New Roman"/>
          <w:sz w:val="24"/>
          <w:szCs w:val="24"/>
          <w:lang w:eastAsia="ru-RU"/>
        </w:rPr>
        <w:t>дозированности</w:t>
      </w:r>
      <w:proofErr w:type="spellEnd"/>
      <w:r w:rsidRPr="00F12D9F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объема учебного материала. На каждом уроке необходима смена видов деятельности, проведение </w:t>
      </w:r>
      <w:proofErr w:type="spellStart"/>
      <w:r w:rsidRPr="00F12D9F">
        <w:rPr>
          <w:rFonts w:ascii="Times New Roman" w:eastAsia="Times New Roman" w:hAnsi="Times New Roman"/>
          <w:sz w:val="24"/>
          <w:szCs w:val="24"/>
          <w:lang w:eastAsia="ru-RU"/>
        </w:rPr>
        <w:t>физминуток</w:t>
      </w:r>
      <w:proofErr w:type="spellEnd"/>
      <w:r w:rsidRPr="00F12D9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разной направленности, применение </w:t>
      </w:r>
      <w:proofErr w:type="spellStart"/>
      <w:r w:rsidRPr="00F12D9F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F12D9F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 и т.п.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CD05E4" w:rsidRPr="008338D4" w:rsidSect="00A86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510B"/>
    <w:multiLevelType w:val="multilevel"/>
    <w:tmpl w:val="307A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6046"/>
    <w:rsid w:val="00280462"/>
    <w:rsid w:val="00412BA4"/>
    <w:rsid w:val="00471660"/>
    <w:rsid w:val="004D7E1C"/>
    <w:rsid w:val="00542656"/>
    <w:rsid w:val="005C1E68"/>
    <w:rsid w:val="00703603"/>
    <w:rsid w:val="008338D4"/>
    <w:rsid w:val="00A44E00"/>
    <w:rsid w:val="00A86046"/>
    <w:rsid w:val="00C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7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2015-09-13T10:43:00Z</dcterms:created>
  <dcterms:modified xsi:type="dcterms:W3CDTF">2015-12-25T12:14:00Z</dcterms:modified>
</cp:coreProperties>
</file>