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0" w:rsidRDefault="00982EF0" w:rsidP="00982EF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82EF0" w:rsidRDefault="00982EF0" w:rsidP="00982EF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 «Детский сад №80»</w:t>
      </w:r>
    </w:p>
    <w:p w:rsidR="00982EF0" w:rsidRPr="00AA34F9" w:rsidRDefault="00982EF0" w:rsidP="00982EF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tbl>
      <w:tblPr>
        <w:tblStyle w:val="a4"/>
        <w:tblpPr w:leftFromText="180" w:rightFromText="180" w:vertAnchor="page" w:horzAnchor="margin" w:tblpXSpec="right" w:tblpY="3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8"/>
      </w:tblGrid>
      <w:tr w:rsidR="00982EF0" w:rsidTr="000C09CD">
        <w:trPr>
          <w:trHeight w:val="2383"/>
        </w:trPr>
        <w:tc>
          <w:tcPr>
            <w:tcW w:w="6558" w:type="dxa"/>
          </w:tcPr>
          <w:p w:rsidR="00982EF0" w:rsidRPr="001A29A2" w:rsidRDefault="00982EF0" w:rsidP="000C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и одобрена</w:t>
            </w:r>
          </w:p>
          <w:p w:rsidR="00982EF0" w:rsidRPr="001A29A2" w:rsidRDefault="00982EF0" w:rsidP="000C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82EF0" w:rsidRPr="001A29A2" w:rsidRDefault="00982EF0" w:rsidP="000C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>Протокол № ____от «____»_____20__г.</w:t>
            </w:r>
          </w:p>
          <w:p w:rsidR="00982EF0" w:rsidRPr="001A29A2" w:rsidRDefault="00982EF0" w:rsidP="000C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82EF0" w:rsidRDefault="00982EF0" w:rsidP="000C0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82EF0" w:rsidRPr="001A29A2" w:rsidRDefault="00982EF0" w:rsidP="000C09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EF0" w:rsidRPr="001A29A2" w:rsidRDefault="00982EF0" w:rsidP="000C09C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Н.П.Васильева</w:t>
            </w:r>
            <w:proofErr w:type="spellEnd"/>
          </w:p>
        </w:tc>
      </w:tr>
    </w:tbl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p w:rsidR="00982EF0" w:rsidRDefault="00834632" w:rsidP="00834632">
      <w:pPr>
        <w:pStyle w:val="a3"/>
        <w:ind w:left="-426"/>
        <w:rPr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047E40F" wp14:editId="362EA94D">
            <wp:extent cx="2374136" cy="2206550"/>
            <wp:effectExtent l="0" t="0" r="7620" b="3810"/>
            <wp:docPr id="2" name="Рисунок 2" descr="http://gic7.mycdn.me/getImage?photoId=588257647328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c7.mycdn.me/getImage?photoId=588257647328&amp;photoType=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11" cy="220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</w:p>
    <w:p w:rsidR="00982EF0" w:rsidRDefault="00982EF0" w:rsidP="00982EF0">
      <w:pPr>
        <w:pStyle w:val="a3"/>
        <w:ind w:left="0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рабочая программа кружковой работы</w:t>
      </w:r>
    </w:p>
    <w:p w:rsidR="00982EF0" w:rsidRDefault="00982EF0" w:rsidP="00982EF0">
      <w:pPr>
        <w:pStyle w:val="a3"/>
        <w:ind w:left="0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для детей старшего дошкольного возраста </w:t>
      </w:r>
    </w:p>
    <w:p w:rsidR="00982EF0" w:rsidRDefault="002E0DF9" w:rsidP="00982EF0">
      <w:pPr>
        <w:pStyle w:val="a3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подготовительная группа</w:t>
      </w:r>
      <w:bookmarkStart w:id="0" w:name="_GoBack"/>
      <w:bookmarkEnd w:id="0"/>
    </w:p>
    <w:p w:rsidR="00982EF0" w:rsidRDefault="00982EF0" w:rsidP="00982EF0">
      <w:pPr>
        <w:pStyle w:val="a3"/>
        <w:ind w:left="0"/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«веселые затеи»</w:t>
      </w:r>
    </w:p>
    <w:p w:rsidR="00982EF0" w:rsidRDefault="00982EF0" w:rsidP="00982EF0">
      <w:pPr>
        <w:pStyle w:val="a3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2EF0" w:rsidRDefault="00982EF0" w:rsidP="00982EF0">
      <w:pPr>
        <w:pStyle w:val="a3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2EF0" w:rsidRDefault="00982EF0" w:rsidP="00982EF0">
      <w:pPr>
        <w:pStyle w:val="a3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2EF0" w:rsidRDefault="00982EF0" w:rsidP="00982EF0">
      <w:pPr>
        <w:pStyle w:val="a3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2EF0" w:rsidRDefault="00982EF0" w:rsidP="00982E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разработана: 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Светланой Сергеевной Голышевой, (воспитатель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атегория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должности </w:t>
      </w:r>
    </w:p>
    <w:p w:rsidR="00982EF0" w:rsidRPr="006B2B12" w:rsidRDefault="00982EF0" w:rsidP="00982E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 руководитель кружка «Веселые затеи»)</w:t>
      </w:r>
    </w:p>
    <w:p w:rsidR="00982EF0" w:rsidRDefault="00982EF0" w:rsidP="00982EF0">
      <w:pPr>
        <w:pStyle w:val="a3"/>
        <w:rPr>
          <w:b/>
          <w:i/>
          <w:sz w:val="28"/>
          <w:szCs w:val="28"/>
          <w:u w:val="single"/>
        </w:rPr>
      </w:pPr>
      <w:r w:rsidRPr="00802D32">
        <w:rPr>
          <w:b/>
          <w:i/>
          <w:sz w:val="28"/>
          <w:szCs w:val="28"/>
        </w:rPr>
        <w:t xml:space="preserve">                                                                 </w:t>
      </w:r>
    </w:p>
    <w:p w:rsidR="00423FCF" w:rsidRPr="00834632" w:rsidRDefault="00982EF0" w:rsidP="00834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632">
        <w:rPr>
          <w:rFonts w:ascii="Times New Roman" w:hAnsi="Times New Roman" w:cs="Times New Roman"/>
          <w:sz w:val="24"/>
          <w:szCs w:val="24"/>
        </w:rPr>
        <w:t>г. Кострома 2014 год</w:t>
      </w:r>
    </w:p>
    <w:p w:rsidR="009A3470" w:rsidRPr="00035A90" w:rsidRDefault="009A3470" w:rsidP="009A3470">
      <w:pPr>
        <w:jc w:val="center"/>
        <w:rPr>
          <w:b/>
          <w:i/>
          <w:sz w:val="40"/>
          <w:szCs w:val="40"/>
        </w:rPr>
      </w:pPr>
      <w:r w:rsidRPr="00035A90">
        <w:rPr>
          <w:b/>
          <w:i/>
          <w:sz w:val="36"/>
          <w:szCs w:val="36"/>
        </w:rPr>
        <w:lastRenderedPageBreak/>
        <w:t>Перспективный</w:t>
      </w:r>
      <w:r w:rsidRPr="00035A90">
        <w:rPr>
          <w:b/>
          <w:i/>
          <w:sz w:val="40"/>
          <w:szCs w:val="40"/>
        </w:rPr>
        <w:t xml:space="preserve"> </w:t>
      </w:r>
      <w:r w:rsidRPr="00035A90">
        <w:rPr>
          <w:b/>
          <w:i/>
          <w:sz w:val="36"/>
          <w:szCs w:val="36"/>
        </w:rPr>
        <w:t>план работы кружка</w:t>
      </w:r>
      <w:r w:rsidRPr="00035A90">
        <w:rPr>
          <w:b/>
          <w:i/>
          <w:sz w:val="40"/>
          <w:szCs w:val="40"/>
        </w:rPr>
        <w:t>.</w:t>
      </w:r>
    </w:p>
    <w:p w:rsidR="009A3470" w:rsidRDefault="009A3470" w:rsidP="00982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0"/>
        <w:gridCol w:w="2199"/>
        <w:gridCol w:w="16"/>
        <w:gridCol w:w="3598"/>
        <w:gridCol w:w="12"/>
        <w:gridCol w:w="35"/>
        <w:gridCol w:w="62"/>
        <w:gridCol w:w="2904"/>
      </w:tblGrid>
      <w:tr w:rsidR="004E371D" w:rsidTr="00CA37A1">
        <w:trPr>
          <w:trHeight w:val="699"/>
        </w:trPr>
        <w:tc>
          <w:tcPr>
            <w:tcW w:w="1619" w:type="dxa"/>
            <w:shd w:val="clear" w:color="auto" w:fill="CCC0D9" w:themeFill="accent4" w:themeFillTint="66"/>
          </w:tcPr>
          <w:p w:rsidR="00A46037" w:rsidRPr="009A3470" w:rsidRDefault="00A46037" w:rsidP="009A34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4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2225" w:type="dxa"/>
            <w:gridSpan w:val="3"/>
            <w:shd w:val="clear" w:color="auto" w:fill="CCC0D9" w:themeFill="accent4" w:themeFillTint="66"/>
          </w:tcPr>
          <w:p w:rsidR="00A46037" w:rsidRPr="009A3470" w:rsidRDefault="00A46037" w:rsidP="009A3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4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</w:t>
            </w:r>
          </w:p>
        </w:tc>
        <w:tc>
          <w:tcPr>
            <w:tcW w:w="3610" w:type="dxa"/>
            <w:gridSpan w:val="2"/>
            <w:shd w:val="clear" w:color="auto" w:fill="CCC0D9" w:themeFill="accent4" w:themeFillTint="66"/>
          </w:tcPr>
          <w:p w:rsidR="00A46037" w:rsidRPr="009A3470" w:rsidRDefault="005C61D7" w:rsidP="009A3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</w:t>
            </w:r>
          </w:p>
        </w:tc>
        <w:tc>
          <w:tcPr>
            <w:tcW w:w="3001" w:type="dxa"/>
            <w:gridSpan w:val="3"/>
            <w:shd w:val="clear" w:color="auto" w:fill="CCC0D9" w:themeFill="accent4" w:themeFillTint="66"/>
          </w:tcPr>
          <w:p w:rsidR="00A46037" w:rsidRPr="009A3470" w:rsidRDefault="00A46037" w:rsidP="009A3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4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Материалы и оборудование</w:t>
            </w:r>
          </w:p>
        </w:tc>
      </w:tr>
      <w:tr w:rsidR="00551EF1" w:rsidTr="00CA37A1">
        <w:trPr>
          <w:cantSplit/>
          <w:trHeight w:val="561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551EF1" w:rsidRPr="009A3470" w:rsidRDefault="00551EF1" w:rsidP="00FE1FA6">
            <w:pPr>
              <w:rPr>
                <w:b/>
                <w:color w:val="FF0000"/>
                <w:sz w:val="72"/>
                <w:szCs w:val="72"/>
              </w:rPr>
            </w:pPr>
          </w:p>
        </w:tc>
        <w:tc>
          <w:tcPr>
            <w:tcW w:w="8826" w:type="dxa"/>
            <w:gridSpan w:val="7"/>
            <w:shd w:val="clear" w:color="auto" w:fill="CCC0D9" w:themeFill="accent4" w:themeFillTint="66"/>
          </w:tcPr>
          <w:p w:rsidR="00551EF1" w:rsidRPr="0011644F" w:rsidRDefault="00551EF1" w:rsidP="0011644F">
            <w:pPr>
              <w:jc w:val="center"/>
              <w:rPr>
                <w:b/>
                <w:i/>
                <w:sz w:val="28"/>
                <w:szCs w:val="28"/>
              </w:rPr>
            </w:pPr>
            <w:r w:rsidRPr="0011644F">
              <w:rPr>
                <w:b/>
                <w:i/>
                <w:sz w:val="28"/>
                <w:szCs w:val="28"/>
              </w:rPr>
              <w:t>Рисование разными предметами</w:t>
            </w:r>
          </w:p>
        </w:tc>
      </w:tr>
      <w:tr w:rsidR="004E371D" w:rsidTr="00CA37A1">
        <w:trPr>
          <w:cantSplit/>
          <w:trHeight w:val="4590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551EF1" w:rsidRPr="009A3470" w:rsidRDefault="00FE1FA6" w:rsidP="009A3470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октябрь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551EF1" w:rsidRDefault="00551EF1" w:rsidP="009A3470">
            <w:r>
              <w:t>1.Рисование вилкой «Ёжик»</w:t>
            </w:r>
          </w:p>
          <w:p w:rsidR="00551EF1" w:rsidRDefault="00551EF1" w:rsidP="009A3470">
            <w:r>
              <w:t>2.Рисование ватными палочками «Осенний лес»</w:t>
            </w:r>
          </w:p>
          <w:p w:rsidR="00551EF1" w:rsidRDefault="00551EF1" w:rsidP="009A3470">
            <w:r>
              <w:t>3.Рисование вилкой «Поле цветов»</w:t>
            </w:r>
          </w:p>
          <w:p w:rsidR="00551EF1" w:rsidRDefault="00551EF1" w:rsidP="009A3470">
            <w:r>
              <w:t xml:space="preserve">4.Рисование </w:t>
            </w:r>
            <w:proofErr w:type="spellStart"/>
            <w:r>
              <w:t>паролоном</w:t>
            </w:r>
            <w:proofErr w:type="spellEnd"/>
            <w:r>
              <w:t xml:space="preserve"> «Ваза с цветами»</w:t>
            </w:r>
          </w:p>
        </w:tc>
        <w:tc>
          <w:tcPr>
            <w:tcW w:w="3598" w:type="dxa"/>
            <w:shd w:val="clear" w:color="auto" w:fill="CCC0D9" w:themeFill="accent4" w:themeFillTint="66"/>
          </w:tcPr>
          <w:p w:rsidR="005C61D7" w:rsidRPr="005C61D7" w:rsidRDefault="008C1714" w:rsidP="005C61D7">
            <w:r>
              <w:t>-</w:t>
            </w:r>
            <w:r w:rsidR="005C61D7">
              <w:t xml:space="preserve">Расширять представления </w:t>
            </w:r>
            <w:r w:rsidR="005C61D7" w:rsidRPr="005C61D7">
              <w:t>детей о нетрадиционных способах рисования.</w:t>
            </w:r>
          </w:p>
          <w:p w:rsidR="005C61D7" w:rsidRPr="005C61D7" w:rsidRDefault="008C1714" w:rsidP="005C61D7">
            <w:r>
              <w:t>-</w:t>
            </w:r>
            <w:r w:rsidR="005C61D7" w:rsidRPr="005C61D7">
              <w:t>Формировать эстетическое отношение к окружающей действительности.</w:t>
            </w:r>
          </w:p>
          <w:p w:rsidR="005C61D7" w:rsidRPr="005C61D7" w:rsidRDefault="008C1714" w:rsidP="005C61D7">
            <w:r>
              <w:t>-</w:t>
            </w:r>
            <w:r w:rsidR="005C61D7" w:rsidRPr="005C61D7">
              <w:t>Развивать способность смотреть на мир и видеть его глазами художников, замечать и творить Красоту.</w:t>
            </w:r>
          </w:p>
          <w:p w:rsidR="005C61D7" w:rsidRPr="005C61D7" w:rsidRDefault="008C1714" w:rsidP="005C61D7">
            <w:r>
              <w:t>-</w:t>
            </w:r>
            <w:r w:rsidR="005C61D7" w:rsidRPr="005C61D7">
              <w:t xml:space="preserve"> Формировать эстетический вкус.</w:t>
            </w:r>
          </w:p>
          <w:p w:rsidR="008C1714" w:rsidRDefault="008C1714" w:rsidP="005C61D7">
            <w:r>
              <w:t>-</w:t>
            </w:r>
            <w:r w:rsidR="005C61D7" w:rsidRPr="005C61D7">
              <w:t>Развивать творчество и фантазию, наблюдательность воображение, ассоциативное мышление и любознательность.</w:t>
            </w:r>
          </w:p>
          <w:p w:rsidR="004E371D" w:rsidRDefault="008C1714" w:rsidP="009A3470">
            <w:r>
              <w:t>-</w:t>
            </w:r>
            <w:r w:rsidR="005C61D7">
              <w:t> </w:t>
            </w:r>
            <w:r w:rsidR="005C61D7" w:rsidRPr="005C61D7">
              <w:t>Предоставить свободу в отражении - доступными для ребенка художественными средствами – своего видения мира.</w:t>
            </w:r>
          </w:p>
          <w:p w:rsidR="004E371D" w:rsidRDefault="004E371D" w:rsidP="009A3470"/>
          <w:p w:rsidR="004E371D" w:rsidRDefault="004E371D" w:rsidP="009A3470"/>
          <w:p w:rsidR="004E371D" w:rsidRDefault="004E371D" w:rsidP="009A3470"/>
          <w:p w:rsidR="004E371D" w:rsidRDefault="004E371D" w:rsidP="009A3470"/>
          <w:p w:rsidR="00C86081" w:rsidRDefault="00C86081" w:rsidP="009A3470"/>
          <w:p w:rsidR="00C86081" w:rsidRDefault="00C86081" w:rsidP="009A3470"/>
          <w:p w:rsidR="00C86081" w:rsidRDefault="00C86081" w:rsidP="009A3470"/>
        </w:tc>
        <w:tc>
          <w:tcPr>
            <w:tcW w:w="3013" w:type="dxa"/>
            <w:gridSpan w:val="4"/>
            <w:shd w:val="clear" w:color="auto" w:fill="CCC0D9" w:themeFill="accent4" w:themeFillTint="66"/>
          </w:tcPr>
          <w:p w:rsidR="00551EF1" w:rsidRDefault="008C1714" w:rsidP="008C1714">
            <w:pPr>
              <w:pStyle w:val="a3"/>
              <w:numPr>
                <w:ilvl w:val="0"/>
                <w:numId w:val="10"/>
              </w:numPr>
            </w:pPr>
            <w:r>
              <w:t>пластиковые вилки</w:t>
            </w:r>
          </w:p>
          <w:p w:rsidR="008C1714" w:rsidRDefault="008C1714" w:rsidP="008C1714">
            <w:pPr>
              <w:pStyle w:val="a3"/>
              <w:numPr>
                <w:ilvl w:val="0"/>
                <w:numId w:val="10"/>
              </w:numPr>
            </w:pPr>
            <w:r>
              <w:t>ватные палочки</w:t>
            </w:r>
          </w:p>
          <w:p w:rsidR="008C1714" w:rsidRDefault="008C1714" w:rsidP="008C1714">
            <w:pPr>
              <w:pStyle w:val="a3"/>
              <w:numPr>
                <w:ilvl w:val="0"/>
                <w:numId w:val="10"/>
              </w:numPr>
            </w:pPr>
            <w:proofErr w:type="spellStart"/>
            <w:r>
              <w:t>паролон</w:t>
            </w:r>
            <w:proofErr w:type="spellEnd"/>
          </w:p>
          <w:p w:rsidR="008C1714" w:rsidRDefault="008C1714" w:rsidP="008C1714">
            <w:pPr>
              <w:pStyle w:val="a3"/>
              <w:numPr>
                <w:ilvl w:val="0"/>
                <w:numId w:val="10"/>
              </w:numPr>
            </w:pPr>
            <w:r>
              <w:t>гуашь и акварельные краски</w:t>
            </w:r>
          </w:p>
          <w:p w:rsidR="008C1714" w:rsidRDefault="008C1714" w:rsidP="008C1714">
            <w:pPr>
              <w:pStyle w:val="a3"/>
              <w:numPr>
                <w:ilvl w:val="0"/>
                <w:numId w:val="10"/>
              </w:numPr>
            </w:pPr>
            <w:r>
              <w:t>листы бумаги</w:t>
            </w:r>
          </w:p>
          <w:p w:rsidR="008C1714" w:rsidRDefault="008C1714" w:rsidP="008C1714">
            <w:pPr>
              <w:pStyle w:val="a3"/>
              <w:numPr>
                <w:ilvl w:val="0"/>
                <w:numId w:val="10"/>
              </w:numPr>
            </w:pPr>
            <w:r>
              <w:t>кисти</w:t>
            </w:r>
          </w:p>
        </w:tc>
      </w:tr>
      <w:tr w:rsidR="00551EF1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551EF1" w:rsidRPr="009A3470" w:rsidRDefault="00551EF1" w:rsidP="00FE1FA6">
            <w:pPr>
              <w:rPr>
                <w:b/>
                <w:color w:val="FF0000"/>
                <w:sz w:val="72"/>
                <w:szCs w:val="72"/>
              </w:rPr>
            </w:pPr>
          </w:p>
        </w:tc>
        <w:tc>
          <w:tcPr>
            <w:tcW w:w="8826" w:type="dxa"/>
            <w:gridSpan w:val="7"/>
            <w:shd w:val="clear" w:color="auto" w:fill="CCC0D9" w:themeFill="accent4" w:themeFillTint="66"/>
          </w:tcPr>
          <w:p w:rsidR="00C86081" w:rsidRDefault="00C86081" w:rsidP="00C86081">
            <w:pPr>
              <w:rPr>
                <w:b/>
                <w:i/>
                <w:sz w:val="28"/>
                <w:szCs w:val="28"/>
              </w:rPr>
            </w:pPr>
          </w:p>
          <w:p w:rsidR="00551EF1" w:rsidRPr="00551EF1" w:rsidRDefault="00551EF1" w:rsidP="00C8608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51EF1">
              <w:rPr>
                <w:b/>
                <w:i/>
                <w:sz w:val="28"/>
                <w:szCs w:val="28"/>
              </w:rPr>
              <w:t>Тестопластика</w:t>
            </w:r>
            <w:proofErr w:type="spellEnd"/>
          </w:p>
        </w:tc>
      </w:tr>
      <w:tr w:rsidR="004E371D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B85F46" w:rsidRPr="009A3470" w:rsidRDefault="00FE1FA6" w:rsidP="009A3470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ноябрь</w:t>
            </w:r>
          </w:p>
        </w:tc>
        <w:tc>
          <w:tcPr>
            <w:tcW w:w="2199" w:type="dxa"/>
            <w:shd w:val="clear" w:color="auto" w:fill="CCC0D9" w:themeFill="accent4" w:themeFillTint="66"/>
          </w:tcPr>
          <w:p w:rsidR="00B85F46" w:rsidRDefault="00B85F46" w:rsidP="00B85F46">
            <w:r>
              <w:t>1.«Веселая черепашка» - лепка.</w:t>
            </w:r>
          </w:p>
          <w:p w:rsidR="00B85F46" w:rsidRDefault="00B85F46" w:rsidP="00B85F46">
            <w:r>
              <w:t>2. «Веселая черепашка» - раскрашивание.</w:t>
            </w:r>
          </w:p>
          <w:p w:rsidR="00B85F46" w:rsidRDefault="00B85F46" w:rsidP="00B85F46">
            <w:r>
              <w:t>3.Сувени</w:t>
            </w:r>
            <w:proofErr w:type="gramStart"/>
            <w:r>
              <w:t>р-</w:t>
            </w:r>
            <w:proofErr w:type="gramEnd"/>
            <w:r>
              <w:t>«Подкова на счастье»-лепка.</w:t>
            </w:r>
          </w:p>
          <w:p w:rsidR="00B85F46" w:rsidRDefault="00B85F46" w:rsidP="00B85F46">
            <w:r>
              <w:t>4. «Подкова на счастье</w:t>
            </w:r>
            <w:proofErr w:type="gramStart"/>
            <w:r>
              <w:t>»-</w:t>
            </w:r>
            <w:proofErr w:type="gramEnd"/>
            <w:r>
              <w:t>раскрашивание.</w:t>
            </w:r>
          </w:p>
          <w:p w:rsidR="005C61D7" w:rsidRDefault="005C61D7" w:rsidP="00B85F46"/>
          <w:p w:rsidR="00FE1FA6" w:rsidRDefault="00FE1FA6" w:rsidP="00B85F46"/>
          <w:p w:rsidR="00FE1FA6" w:rsidRDefault="00FE1FA6" w:rsidP="00B85F46"/>
          <w:p w:rsidR="00B85F46" w:rsidRPr="00551EF1" w:rsidRDefault="00B85F46" w:rsidP="00551EF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61" w:type="dxa"/>
            <w:gridSpan w:val="4"/>
            <w:shd w:val="clear" w:color="auto" w:fill="CCC0D9" w:themeFill="accent4" w:themeFillTint="66"/>
          </w:tcPr>
          <w:p w:rsidR="004E371D" w:rsidRPr="004E371D" w:rsidRDefault="004E371D" w:rsidP="004E371D">
            <w:r>
              <w:t xml:space="preserve"> - </w:t>
            </w:r>
            <w:r w:rsidRPr="004E371D">
              <w:t>Вызвать интерес к лепке из солёного теста.</w:t>
            </w:r>
          </w:p>
          <w:p w:rsidR="004E371D" w:rsidRDefault="004E371D" w:rsidP="004E371D">
            <w:r>
              <w:t xml:space="preserve"> - </w:t>
            </w:r>
            <w:r w:rsidRPr="004E371D">
              <w:t>Познакомить со свойствами материала.</w:t>
            </w:r>
          </w:p>
          <w:p w:rsidR="004E371D" w:rsidRDefault="004E371D" w:rsidP="004E371D">
            <w:r>
              <w:t xml:space="preserve">- </w:t>
            </w:r>
            <w:r w:rsidRPr="004E371D">
              <w:t>Учить соед</w:t>
            </w:r>
            <w:r>
              <w:t>и</w:t>
            </w:r>
            <w:r w:rsidRPr="004E371D">
              <w:t>нять детали с помощью воды.</w:t>
            </w:r>
          </w:p>
          <w:p w:rsidR="004E371D" w:rsidRDefault="004E371D" w:rsidP="004E371D">
            <w:r>
              <w:t xml:space="preserve">- </w:t>
            </w:r>
            <w:r w:rsidRPr="004E371D">
              <w:t>Учить  ис</w:t>
            </w:r>
            <w:r>
              <w:t>пользовать в сочетании различные</w:t>
            </w:r>
            <w:r w:rsidRPr="004E371D">
              <w:t xml:space="preserve"> форм</w:t>
            </w:r>
            <w:r>
              <w:t>ы изобра</w:t>
            </w:r>
            <w:r w:rsidRPr="004E371D">
              <w:t>зи</w:t>
            </w:r>
            <w:r>
              <w:t>т</w:t>
            </w:r>
            <w:r w:rsidRPr="004E371D">
              <w:t>ельной деятельности</w:t>
            </w:r>
            <w:r>
              <w:t xml:space="preserve"> (лепка, рисование, конструирование)</w:t>
            </w:r>
            <w:r w:rsidRPr="004E371D">
              <w:t>.</w:t>
            </w:r>
          </w:p>
          <w:p w:rsidR="00CA37A1" w:rsidRPr="00CA37A1" w:rsidRDefault="00CA37A1" w:rsidP="00CA37A1">
            <w:r>
              <w:t xml:space="preserve">- Развивать </w:t>
            </w:r>
            <w:r w:rsidRPr="00CA37A1">
              <w:t>любознательность,</w:t>
            </w:r>
            <w:r>
              <w:t xml:space="preserve"> </w:t>
            </w:r>
            <w:r w:rsidRPr="00CA37A1">
              <w:t xml:space="preserve">эстетическое восприятие </w:t>
            </w:r>
            <w:r>
              <w:t xml:space="preserve">                ок</w:t>
            </w:r>
            <w:r w:rsidRPr="00CA37A1">
              <w:t>ружающего мира,</w:t>
            </w:r>
            <w:r>
              <w:t xml:space="preserve"> </w:t>
            </w:r>
            <w:r w:rsidRPr="00CA37A1">
              <w:t xml:space="preserve">уточнять </w:t>
            </w:r>
            <w:proofErr w:type="gramStart"/>
            <w:r w:rsidRPr="00CA37A1">
              <w:t>представлении</w:t>
            </w:r>
            <w:proofErr w:type="gramEnd"/>
            <w:r w:rsidRPr="00CA37A1">
              <w:t xml:space="preserve"> о форме </w:t>
            </w:r>
            <w:r>
              <w:t xml:space="preserve">       предме</w:t>
            </w:r>
            <w:r w:rsidRPr="00CA37A1">
              <w:t>тов,</w:t>
            </w:r>
            <w:r>
              <w:t xml:space="preserve"> </w:t>
            </w:r>
            <w:r w:rsidRPr="00CA37A1">
              <w:t>их различии и сходстве, о характерных особенностях</w:t>
            </w:r>
            <w:r>
              <w:t xml:space="preserve"> </w:t>
            </w:r>
            <w:r w:rsidRPr="00CA37A1">
              <w:t>расположения предметов в пространстве.</w:t>
            </w:r>
          </w:p>
          <w:p w:rsidR="004E371D" w:rsidRPr="004E371D" w:rsidRDefault="004E371D" w:rsidP="004E371D"/>
          <w:p w:rsidR="004E371D" w:rsidRPr="004E371D" w:rsidRDefault="004E371D" w:rsidP="004E371D"/>
          <w:p w:rsidR="00B85F46" w:rsidRDefault="00B85F46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Default="00C86081" w:rsidP="004E371D">
            <w:pPr>
              <w:rPr>
                <w:b/>
                <w:i/>
                <w:sz w:val="28"/>
                <w:szCs w:val="28"/>
              </w:rPr>
            </w:pPr>
          </w:p>
          <w:p w:rsidR="00C86081" w:rsidRPr="00551EF1" w:rsidRDefault="00C86081" w:rsidP="004E37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shd w:val="clear" w:color="auto" w:fill="CCC0D9" w:themeFill="accent4" w:themeFillTint="66"/>
          </w:tcPr>
          <w:p w:rsidR="00B85F46" w:rsidRPr="00CA37A1" w:rsidRDefault="00CA37A1" w:rsidP="00CA37A1">
            <w:pPr>
              <w:pStyle w:val="a3"/>
              <w:numPr>
                <w:ilvl w:val="0"/>
                <w:numId w:val="12"/>
              </w:numPr>
            </w:pPr>
            <w:r w:rsidRPr="00CA37A1">
              <w:t>Ингредиенты для теста</w:t>
            </w:r>
          </w:p>
          <w:p w:rsidR="00CA37A1" w:rsidRPr="00CA37A1" w:rsidRDefault="00CA37A1" w:rsidP="00CA37A1">
            <w:pPr>
              <w:pStyle w:val="a3"/>
              <w:numPr>
                <w:ilvl w:val="0"/>
                <w:numId w:val="12"/>
              </w:numPr>
            </w:pPr>
            <w:r w:rsidRPr="00CA37A1">
              <w:t>Вода</w:t>
            </w:r>
          </w:p>
          <w:p w:rsidR="00CA37A1" w:rsidRPr="00CA37A1" w:rsidRDefault="00CA37A1" w:rsidP="00CA37A1">
            <w:pPr>
              <w:pStyle w:val="a3"/>
              <w:numPr>
                <w:ilvl w:val="0"/>
                <w:numId w:val="12"/>
              </w:numPr>
            </w:pPr>
            <w:r w:rsidRPr="00CA37A1">
              <w:t>Стеки</w:t>
            </w:r>
          </w:p>
          <w:p w:rsidR="00CA37A1" w:rsidRPr="00CA37A1" w:rsidRDefault="00CA37A1" w:rsidP="00CA37A1">
            <w:pPr>
              <w:pStyle w:val="a3"/>
              <w:numPr>
                <w:ilvl w:val="0"/>
                <w:numId w:val="12"/>
              </w:numPr>
            </w:pPr>
            <w:proofErr w:type="spellStart"/>
            <w:r w:rsidRPr="00CA37A1">
              <w:t>Пайетки</w:t>
            </w:r>
            <w:proofErr w:type="spellEnd"/>
            <w:r w:rsidRPr="00CA37A1">
              <w:t>, бисер</w:t>
            </w:r>
          </w:p>
          <w:p w:rsidR="00CA37A1" w:rsidRPr="00CA37A1" w:rsidRDefault="00CA37A1" w:rsidP="00CA37A1">
            <w:pPr>
              <w:pStyle w:val="a3"/>
              <w:numPr>
                <w:ilvl w:val="0"/>
                <w:numId w:val="12"/>
              </w:numPr>
              <w:rPr>
                <w:b/>
                <w:i/>
                <w:sz w:val="28"/>
                <w:szCs w:val="28"/>
              </w:rPr>
            </w:pPr>
            <w:r w:rsidRPr="00CA37A1">
              <w:t>Гуашь, кисти</w:t>
            </w:r>
          </w:p>
        </w:tc>
      </w:tr>
      <w:tr w:rsidR="00B85F46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B85F46" w:rsidRPr="009A3470" w:rsidRDefault="00B85F46" w:rsidP="00FE1FA6">
            <w:pPr>
              <w:ind w:left="113" w:right="113"/>
              <w:rPr>
                <w:b/>
                <w:color w:val="FF0000"/>
                <w:sz w:val="72"/>
                <w:szCs w:val="72"/>
              </w:rPr>
            </w:pPr>
          </w:p>
        </w:tc>
        <w:tc>
          <w:tcPr>
            <w:tcW w:w="8826" w:type="dxa"/>
            <w:gridSpan w:val="7"/>
            <w:shd w:val="clear" w:color="auto" w:fill="CCC0D9" w:themeFill="accent4" w:themeFillTint="66"/>
          </w:tcPr>
          <w:p w:rsidR="00B85F46" w:rsidRPr="00551EF1" w:rsidRDefault="00B85F46" w:rsidP="00551E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Рисунок из ладошки</w:t>
            </w:r>
          </w:p>
        </w:tc>
      </w:tr>
      <w:tr w:rsidR="004E371D" w:rsidTr="00CA37A1">
        <w:trPr>
          <w:cantSplit/>
          <w:trHeight w:val="1134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B85F46" w:rsidRPr="009A3470" w:rsidRDefault="00FE1FA6" w:rsidP="00FE1FA6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декабрь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B85F46" w:rsidRDefault="004F666D" w:rsidP="004F666D">
            <w:r>
              <w:t>1.«Осенний лес»</w:t>
            </w:r>
          </w:p>
          <w:p w:rsidR="004F666D" w:rsidRDefault="004F666D" w:rsidP="004F666D">
            <w:r>
              <w:t>2. «Зебра»</w:t>
            </w:r>
          </w:p>
          <w:p w:rsidR="004F666D" w:rsidRDefault="004F666D" w:rsidP="004F666D">
            <w:r>
              <w:t>3. «Поле цветов»</w:t>
            </w:r>
          </w:p>
          <w:p w:rsidR="004F666D" w:rsidRDefault="004F666D" w:rsidP="004F666D">
            <w:r>
              <w:t xml:space="preserve">4. «Бабочки» </w:t>
            </w:r>
          </w:p>
          <w:p w:rsidR="00FE1FA6" w:rsidRDefault="00FE1FA6" w:rsidP="004F666D"/>
          <w:p w:rsidR="004F666D" w:rsidRPr="00B85F46" w:rsidRDefault="004F666D" w:rsidP="004F666D"/>
        </w:tc>
        <w:tc>
          <w:tcPr>
            <w:tcW w:w="3707" w:type="dxa"/>
            <w:gridSpan w:val="4"/>
            <w:shd w:val="clear" w:color="auto" w:fill="CCC0D9" w:themeFill="accent4" w:themeFillTint="66"/>
          </w:tcPr>
          <w:p w:rsidR="00B85F46" w:rsidRDefault="00CA37A1" w:rsidP="00CA37A1">
            <w:r>
              <w:t>- Р</w:t>
            </w:r>
            <w:r w:rsidRPr="00CA37A1">
              <w:t>азвивать творческое воображение, внимание, мелкую моторику и координацию движения рук, в</w:t>
            </w:r>
            <w:r>
              <w:t>оспитывать интерес к творчеству.</w:t>
            </w:r>
          </w:p>
          <w:p w:rsidR="00CA37A1" w:rsidRPr="00CA37A1" w:rsidRDefault="00CA37A1" w:rsidP="00CA37A1">
            <w:r>
              <w:t xml:space="preserve">- </w:t>
            </w:r>
            <w:r w:rsidRPr="00CA37A1">
              <w:t>Закрепить умения учить дополнять изображения, рисуя пальчиком</w:t>
            </w:r>
          </w:p>
          <w:p w:rsidR="00CA37A1" w:rsidRPr="00CA37A1" w:rsidRDefault="00CA37A1" w:rsidP="00CA37A1">
            <w:r>
              <w:t xml:space="preserve">- </w:t>
            </w:r>
            <w:r w:rsidRPr="00CA37A1">
              <w:t>Развивать воображение, творческие способности</w:t>
            </w:r>
          </w:p>
          <w:p w:rsidR="00CA37A1" w:rsidRPr="00CA37A1" w:rsidRDefault="00CA37A1" w:rsidP="00CA37A1">
            <w:r>
              <w:t xml:space="preserve">- </w:t>
            </w:r>
            <w:r w:rsidRPr="00CA37A1">
              <w:t>Развить чувство композиции и цвета</w:t>
            </w:r>
          </w:p>
          <w:p w:rsidR="00CA37A1" w:rsidRPr="00CA37A1" w:rsidRDefault="00CA37A1" w:rsidP="00CA37A1"/>
        </w:tc>
        <w:tc>
          <w:tcPr>
            <w:tcW w:w="2904" w:type="dxa"/>
            <w:shd w:val="clear" w:color="auto" w:fill="CCC0D9" w:themeFill="accent4" w:themeFillTint="66"/>
          </w:tcPr>
          <w:p w:rsidR="00B85F46" w:rsidRDefault="00CA37A1" w:rsidP="00CA37A1">
            <w:pPr>
              <w:pStyle w:val="a3"/>
              <w:numPr>
                <w:ilvl w:val="0"/>
                <w:numId w:val="14"/>
              </w:numPr>
            </w:pPr>
            <w:r>
              <w:t>Гуашь, кисти</w:t>
            </w:r>
          </w:p>
          <w:p w:rsidR="00CA37A1" w:rsidRDefault="00CA37A1" w:rsidP="00CA37A1">
            <w:pPr>
              <w:pStyle w:val="a3"/>
              <w:numPr>
                <w:ilvl w:val="0"/>
                <w:numId w:val="14"/>
              </w:numPr>
            </w:pPr>
            <w:r>
              <w:t>Альбомный лист</w:t>
            </w:r>
          </w:p>
          <w:p w:rsidR="00CA37A1" w:rsidRDefault="00CA37A1" w:rsidP="00CA37A1">
            <w:pPr>
              <w:pStyle w:val="a3"/>
              <w:numPr>
                <w:ilvl w:val="0"/>
                <w:numId w:val="14"/>
              </w:numPr>
            </w:pPr>
            <w:proofErr w:type="spellStart"/>
            <w:r>
              <w:t>Пайетки</w:t>
            </w:r>
            <w:proofErr w:type="spellEnd"/>
          </w:p>
          <w:p w:rsidR="00CA37A1" w:rsidRDefault="00CA37A1" w:rsidP="00CA37A1">
            <w:pPr>
              <w:pStyle w:val="a3"/>
              <w:numPr>
                <w:ilvl w:val="0"/>
                <w:numId w:val="14"/>
              </w:numPr>
            </w:pPr>
            <w:r>
              <w:t>Клей</w:t>
            </w:r>
          </w:p>
          <w:p w:rsidR="00CA37A1" w:rsidRPr="00CA37A1" w:rsidRDefault="00CA37A1" w:rsidP="00CA37A1">
            <w:pPr>
              <w:pStyle w:val="a3"/>
              <w:numPr>
                <w:ilvl w:val="0"/>
                <w:numId w:val="14"/>
              </w:numPr>
            </w:pPr>
            <w:r>
              <w:t>Блеск для рисования</w:t>
            </w:r>
          </w:p>
        </w:tc>
      </w:tr>
      <w:tr w:rsidR="004F666D" w:rsidTr="00CA37A1">
        <w:trPr>
          <w:cantSplit/>
          <w:trHeight w:val="585"/>
        </w:trPr>
        <w:tc>
          <w:tcPr>
            <w:tcW w:w="10455" w:type="dxa"/>
            <w:gridSpan w:val="9"/>
            <w:shd w:val="clear" w:color="auto" w:fill="CCC0D9" w:themeFill="accent4" w:themeFillTint="66"/>
          </w:tcPr>
          <w:p w:rsidR="004F666D" w:rsidRPr="00551EF1" w:rsidRDefault="004F666D" w:rsidP="00551EF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Фроттаж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E371D" w:rsidTr="00CA37A1">
        <w:trPr>
          <w:cantSplit/>
          <w:trHeight w:val="1134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4F666D" w:rsidRPr="00FE1FA6" w:rsidRDefault="00FE1FA6" w:rsidP="00FE1FA6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 w:rsidRPr="00FE1FA6">
              <w:rPr>
                <w:b/>
                <w:color w:val="FF0000"/>
                <w:sz w:val="72"/>
                <w:szCs w:val="72"/>
              </w:rPr>
              <w:t>январь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4F666D" w:rsidRDefault="004F666D" w:rsidP="004F666D">
            <w:r>
              <w:t>1.«Монетки»</w:t>
            </w:r>
          </w:p>
          <w:p w:rsidR="00FE1FA6" w:rsidRDefault="00FE1FA6" w:rsidP="004F666D"/>
          <w:p w:rsidR="004F666D" w:rsidRDefault="004F666D" w:rsidP="004F666D">
            <w:r>
              <w:t>2. «Снежинки»</w:t>
            </w:r>
          </w:p>
          <w:p w:rsidR="00FE1FA6" w:rsidRDefault="00FE1FA6" w:rsidP="004F666D"/>
          <w:p w:rsidR="004F666D" w:rsidRDefault="004F666D" w:rsidP="004F666D">
            <w:r>
              <w:t>3.</w:t>
            </w:r>
            <w:r w:rsidR="00FE1FA6">
              <w:t xml:space="preserve"> «</w:t>
            </w:r>
            <w:r>
              <w:t>Кружева»</w:t>
            </w:r>
          </w:p>
          <w:p w:rsidR="00FE1FA6" w:rsidRDefault="00FE1FA6" w:rsidP="004F666D"/>
          <w:p w:rsidR="004F666D" w:rsidRDefault="004F666D" w:rsidP="004F666D">
            <w:r>
              <w:t>4.На выбор детей</w:t>
            </w:r>
          </w:p>
          <w:p w:rsidR="00FE1FA6" w:rsidRDefault="00FE1FA6" w:rsidP="004F666D"/>
        </w:tc>
        <w:tc>
          <w:tcPr>
            <w:tcW w:w="3707" w:type="dxa"/>
            <w:gridSpan w:val="4"/>
            <w:shd w:val="clear" w:color="auto" w:fill="CCC0D9" w:themeFill="accent4" w:themeFillTint="66"/>
          </w:tcPr>
          <w:p w:rsidR="00CA37A1" w:rsidRPr="00CA37A1" w:rsidRDefault="00CA37A1" w:rsidP="00CA37A1">
            <w:r>
              <w:t xml:space="preserve">- </w:t>
            </w:r>
            <w:r w:rsidRPr="00CA37A1">
              <w:t>развитие творческого воображения, умения справляться с поставленной задачей и путями ее достижения.</w:t>
            </w:r>
          </w:p>
          <w:p w:rsidR="00CA37A1" w:rsidRPr="00CA37A1" w:rsidRDefault="00CA37A1" w:rsidP="00CA37A1">
            <w:r>
              <w:t xml:space="preserve">- </w:t>
            </w:r>
            <w:r w:rsidRPr="00CA37A1">
              <w:t xml:space="preserve">освоение новой техники – </w:t>
            </w:r>
            <w:proofErr w:type="spellStart"/>
            <w:r w:rsidRPr="00CA37A1">
              <w:t>фроттаж</w:t>
            </w:r>
            <w:proofErr w:type="spellEnd"/>
            <w:r w:rsidRPr="00CA37A1">
              <w:t>.;</w:t>
            </w:r>
          </w:p>
          <w:p w:rsidR="00CA37A1" w:rsidRPr="00CA37A1" w:rsidRDefault="00CA37A1" w:rsidP="00CA37A1">
            <w:r>
              <w:t xml:space="preserve">- </w:t>
            </w:r>
            <w:r w:rsidRPr="00CA37A1">
              <w:t>закрепление навыков выполнения штриховки;</w:t>
            </w:r>
          </w:p>
          <w:p w:rsidR="004F666D" w:rsidRDefault="004F666D" w:rsidP="00CA37A1"/>
          <w:p w:rsidR="00C86081" w:rsidRDefault="00C86081" w:rsidP="00CA37A1"/>
          <w:p w:rsidR="00C86081" w:rsidRDefault="00C86081" w:rsidP="00CA37A1"/>
          <w:p w:rsidR="00C86081" w:rsidRDefault="00C86081" w:rsidP="00CA37A1"/>
          <w:p w:rsidR="00C86081" w:rsidRDefault="00C86081" w:rsidP="00CA37A1"/>
          <w:p w:rsidR="00C86081" w:rsidRDefault="00C86081" w:rsidP="00CA37A1"/>
          <w:p w:rsidR="00C86081" w:rsidRDefault="00C86081" w:rsidP="00CA37A1"/>
          <w:p w:rsidR="00C86081" w:rsidRDefault="00C86081" w:rsidP="00CA37A1"/>
          <w:p w:rsidR="00C86081" w:rsidRDefault="00C86081" w:rsidP="00CA37A1"/>
          <w:p w:rsidR="00C86081" w:rsidRPr="00CA37A1" w:rsidRDefault="00C86081" w:rsidP="00CA37A1"/>
        </w:tc>
        <w:tc>
          <w:tcPr>
            <w:tcW w:w="2904" w:type="dxa"/>
            <w:shd w:val="clear" w:color="auto" w:fill="CCC0D9" w:themeFill="accent4" w:themeFillTint="66"/>
          </w:tcPr>
          <w:p w:rsidR="004F666D" w:rsidRDefault="00490BBD" w:rsidP="00490BBD">
            <w:pPr>
              <w:pStyle w:val="a3"/>
              <w:numPr>
                <w:ilvl w:val="0"/>
                <w:numId w:val="16"/>
              </w:numPr>
            </w:pPr>
            <w:r>
              <w:t>Цветные карандаши</w:t>
            </w:r>
          </w:p>
          <w:p w:rsidR="00490BBD" w:rsidRDefault="00490BBD" w:rsidP="00490BBD">
            <w:pPr>
              <w:pStyle w:val="a3"/>
              <w:numPr>
                <w:ilvl w:val="0"/>
                <w:numId w:val="16"/>
              </w:numPr>
            </w:pPr>
            <w:r>
              <w:t>Листы бумаги</w:t>
            </w:r>
          </w:p>
          <w:p w:rsidR="00490BBD" w:rsidRDefault="00490BBD" w:rsidP="00490BBD">
            <w:pPr>
              <w:pStyle w:val="a3"/>
              <w:numPr>
                <w:ilvl w:val="0"/>
                <w:numId w:val="16"/>
              </w:numPr>
            </w:pPr>
            <w:r>
              <w:t>Шаблоны со снежинками</w:t>
            </w:r>
          </w:p>
          <w:p w:rsidR="00490BBD" w:rsidRPr="00490BBD" w:rsidRDefault="00490BBD" w:rsidP="00490BBD">
            <w:pPr>
              <w:pStyle w:val="a3"/>
              <w:numPr>
                <w:ilvl w:val="0"/>
                <w:numId w:val="16"/>
              </w:numPr>
            </w:pPr>
            <w:r>
              <w:t>Кусочки кружева</w:t>
            </w:r>
          </w:p>
        </w:tc>
      </w:tr>
      <w:tr w:rsidR="004F666D" w:rsidTr="00CA37A1">
        <w:trPr>
          <w:cantSplit/>
          <w:trHeight w:val="585"/>
        </w:trPr>
        <w:tc>
          <w:tcPr>
            <w:tcW w:w="10455" w:type="dxa"/>
            <w:gridSpan w:val="9"/>
            <w:shd w:val="clear" w:color="auto" w:fill="CCC0D9" w:themeFill="accent4" w:themeFillTint="66"/>
          </w:tcPr>
          <w:p w:rsidR="004F666D" w:rsidRPr="00551EF1" w:rsidRDefault="004F666D" w:rsidP="00551E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Рисование по манной крупе</w:t>
            </w:r>
          </w:p>
        </w:tc>
      </w:tr>
      <w:tr w:rsidR="004E371D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4F666D" w:rsidRPr="009A3470" w:rsidRDefault="00FE1FA6" w:rsidP="009A3470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4F666D" w:rsidRDefault="00FE1FA6" w:rsidP="004F666D">
            <w:r>
              <w:t>1.Знакомство с оборудованием.</w:t>
            </w:r>
          </w:p>
          <w:p w:rsidR="00FE1FA6" w:rsidRDefault="00FE1FA6" w:rsidP="004F666D">
            <w:r>
              <w:t>2. «Рисование кистью»</w:t>
            </w:r>
          </w:p>
          <w:p w:rsidR="00FE1FA6" w:rsidRDefault="00FE1FA6" w:rsidP="004F666D">
            <w:r>
              <w:t>3. «Рисование руками»</w:t>
            </w:r>
          </w:p>
          <w:p w:rsidR="00FE1FA6" w:rsidRDefault="00FE1FA6" w:rsidP="004F666D">
            <w:r>
              <w:t>4. «Рисование с добавлением других круп»</w:t>
            </w:r>
          </w:p>
          <w:p w:rsidR="00FE1FA6" w:rsidRDefault="00FE1FA6" w:rsidP="004F666D"/>
          <w:p w:rsidR="003833D9" w:rsidRDefault="003833D9" w:rsidP="004F666D"/>
          <w:p w:rsidR="003833D9" w:rsidRDefault="003833D9" w:rsidP="004F666D"/>
          <w:p w:rsidR="003833D9" w:rsidRDefault="003833D9" w:rsidP="004F666D"/>
        </w:tc>
        <w:tc>
          <w:tcPr>
            <w:tcW w:w="3707" w:type="dxa"/>
            <w:gridSpan w:val="4"/>
            <w:shd w:val="clear" w:color="auto" w:fill="CCC0D9" w:themeFill="accent4" w:themeFillTint="66"/>
          </w:tcPr>
          <w:p w:rsidR="00490BBD" w:rsidRPr="00490BBD" w:rsidRDefault="00490BBD" w:rsidP="00490BBD">
            <w:r>
              <w:t>- Р</w:t>
            </w:r>
            <w:r w:rsidRPr="00490BBD">
              <w:t>азвивать творческое воо</w:t>
            </w:r>
            <w:r>
              <w:t>бражение, мышление, фантазию.</w:t>
            </w:r>
          </w:p>
          <w:p w:rsidR="00490BBD" w:rsidRPr="00490BBD" w:rsidRDefault="00490BBD" w:rsidP="00490BBD">
            <w:r>
              <w:t>- В</w:t>
            </w:r>
            <w:r w:rsidRPr="00490BBD">
              <w:t>оспитывать интерес к творчеству.</w:t>
            </w:r>
          </w:p>
          <w:p w:rsidR="00490BBD" w:rsidRDefault="00490BBD" w:rsidP="00490BBD">
            <w:r>
              <w:t>- В</w:t>
            </w:r>
            <w:r w:rsidRPr="00490BBD">
              <w:t>оспитывать интерес к изобразительному творчеству, желание узнавать новое.</w:t>
            </w:r>
          </w:p>
          <w:p w:rsidR="00490BBD" w:rsidRPr="00490BBD" w:rsidRDefault="00490BBD" w:rsidP="00490BBD">
            <w:r>
              <w:t>- Развивать умение ориентироваться в пространстве, на плоскости.</w:t>
            </w:r>
          </w:p>
          <w:p w:rsidR="004F666D" w:rsidRDefault="004F666D" w:rsidP="00551EF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833D9" w:rsidRPr="00551EF1" w:rsidRDefault="003833D9" w:rsidP="00551EF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CCC0D9" w:themeFill="accent4" w:themeFillTint="66"/>
          </w:tcPr>
          <w:p w:rsidR="004F666D" w:rsidRDefault="00490BBD" w:rsidP="00490BBD">
            <w:pPr>
              <w:pStyle w:val="a3"/>
              <w:numPr>
                <w:ilvl w:val="0"/>
                <w:numId w:val="17"/>
              </w:numPr>
            </w:pPr>
            <w:r>
              <w:t>Коробки с высокими бортиками</w:t>
            </w:r>
          </w:p>
          <w:p w:rsidR="00490BBD" w:rsidRDefault="00490BBD" w:rsidP="00490BBD">
            <w:pPr>
              <w:pStyle w:val="a3"/>
              <w:numPr>
                <w:ilvl w:val="0"/>
                <w:numId w:val="17"/>
              </w:numPr>
            </w:pPr>
            <w:r>
              <w:t>Крупы: манная, пшенная, кукурузная, горох</w:t>
            </w:r>
          </w:p>
          <w:p w:rsidR="00490BBD" w:rsidRDefault="00490BBD" w:rsidP="00490BBD">
            <w:pPr>
              <w:pStyle w:val="a3"/>
              <w:numPr>
                <w:ilvl w:val="0"/>
                <w:numId w:val="17"/>
              </w:numPr>
            </w:pPr>
            <w:r>
              <w:t>Кисти широкие и узкие</w:t>
            </w:r>
          </w:p>
          <w:p w:rsidR="00490BBD" w:rsidRPr="00490BBD" w:rsidRDefault="00490BBD" w:rsidP="00490BBD">
            <w:pPr>
              <w:pStyle w:val="a3"/>
            </w:pPr>
          </w:p>
        </w:tc>
      </w:tr>
      <w:tr w:rsidR="00FE1FA6" w:rsidTr="00CA37A1">
        <w:trPr>
          <w:cantSplit/>
          <w:trHeight w:val="585"/>
        </w:trPr>
        <w:tc>
          <w:tcPr>
            <w:tcW w:w="10455" w:type="dxa"/>
            <w:gridSpan w:val="9"/>
            <w:shd w:val="clear" w:color="auto" w:fill="CCC0D9" w:themeFill="accent4" w:themeFillTint="66"/>
          </w:tcPr>
          <w:p w:rsidR="00FE1FA6" w:rsidRPr="00551EF1" w:rsidRDefault="00FE1FA6" w:rsidP="00551E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Рисование крупами</w:t>
            </w:r>
          </w:p>
        </w:tc>
      </w:tr>
      <w:tr w:rsidR="004E371D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FE1FA6" w:rsidRPr="009A3470" w:rsidRDefault="003614A5" w:rsidP="003614A5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3614A5" w:rsidRDefault="00FE1FA6" w:rsidP="004F666D">
            <w:r>
              <w:t>1</w:t>
            </w:r>
            <w:r w:rsidR="000C09CD">
              <w:t xml:space="preserve"> «Открытка для мам</w:t>
            </w:r>
            <w:proofErr w:type="gramStart"/>
            <w:r w:rsidR="000C09CD">
              <w:t>ы-</w:t>
            </w:r>
            <w:proofErr w:type="gramEnd"/>
            <w:r w:rsidR="000C09CD">
              <w:t xml:space="preserve"> БАБОЧКА»</w:t>
            </w:r>
          </w:p>
          <w:p w:rsidR="00FE1FA6" w:rsidRDefault="00FE1FA6" w:rsidP="004F666D">
            <w:r>
              <w:t>2. «</w:t>
            </w:r>
            <w:r w:rsidR="003614A5">
              <w:t>Зимний пейзаж»</w:t>
            </w:r>
          </w:p>
          <w:p w:rsidR="003614A5" w:rsidRDefault="003614A5" w:rsidP="004F666D">
            <w:r>
              <w:t>3. «Веселый автобус»</w:t>
            </w:r>
          </w:p>
          <w:p w:rsidR="003614A5" w:rsidRDefault="000C09CD" w:rsidP="004F666D">
            <w:r>
              <w:t>4.«Герои сказок»</w:t>
            </w:r>
          </w:p>
          <w:p w:rsidR="003614A5" w:rsidRDefault="003614A5" w:rsidP="004F666D"/>
        </w:tc>
        <w:tc>
          <w:tcPr>
            <w:tcW w:w="3707" w:type="dxa"/>
            <w:gridSpan w:val="4"/>
            <w:shd w:val="clear" w:color="auto" w:fill="CCC0D9" w:themeFill="accent4" w:themeFillTint="66"/>
          </w:tcPr>
          <w:p w:rsidR="00FE1FA6" w:rsidRDefault="00490BBD" w:rsidP="00490BBD">
            <w:r>
              <w:t xml:space="preserve">- </w:t>
            </w:r>
            <w:r w:rsidRPr="00490BBD">
              <w:t> </w:t>
            </w:r>
            <w:r>
              <w:t>Р</w:t>
            </w:r>
            <w:r w:rsidRPr="00490BBD">
              <w:t>азвитие у детей творческих способностей, фантазии, воображения средствами нетрадиционного рисования.</w:t>
            </w:r>
          </w:p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Default="00C86081" w:rsidP="00490BBD"/>
          <w:p w:rsidR="00C86081" w:rsidRPr="00490BBD" w:rsidRDefault="00C86081" w:rsidP="00490BBD"/>
        </w:tc>
        <w:tc>
          <w:tcPr>
            <w:tcW w:w="2904" w:type="dxa"/>
            <w:shd w:val="clear" w:color="auto" w:fill="CCC0D9" w:themeFill="accent4" w:themeFillTint="66"/>
          </w:tcPr>
          <w:p w:rsidR="00FE1FA6" w:rsidRDefault="004B518A" w:rsidP="00490BBD">
            <w:pPr>
              <w:pStyle w:val="a3"/>
              <w:numPr>
                <w:ilvl w:val="0"/>
                <w:numId w:val="18"/>
              </w:numPr>
            </w:pPr>
            <w:r>
              <w:t>Различные крупы</w:t>
            </w:r>
          </w:p>
          <w:p w:rsidR="004B518A" w:rsidRDefault="004B518A" w:rsidP="00490BBD">
            <w:pPr>
              <w:pStyle w:val="a3"/>
              <w:numPr>
                <w:ilvl w:val="0"/>
                <w:numId w:val="18"/>
              </w:numPr>
            </w:pPr>
            <w:r>
              <w:t>Клей ПВА</w:t>
            </w:r>
          </w:p>
          <w:p w:rsidR="004B518A" w:rsidRDefault="004B518A" w:rsidP="00490BBD">
            <w:pPr>
              <w:pStyle w:val="a3"/>
              <w:numPr>
                <w:ilvl w:val="0"/>
                <w:numId w:val="18"/>
              </w:numPr>
            </w:pPr>
            <w:r>
              <w:t>Кисти</w:t>
            </w:r>
          </w:p>
          <w:p w:rsidR="004B518A" w:rsidRDefault="004B518A" w:rsidP="00490BBD">
            <w:pPr>
              <w:pStyle w:val="a3"/>
              <w:numPr>
                <w:ilvl w:val="0"/>
                <w:numId w:val="18"/>
              </w:numPr>
            </w:pPr>
            <w:r>
              <w:t>Простой карандаш</w:t>
            </w:r>
          </w:p>
          <w:p w:rsidR="004B518A" w:rsidRDefault="004B518A" w:rsidP="00490BBD">
            <w:pPr>
              <w:pStyle w:val="a3"/>
              <w:numPr>
                <w:ilvl w:val="0"/>
                <w:numId w:val="18"/>
              </w:numPr>
            </w:pPr>
            <w:r>
              <w:t>Альбомные листы</w:t>
            </w:r>
          </w:p>
          <w:p w:rsidR="004B518A" w:rsidRDefault="004B518A" w:rsidP="00490BBD">
            <w:pPr>
              <w:pStyle w:val="a3"/>
              <w:numPr>
                <w:ilvl w:val="0"/>
                <w:numId w:val="18"/>
              </w:numPr>
            </w:pPr>
            <w:r>
              <w:t>Листы с изображением героев сказок</w:t>
            </w:r>
          </w:p>
          <w:p w:rsidR="004B518A" w:rsidRPr="00490BBD" w:rsidRDefault="004B518A" w:rsidP="00490BBD">
            <w:pPr>
              <w:pStyle w:val="a3"/>
              <w:numPr>
                <w:ilvl w:val="0"/>
                <w:numId w:val="18"/>
              </w:numPr>
            </w:pPr>
            <w:proofErr w:type="spellStart"/>
            <w:r>
              <w:t>Пайетки</w:t>
            </w:r>
            <w:proofErr w:type="spellEnd"/>
            <w:r>
              <w:t>, блеск</w:t>
            </w:r>
          </w:p>
        </w:tc>
      </w:tr>
      <w:tr w:rsidR="00FE1FA6" w:rsidTr="00CA37A1">
        <w:trPr>
          <w:cantSplit/>
          <w:trHeight w:val="585"/>
        </w:trPr>
        <w:tc>
          <w:tcPr>
            <w:tcW w:w="10455" w:type="dxa"/>
            <w:gridSpan w:val="9"/>
            <w:shd w:val="clear" w:color="auto" w:fill="CCC0D9" w:themeFill="accent4" w:themeFillTint="66"/>
          </w:tcPr>
          <w:p w:rsidR="00FE1FA6" w:rsidRPr="00551EF1" w:rsidRDefault="003614A5" w:rsidP="00551EF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lastRenderedPageBreak/>
              <w:t>Декупаж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E371D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FE1FA6" w:rsidRPr="009A3470" w:rsidRDefault="003614A5" w:rsidP="009A3470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5C61D7" w:rsidRDefault="005C61D7" w:rsidP="004F666D">
            <w:r>
              <w:t>1. «</w:t>
            </w:r>
            <w:proofErr w:type="spellStart"/>
            <w:r>
              <w:t>Декупаж</w:t>
            </w:r>
            <w:proofErr w:type="spellEnd"/>
            <w:r>
              <w:t xml:space="preserve"> на альбомном  листе</w:t>
            </w:r>
            <w:r w:rsidR="004B518A">
              <w:t xml:space="preserve"> - изготовление открытки</w:t>
            </w:r>
            <w:r>
              <w:t>»</w:t>
            </w:r>
          </w:p>
          <w:p w:rsidR="00FE1FA6" w:rsidRDefault="005C61D7" w:rsidP="004F666D">
            <w:r>
              <w:t>2</w:t>
            </w:r>
            <w:r w:rsidR="003833D9">
              <w:t>.</w:t>
            </w:r>
            <w:r w:rsidR="003614A5">
              <w:t>«</w:t>
            </w:r>
            <w:r>
              <w:t>Сувенирная тарелочка. Подготовка</w:t>
            </w:r>
            <w:proofErr w:type="gramStart"/>
            <w:r>
              <w:t>.»</w:t>
            </w:r>
            <w:proofErr w:type="gramEnd"/>
          </w:p>
          <w:p w:rsidR="005C61D7" w:rsidRDefault="005C61D7" w:rsidP="004F666D">
            <w:r>
              <w:t>3. «</w:t>
            </w:r>
            <w:proofErr w:type="spellStart"/>
            <w:r>
              <w:t>Декупаж</w:t>
            </w:r>
            <w:proofErr w:type="spellEnd"/>
            <w:r>
              <w:t xml:space="preserve"> тарелки»</w:t>
            </w:r>
          </w:p>
          <w:p w:rsidR="005C61D7" w:rsidRDefault="005C61D7" w:rsidP="004F666D">
            <w:r>
              <w:t>4. «Декорирование»</w:t>
            </w:r>
          </w:p>
          <w:p w:rsidR="005C61D7" w:rsidRDefault="005C61D7" w:rsidP="004F666D"/>
          <w:p w:rsidR="005C61D7" w:rsidRDefault="005C61D7" w:rsidP="004F666D"/>
          <w:p w:rsidR="005C61D7" w:rsidRDefault="005C61D7" w:rsidP="004F666D"/>
          <w:p w:rsidR="003614A5" w:rsidRDefault="003614A5" w:rsidP="004F666D"/>
          <w:p w:rsidR="003614A5" w:rsidRDefault="003614A5" w:rsidP="004F666D"/>
          <w:p w:rsidR="003614A5" w:rsidRDefault="003614A5" w:rsidP="004F666D"/>
          <w:p w:rsidR="003614A5" w:rsidRDefault="003614A5" w:rsidP="004F666D"/>
          <w:p w:rsidR="003614A5" w:rsidRDefault="003614A5" w:rsidP="004F666D"/>
          <w:p w:rsidR="003614A5" w:rsidRDefault="003614A5" w:rsidP="004F666D"/>
          <w:p w:rsidR="003614A5" w:rsidRDefault="003614A5" w:rsidP="004F666D"/>
          <w:p w:rsidR="003614A5" w:rsidRDefault="003614A5" w:rsidP="004F666D"/>
          <w:p w:rsidR="003614A5" w:rsidRDefault="003614A5" w:rsidP="004F666D"/>
        </w:tc>
        <w:tc>
          <w:tcPr>
            <w:tcW w:w="3707" w:type="dxa"/>
            <w:gridSpan w:val="4"/>
            <w:shd w:val="clear" w:color="auto" w:fill="CCC0D9" w:themeFill="accent4" w:themeFillTint="66"/>
          </w:tcPr>
          <w:p w:rsidR="004B518A" w:rsidRPr="004B518A" w:rsidRDefault="004B518A" w:rsidP="004B518A">
            <w:r>
              <w:t xml:space="preserve">- Познакомить </w:t>
            </w:r>
            <w:r w:rsidRPr="004B518A">
              <w:t xml:space="preserve"> с историей возникновения и развития техники "</w:t>
            </w:r>
            <w:proofErr w:type="spellStart"/>
            <w:r w:rsidRPr="004B518A">
              <w:t>Декупаж</w:t>
            </w:r>
            <w:proofErr w:type="spellEnd"/>
            <w:r w:rsidRPr="004B518A">
              <w:t>”.</w:t>
            </w:r>
          </w:p>
          <w:p w:rsidR="004B518A" w:rsidRPr="004B518A" w:rsidRDefault="004B518A" w:rsidP="004B518A">
            <w:r>
              <w:t xml:space="preserve">- </w:t>
            </w:r>
            <w:r w:rsidRPr="004B518A">
              <w:t xml:space="preserve">Рассказать о </w:t>
            </w:r>
            <w:proofErr w:type="gramStart"/>
            <w:r w:rsidRPr="004B518A">
              <w:t>предметах</w:t>
            </w:r>
            <w:proofErr w:type="gramEnd"/>
            <w:r w:rsidRPr="004B518A">
              <w:t xml:space="preserve"> которые декорируются в технике </w:t>
            </w:r>
            <w:proofErr w:type="spellStart"/>
            <w:r w:rsidRPr="004B518A">
              <w:t>декупаж</w:t>
            </w:r>
            <w:proofErr w:type="spellEnd"/>
            <w:r w:rsidRPr="004B518A">
              <w:t>, применение их в интерьере.</w:t>
            </w:r>
          </w:p>
          <w:p w:rsidR="004B518A" w:rsidRPr="004B518A" w:rsidRDefault="004B518A" w:rsidP="004B518A">
            <w:r>
              <w:t xml:space="preserve">- </w:t>
            </w:r>
            <w:r w:rsidRPr="004B518A">
              <w:t>Научить простейшим приёмам начального этапа салфеточной техники "</w:t>
            </w:r>
            <w:proofErr w:type="spellStart"/>
            <w:r w:rsidRPr="004B518A">
              <w:t>Декупаж</w:t>
            </w:r>
            <w:proofErr w:type="spellEnd"/>
            <w:r w:rsidRPr="004B518A">
              <w:t>” через элементы образного мышления.</w:t>
            </w:r>
          </w:p>
          <w:p w:rsidR="004B518A" w:rsidRDefault="004B518A" w:rsidP="004B518A">
            <w:r>
              <w:t xml:space="preserve">- </w:t>
            </w:r>
            <w:r w:rsidRPr="004B518A">
              <w:t xml:space="preserve"> Закрепить знания техники </w:t>
            </w:r>
            <w:proofErr w:type="spellStart"/>
            <w:r w:rsidRPr="004B518A">
              <w:t>декупаж</w:t>
            </w:r>
            <w:proofErr w:type="spellEnd"/>
            <w:r w:rsidRPr="004B518A">
              <w:t xml:space="preserve"> в практической работе.</w:t>
            </w:r>
          </w:p>
          <w:p w:rsidR="004B518A" w:rsidRPr="004B518A" w:rsidRDefault="004B518A" w:rsidP="004B518A">
            <w:r>
              <w:t xml:space="preserve">- Развивать </w:t>
            </w:r>
            <w:proofErr w:type="spellStart"/>
            <w:r>
              <w:t>творчекие</w:t>
            </w:r>
            <w:proofErr w:type="spellEnd"/>
            <w:r>
              <w:t xml:space="preserve"> умения детей, фантазию, умение создавать композицию, закреплять навыки декорирования готовых работ.</w:t>
            </w:r>
          </w:p>
          <w:p w:rsidR="00FE1FA6" w:rsidRDefault="00FE1FA6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Default="00C86081" w:rsidP="004B518A"/>
          <w:p w:rsidR="00C86081" w:rsidRPr="004B518A" w:rsidRDefault="00C86081" w:rsidP="004B518A"/>
        </w:tc>
        <w:tc>
          <w:tcPr>
            <w:tcW w:w="2904" w:type="dxa"/>
            <w:shd w:val="clear" w:color="auto" w:fill="CCC0D9" w:themeFill="accent4" w:themeFillTint="66"/>
          </w:tcPr>
          <w:p w:rsidR="00FE1FA6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>Альбомный лист</w:t>
            </w:r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 xml:space="preserve">Салфетки для </w:t>
            </w:r>
            <w:proofErr w:type="spellStart"/>
            <w:r>
              <w:t>декупажа</w:t>
            </w:r>
            <w:proofErr w:type="spellEnd"/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>Акварельные краски</w:t>
            </w:r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>Кисти</w:t>
            </w:r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>Клей ПВА</w:t>
            </w:r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>Пластиковая одноразовая тарелка</w:t>
            </w:r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 xml:space="preserve">Блеск, </w:t>
            </w:r>
            <w:proofErr w:type="spellStart"/>
            <w:r>
              <w:t>пайетки</w:t>
            </w:r>
            <w:proofErr w:type="spellEnd"/>
          </w:p>
          <w:p w:rsidR="004B518A" w:rsidRDefault="004B518A" w:rsidP="004B518A">
            <w:pPr>
              <w:pStyle w:val="a3"/>
              <w:numPr>
                <w:ilvl w:val="0"/>
                <w:numId w:val="19"/>
              </w:numPr>
            </w:pPr>
            <w:r>
              <w:t>Белая акриловая краска</w:t>
            </w:r>
          </w:p>
          <w:p w:rsidR="004B518A" w:rsidRPr="004B518A" w:rsidRDefault="004B518A" w:rsidP="004B518A">
            <w:pPr>
              <w:pStyle w:val="a3"/>
              <w:numPr>
                <w:ilvl w:val="0"/>
                <w:numId w:val="19"/>
              </w:numPr>
            </w:pPr>
            <w:proofErr w:type="spellStart"/>
            <w:r>
              <w:t>Паролон</w:t>
            </w:r>
            <w:proofErr w:type="spellEnd"/>
          </w:p>
        </w:tc>
      </w:tr>
      <w:tr w:rsidR="003833D9" w:rsidTr="00CA37A1">
        <w:trPr>
          <w:cantSplit/>
          <w:trHeight w:val="585"/>
        </w:trPr>
        <w:tc>
          <w:tcPr>
            <w:tcW w:w="10455" w:type="dxa"/>
            <w:gridSpan w:val="9"/>
            <w:shd w:val="clear" w:color="auto" w:fill="CCC0D9" w:themeFill="accent4" w:themeFillTint="66"/>
          </w:tcPr>
          <w:p w:rsidR="003833D9" w:rsidRPr="00551EF1" w:rsidRDefault="003833D9" w:rsidP="00551E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Работа с гипсом</w:t>
            </w:r>
          </w:p>
        </w:tc>
      </w:tr>
      <w:tr w:rsidR="004E371D" w:rsidTr="00CA37A1">
        <w:trPr>
          <w:cantSplit/>
          <w:trHeight w:val="585"/>
        </w:trPr>
        <w:tc>
          <w:tcPr>
            <w:tcW w:w="1629" w:type="dxa"/>
            <w:gridSpan w:val="2"/>
            <w:shd w:val="clear" w:color="auto" w:fill="CCC0D9" w:themeFill="accent4" w:themeFillTint="66"/>
            <w:textDirection w:val="btLr"/>
          </w:tcPr>
          <w:p w:rsidR="003833D9" w:rsidRDefault="003833D9" w:rsidP="009A3470">
            <w:pPr>
              <w:ind w:left="113" w:right="113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CCC0D9" w:themeFill="accent4" w:themeFillTint="66"/>
          </w:tcPr>
          <w:p w:rsidR="003833D9" w:rsidRDefault="003833D9" w:rsidP="003833D9">
            <w:r>
              <w:t>1.«Знакомство с материалами. Изучение свойств образцов»</w:t>
            </w:r>
          </w:p>
          <w:p w:rsidR="003833D9" w:rsidRDefault="003833D9" w:rsidP="003833D9">
            <w:r>
              <w:t>2. «Изготовление сувенирных сердечек»</w:t>
            </w:r>
          </w:p>
          <w:p w:rsidR="003833D9" w:rsidRDefault="003833D9" w:rsidP="003833D9">
            <w:r>
              <w:t>3.«Раскрашивание сердечек»</w:t>
            </w:r>
          </w:p>
          <w:p w:rsidR="003833D9" w:rsidRDefault="003833D9" w:rsidP="003833D9">
            <w:r>
              <w:t>4. «Декор. Изготовление веревочки для сувенира»</w:t>
            </w:r>
          </w:p>
          <w:p w:rsidR="003833D9" w:rsidRDefault="003833D9" w:rsidP="003833D9"/>
          <w:p w:rsidR="003833D9" w:rsidRDefault="003833D9" w:rsidP="004F666D"/>
        </w:tc>
        <w:tc>
          <w:tcPr>
            <w:tcW w:w="3707" w:type="dxa"/>
            <w:gridSpan w:val="4"/>
            <w:shd w:val="clear" w:color="auto" w:fill="CCC0D9" w:themeFill="accent4" w:themeFillTint="66"/>
          </w:tcPr>
          <w:p w:rsidR="004B518A" w:rsidRPr="004B518A" w:rsidRDefault="004B518A" w:rsidP="004B518A">
            <w:r>
              <w:rPr>
                <w:b/>
                <w:bCs/>
              </w:rPr>
              <w:t xml:space="preserve">- </w:t>
            </w:r>
            <w:r w:rsidRPr="004B518A">
              <w:rPr>
                <w:b/>
                <w:bCs/>
              </w:rPr>
              <w:t>З</w:t>
            </w:r>
            <w:r w:rsidRPr="004B518A">
              <w:t>накомить детей с природным материалом гипсом и его свойствами</w:t>
            </w:r>
            <w:r w:rsidR="00C86081">
              <w:t>.</w:t>
            </w:r>
          </w:p>
          <w:p w:rsidR="004B518A" w:rsidRPr="004B518A" w:rsidRDefault="004B518A" w:rsidP="004B518A">
            <w:r>
              <w:t xml:space="preserve">- </w:t>
            </w:r>
            <w:r w:rsidRPr="004B518A">
              <w:t>Осваивать технику работы с гипсом</w:t>
            </w:r>
            <w:r w:rsidR="00C86081">
              <w:t>.</w:t>
            </w:r>
          </w:p>
          <w:p w:rsidR="00C86081" w:rsidRDefault="004B518A" w:rsidP="00C86081">
            <w:r>
              <w:t xml:space="preserve">- </w:t>
            </w:r>
            <w:r w:rsidRPr="004B518A">
              <w:t>Совершенствовать изобразительную т</w:t>
            </w:r>
            <w:r w:rsidR="00C86081">
              <w:t>ехнику при раскрашивании    </w:t>
            </w:r>
            <w:r w:rsidRPr="004B518A">
              <w:t>готовых форм</w:t>
            </w:r>
            <w:r w:rsidR="00C86081">
              <w:t>.</w:t>
            </w:r>
          </w:p>
          <w:p w:rsidR="004B518A" w:rsidRPr="004B518A" w:rsidRDefault="00C86081" w:rsidP="00C86081">
            <w:r>
              <w:t xml:space="preserve">- </w:t>
            </w:r>
            <w:r w:rsidR="004B518A" w:rsidRPr="004B518A">
              <w:t>Развивать мелкую моторику</w:t>
            </w:r>
            <w:r>
              <w:t>.</w:t>
            </w:r>
          </w:p>
          <w:p w:rsidR="004B518A" w:rsidRPr="004B518A" w:rsidRDefault="00C86081" w:rsidP="00C86081">
            <w:r>
              <w:t xml:space="preserve">- </w:t>
            </w:r>
            <w:r w:rsidR="004B518A" w:rsidRPr="004B518A">
              <w:t>Поощрять активность в экспериментировании</w:t>
            </w:r>
            <w:r>
              <w:t>.</w:t>
            </w:r>
          </w:p>
          <w:p w:rsidR="004B518A" w:rsidRPr="004B518A" w:rsidRDefault="00C86081" w:rsidP="00C86081">
            <w:r>
              <w:t xml:space="preserve">- </w:t>
            </w:r>
            <w:r w:rsidR="004B518A" w:rsidRPr="004B518A">
              <w:t>Расширять кругозор</w:t>
            </w:r>
            <w:r>
              <w:t>.</w:t>
            </w:r>
          </w:p>
          <w:p w:rsidR="003833D9" w:rsidRPr="004B518A" w:rsidRDefault="003833D9" w:rsidP="00C86081"/>
        </w:tc>
        <w:tc>
          <w:tcPr>
            <w:tcW w:w="2904" w:type="dxa"/>
            <w:shd w:val="clear" w:color="auto" w:fill="CCC0D9" w:themeFill="accent4" w:themeFillTint="66"/>
          </w:tcPr>
          <w:p w:rsidR="003833D9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Гипс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Емкость для замешивания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Вода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Формы для заливания гипса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Клей ПВА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Гуашь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Кисти</w:t>
            </w:r>
          </w:p>
          <w:p w:rsid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Блеск для рисования</w:t>
            </w:r>
          </w:p>
          <w:p w:rsidR="00C86081" w:rsidRPr="00C86081" w:rsidRDefault="00C86081" w:rsidP="00C86081">
            <w:pPr>
              <w:pStyle w:val="a3"/>
              <w:numPr>
                <w:ilvl w:val="0"/>
                <w:numId w:val="22"/>
              </w:numPr>
            </w:pPr>
            <w:r>
              <w:t>Нитки для вязания</w:t>
            </w:r>
          </w:p>
        </w:tc>
      </w:tr>
      <w:tr w:rsidR="003833D9" w:rsidTr="00CA37A1">
        <w:trPr>
          <w:cantSplit/>
          <w:trHeight w:val="2394"/>
        </w:trPr>
        <w:tc>
          <w:tcPr>
            <w:tcW w:w="10455" w:type="dxa"/>
            <w:gridSpan w:val="9"/>
            <w:tcBorders>
              <w:left w:val="nil"/>
              <w:bottom w:val="nil"/>
              <w:right w:val="nil"/>
            </w:tcBorders>
            <w:shd w:val="clear" w:color="auto" w:fill="CCC0D9" w:themeFill="accent4" w:themeFillTint="66"/>
            <w:textDirection w:val="btLr"/>
          </w:tcPr>
          <w:p w:rsidR="003833D9" w:rsidRDefault="003833D9" w:rsidP="000C09CD"/>
          <w:p w:rsidR="003833D9" w:rsidRDefault="003833D9" w:rsidP="004F666D"/>
          <w:p w:rsidR="003833D9" w:rsidRDefault="003833D9" w:rsidP="004F666D"/>
          <w:p w:rsidR="003833D9" w:rsidRDefault="003833D9" w:rsidP="004F666D"/>
          <w:p w:rsidR="003833D9" w:rsidRDefault="003833D9" w:rsidP="004F666D"/>
          <w:p w:rsidR="003833D9" w:rsidRDefault="003833D9" w:rsidP="004F666D"/>
          <w:p w:rsidR="003833D9" w:rsidRDefault="003833D9" w:rsidP="004F666D"/>
          <w:p w:rsidR="003833D9" w:rsidRPr="00551EF1" w:rsidRDefault="003833D9" w:rsidP="004F666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673CB" w:rsidRDefault="00D673CB"/>
    <w:sectPr w:rsidR="00D6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01" w:rsidRDefault="00E80701" w:rsidP="00834632">
      <w:pPr>
        <w:spacing w:after="0" w:line="240" w:lineRule="auto"/>
      </w:pPr>
      <w:r>
        <w:separator/>
      </w:r>
    </w:p>
  </w:endnote>
  <w:endnote w:type="continuationSeparator" w:id="0">
    <w:p w:rsidR="00E80701" w:rsidRDefault="00E80701" w:rsidP="0083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01" w:rsidRDefault="00E80701" w:rsidP="00834632">
      <w:pPr>
        <w:spacing w:after="0" w:line="240" w:lineRule="auto"/>
      </w:pPr>
      <w:r>
        <w:separator/>
      </w:r>
    </w:p>
  </w:footnote>
  <w:footnote w:type="continuationSeparator" w:id="0">
    <w:p w:rsidR="00E80701" w:rsidRDefault="00E80701" w:rsidP="0083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11"/>
    <w:multiLevelType w:val="hybridMultilevel"/>
    <w:tmpl w:val="A050B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2CF3"/>
    <w:multiLevelType w:val="hybridMultilevel"/>
    <w:tmpl w:val="A5D0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2B72"/>
    <w:multiLevelType w:val="hybridMultilevel"/>
    <w:tmpl w:val="3DF4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012A"/>
    <w:multiLevelType w:val="multilevel"/>
    <w:tmpl w:val="B83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9F1485"/>
    <w:multiLevelType w:val="hybridMultilevel"/>
    <w:tmpl w:val="BE044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15B12"/>
    <w:multiLevelType w:val="hybridMultilevel"/>
    <w:tmpl w:val="F71A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904CE"/>
    <w:multiLevelType w:val="hybridMultilevel"/>
    <w:tmpl w:val="34BC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F02AB"/>
    <w:multiLevelType w:val="hybridMultilevel"/>
    <w:tmpl w:val="F3C8E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12DD3"/>
    <w:multiLevelType w:val="multilevel"/>
    <w:tmpl w:val="693E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912B2F"/>
    <w:multiLevelType w:val="hybridMultilevel"/>
    <w:tmpl w:val="AAC84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D2132"/>
    <w:multiLevelType w:val="hybridMultilevel"/>
    <w:tmpl w:val="48FC6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96003"/>
    <w:multiLevelType w:val="hybridMultilevel"/>
    <w:tmpl w:val="61F2E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37FD0"/>
    <w:multiLevelType w:val="hybridMultilevel"/>
    <w:tmpl w:val="14C0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A1194"/>
    <w:multiLevelType w:val="hybridMultilevel"/>
    <w:tmpl w:val="ED56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E703B"/>
    <w:multiLevelType w:val="hybridMultilevel"/>
    <w:tmpl w:val="282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3A40"/>
    <w:multiLevelType w:val="hybridMultilevel"/>
    <w:tmpl w:val="17C6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16117"/>
    <w:multiLevelType w:val="hybridMultilevel"/>
    <w:tmpl w:val="FDB6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7E63"/>
    <w:multiLevelType w:val="hybridMultilevel"/>
    <w:tmpl w:val="CA18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F5A0D"/>
    <w:multiLevelType w:val="multilevel"/>
    <w:tmpl w:val="D1C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780BC2"/>
    <w:multiLevelType w:val="hybridMultilevel"/>
    <w:tmpl w:val="9F5AB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57CE9"/>
    <w:multiLevelType w:val="multilevel"/>
    <w:tmpl w:val="B48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6B70A3"/>
    <w:multiLevelType w:val="hybridMultilevel"/>
    <w:tmpl w:val="48708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14"/>
  </w:num>
  <w:num w:numId="8">
    <w:abstractNumId w:val="15"/>
  </w:num>
  <w:num w:numId="9">
    <w:abstractNumId w:val="17"/>
  </w:num>
  <w:num w:numId="10">
    <w:abstractNumId w:val="21"/>
  </w:num>
  <w:num w:numId="11">
    <w:abstractNumId w:val="16"/>
  </w:num>
  <w:num w:numId="12">
    <w:abstractNumId w:val="7"/>
  </w:num>
  <w:num w:numId="13">
    <w:abstractNumId w:val="3"/>
  </w:num>
  <w:num w:numId="14">
    <w:abstractNumId w:val="19"/>
  </w:num>
  <w:num w:numId="15">
    <w:abstractNumId w:val="20"/>
  </w:num>
  <w:num w:numId="16">
    <w:abstractNumId w:val="4"/>
  </w:num>
  <w:num w:numId="17">
    <w:abstractNumId w:val="9"/>
  </w:num>
  <w:num w:numId="18">
    <w:abstractNumId w:val="0"/>
  </w:num>
  <w:num w:numId="19">
    <w:abstractNumId w:val="10"/>
  </w:num>
  <w:num w:numId="20">
    <w:abstractNumId w:val="18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6"/>
    <w:rsid w:val="000A2670"/>
    <w:rsid w:val="000C09CD"/>
    <w:rsid w:val="000E17A1"/>
    <w:rsid w:val="0011644F"/>
    <w:rsid w:val="001B540C"/>
    <w:rsid w:val="002E0DF9"/>
    <w:rsid w:val="003614A5"/>
    <w:rsid w:val="003833D9"/>
    <w:rsid w:val="00423FCF"/>
    <w:rsid w:val="00490BBD"/>
    <w:rsid w:val="004B518A"/>
    <w:rsid w:val="004E371D"/>
    <w:rsid w:val="004F666D"/>
    <w:rsid w:val="00551EF1"/>
    <w:rsid w:val="005C61D7"/>
    <w:rsid w:val="005D15B4"/>
    <w:rsid w:val="006B6C26"/>
    <w:rsid w:val="00834632"/>
    <w:rsid w:val="008C1714"/>
    <w:rsid w:val="008E1E2E"/>
    <w:rsid w:val="00982EF0"/>
    <w:rsid w:val="009A3470"/>
    <w:rsid w:val="00A46037"/>
    <w:rsid w:val="00B85F46"/>
    <w:rsid w:val="00C00360"/>
    <w:rsid w:val="00C86081"/>
    <w:rsid w:val="00CA37A1"/>
    <w:rsid w:val="00D673CB"/>
    <w:rsid w:val="00DA6766"/>
    <w:rsid w:val="00E70DF0"/>
    <w:rsid w:val="00E80701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F0"/>
    <w:pPr>
      <w:ind w:left="720"/>
      <w:contextualSpacing/>
    </w:pPr>
  </w:style>
  <w:style w:type="table" w:styleId="a4">
    <w:name w:val="Table Grid"/>
    <w:basedOn w:val="a1"/>
    <w:uiPriority w:val="59"/>
    <w:rsid w:val="0098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632"/>
  </w:style>
  <w:style w:type="paragraph" w:styleId="a9">
    <w:name w:val="footer"/>
    <w:basedOn w:val="a"/>
    <w:link w:val="aa"/>
    <w:uiPriority w:val="99"/>
    <w:unhideWhenUsed/>
    <w:rsid w:val="0083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F0"/>
    <w:pPr>
      <w:ind w:left="720"/>
      <w:contextualSpacing/>
    </w:pPr>
  </w:style>
  <w:style w:type="table" w:styleId="a4">
    <w:name w:val="Table Grid"/>
    <w:basedOn w:val="a1"/>
    <w:uiPriority w:val="59"/>
    <w:rsid w:val="0098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632"/>
  </w:style>
  <w:style w:type="paragraph" w:styleId="a9">
    <w:name w:val="footer"/>
    <w:basedOn w:val="a"/>
    <w:link w:val="aa"/>
    <w:uiPriority w:val="99"/>
    <w:unhideWhenUsed/>
    <w:rsid w:val="0083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C8-7C5F-4651-B64F-D5A93695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15</cp:revision>
  <dcterms:created xsi:type="dcterms:W3CDTF">2014-09-03T18:01:00Z</dcterms:created>
  <dcterms:modified xsi:type="dcterms:W3CDTF">2016-01-16T11:11:00Z</dcterms:modified>
</cp:coreProperties>
</file>