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8C" w:rsidRPr="001F4672" w:rsidRDefault="00BB1B8C" w:rsidP="001F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8C">
        <w:rPr>
          <w:rFonts w:ascii="Times New Roman" w:hAnsi="Times New Roman" w:cs="Times New Roman"/>
          <w:b/>
          <w:sz w:val="28"/>
          <w:szCs w:val="28"/>
        </w:rPr>
        <w:t>«</w:t>
      </w:r>
      <w:r w:rsidRPr="00BB1B8C">
        <w:rPr>
          <w:rFonts w:ascii="Times New Roman" w:hAnsi="Times New Roman" w:cs="Times New Roman"/>
          <w:bCs/>
          <w:sz w:val="28"/>
          <w:szCs w:val="28"/>
        </w:rPr>
        <w:t>Народное декоративно-прикладное искусство, как фактор развития личности дошкольника</w:t>
      </w:r>
      <w:r w:rsidR="001F46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1B8C" w:rsidRPr="001F4672" w:rsidRDefault="00BB1B8C" w:rsidP="001F4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Народное декоративно – прикладное искусство нашей страны – неотъемлемая часть культуры.  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>В народном искусстве обобщены представления о прекрасном, эстетические и духовные идеалы народа.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 xml:space="preserve"> Это традиции, обычаи, особенности жизни, быта, которые передаются 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 xml:space="preserve"> поколение в поколение.</w:t>
      </w:r>
    </w:p>
    <w:p w:rsidR="00BB1B8C" w:rsidRPr="001F4672" w:rsidRDefault="00BB1B8C" w:rsidP="001F4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позволяет детям передавать свои впечатления от окружающего мира и выражать отношение к 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>.  Моя задача показать разнообразие и традиции вида: характерные особенности, своеобразие элементов узора, сочетание цветов, композиции. Вся работа проводится в трёх направлениях:</w:t>
      </w:r>
    </w:p>
    <w:p w:rsidR="00BB1B8C" w:rsidRPr="001F4672" w:rsidRDefault="00BB1B8C" w:rsidP="001F4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Первое направление: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Ознакомление детей   с определённым видом   народного  декоративно-прикладного   искусства. Эмоциональное   воспитание детей: умение   видеть, любоваться и восхищаться красотой предметов народного творчества, формирование  потребности в 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>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1.Дать детям сведения о   промысле, содержании, назначении предметов, материалах, характерных   признаках.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2.   учить детей выделять средства выразительности: элементы узора, их цвет, типичные сочетания, композицию, расположение узора на предмете, связь формы предмета и его   назначения.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Второе направление: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Обучение декоративному рисованию, лепке, на основе подлинных предметов народного искусства. Обучение некоторым приёмам росписи, лепки.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Составлять узоры на основе некоторых   видов декоративно-прикладного искусства. Передавать колорит определённой росписи, её характерную  композицию.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Третье направление: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Формирование  детского декоративного   творчества.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Задачи направления: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1.Учить видеть на предметах каждого    вида    народного   искусства вариативность элементов, сочетаний цветов, разнообразие композиций.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2.Создание   творческих композиций, определив только  название предмета, изделия.</w:t>
      </w:r>
    </w:p>
    <w:p w:rsidR="00BB1B8C" w:rsidRPr="001F4672" w:rsidRDefault="00BB1B8C" w:rsidP="001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Формы организации работы с детьми</w:t>
      </w:r>
    </w:p>
    <w:p w:rsidR="00BB1B8C" w:rsidRPr="001F4672" w:rsidRDefault="00BB1B8C" w:rsidP="001F46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lastRenderedPageBreak/>
        <w:t>Выставки являются   основной  формой работы.</w:t>
      </w:r>
      <w:r w:rsidRPr="001F4672">
        <w:rPr>
          <w:rFonts w:ascii="Times New Roman" w:hAnsi="Times New Roman" w:cs="Times New Roman"/>
          <w:sz w:val="28"/>
          <w:szCs w:val="28"/>
        </w:rPr>
        <w:t xml:space="preserve"> На них могут быть представлены один   подлинный предмет, так и сравнение двух - трех видов.</w:t>
      </w:r>
    </w:p>
    <w:p w:rsidR="00BB1B8C" w:rsidRPr="001F4672" w:rsidRDefault="00BB1B8C" w:rsidP="001F46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>Занятия по ознакомлению   с определёнными видами  декоративно-прикладного  искусства.</w:t>
      </w:r>
    </w:p>
    <w:p w:rsidR="00BB1B8C" w:rsidRPr="001F4672" w:rsidRDefault="00BB1B8C" w:rsidP="001F46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Дети учатся рассматривать подлинные   предметы народного декоративно-прикладного искусства, выделять средства выразительности, а затем переносить свои знания на любой следующий новый вид.</w:t>
      </w:r>
    </w:p>
    <w:p w:rsidR="00BB1B8C" w:rsidRPr="001F4672" w:rsidRDefault="00BB1B8C" w:rsidP="001F46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Pr="001F4672">
        <w:rPr>
          <w:rFonts w:ascii="Times New Roman" w:hAnsi="Times New Roman" w:cs="Times New Roman"/>
          <w:sz w:val="28"/>
          <w:szCs w:val="28"/>
        </w:rPr>
        <w:t xml:space="preserve">имеют большое значение для эстетического развития ребёнка. Это формирует эмоциональный отклик, радость от их восприятия, 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>гордость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F4672">
        <w:rPr>
          <w:rFonts w:ascii="Times New Roman" w:hAnsi="Times New Roman" w:cs="Times New Roman"/>
          <w:sz w:val="28"/>
          <w:szCs w:val="28"/>
        </w:rPr>
        <w:t>своёй</w:t>
      </w:r>
      <w:proofErr w:type="spellEnd"/>
      <w:r w:rsidRPr="001F4672">
        <w:rPr>
          <w:rFonts w:ascii="Times New Roman" w:hAnsi="Times New Roman" w:cs="Times New Roman"/>
          <w:sz w:val="28"/>
          <w:szCs w:val="28"/>
        </w:rPr>
        <w:t xml:space="preserve"> народ.</w:t>
      </w:r>
    </w:p>
    <w:p w:rsidR="00BB1B8C" w:rsidRPr="001F4672" w:rsidRDefault="00BB1B8C" w:rsidP="001F467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>Занятия   по декоративному рисованию лепке.</w:t>
      </w:r>
    </w:p>
    <w:p w:rsidR="00BB1B8C" w:rsidRPr="001F4672" w:rsidRDefault="00BB1B8C" w:rsidP="001F46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 Моя главная задача не подготовить   будущих мастеров народной росписи, а приобщить ребёнка к истокам народного   искусства, дать возможность, усвоив некоторые навыки, составлять узор, расписывать коня, барышню, почувствовать радость творчества.</w:t>
      </w:r>
      <w:bookmarkStart w:id="0" w:name="_GoBack"/>
      <w:bookmarkEnd w:id="0"/>
    </w:p>
    <w:p w:rsidR="00BB1B8C" w:rsidRPr="001F4672" w:rsidRDefault="00BB1B8C" w:rsidP="001F467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672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 обучения декоративному рисованию, лепке.</w:t>
      </w:r>
    </w:p>
    <w:p w:rsidR="00BB1B8C" w:rsidRPr="001F4672" w:rsidRDefault="00BB1B8C" w:rsidP="001F4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Создание игровой ситуации в начале занятия и во время   анализа детских работ.</w:t>
      </w:r>
    </w:p>
    <w:p w:rsidR="00BB1B8C" w:rsidRPr="001F4672" w:rsidRDefault="00BB1B8C" w:rsidP="001F4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Связь рассматривания изделий народных   мастеров с последующим составлением узоров</w:t>
      </w:r>
      <w:proofErr w:type="gramStart"/>
      <w:r w:rsidRPr="001F467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F4672">
        <w:rPr>
          <w:rFonts w:ascii="Times New Roman" w:hAnsi="Times New Roman" w:cs="Times New Roman"/>
          <w:sz w:val="28"/>
          <w:szCs w:val="28"/>
        </w:rPr>
        <w:t>выделение тех задач, решение  которых   затем находит отражении е в рисунке, лепке.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>Сравнение двух элементов узора,</w:t>
      </w:r>
      <w:r w:rsidRPr="001F4672">
        <w:rPr>
          <w:rFonts w:ascii="Times New Roman" w:hAnsi="Times New Roman" w:cs="Times New Roman"/>
          <w:sz w:val="28"/>
          <w:szCs w:val="28"/>
        </w:rPr>
        <w:t xml:space="preserve"> композиций пониманию закономерностей росписи, вариантов сочетания отдельных элементов узора при   создании образа.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>Использование движения руки</w:t>
      </w:r>
      <w:r w:rsidRPr="001F4672">
        <w:rPr>
          <w:rFonts w:ascii="Times New Roman" w:hAnsi="Times New Roman" w:cs="Times New Roman"/>
          <w:sz w:val="28"/>
          <w:szCs w:val="28"/>
        </w:rPr>
        <w:t xml:space="preserve"> – очерчивающего жеста для выделения элементов узора на предмете и определения расположения их на листе.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>называние элементов узора,</w:t>
      </w:r>
      <w:r w:rsidRPr="001F4672">
        <w:rPr>
          <w:rFonts w:ascii="Times New Roman" w:hAnsi="Times New Roman" w:cs="Times New Roman"/>
          <w:sz w:val="28"/>
          <w:szCs w:val="28"/>
        </w:rPr>
        <w:t xml:space="preserve"> действия при его воспроизведении в рисовании (завиток ведём вверх, потом вниз)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72">
        <w:rPr>
          <w:rFonts w:ascii="Times New Roman" w:hAnsi="Times New Roman" w:cs="Times New Roman"/>
          <w:b/>
          <w:sz w:val="28"/>
          <w:szCs w:val="28"/>
        </w:rPr>
        <w:t xml:space="preserve">Занятия по замыслу. 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Являются показателем развития детского декоративного творчества. 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 xml:space="preserve">Если в начале года дети повторяют одну   из знакомых росписей или используют некоторые элементы, а новые решения появляются   у двух-трёх детей, </w:t>
      </w:r>
    </w:p>
    <w:p w:rsidR="00BB1B8C" w:rsidRPr="001F4672" w:rsidRDefault="00BB1B8C" w:rsidP="001F46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672">
        <w:rPr>
          <w:rFonts w:ascii="Times New Roman" w:hAnsi="Times New Roman" w:cs="Times New Roman"/>
          <w:sz w:val="28"/>
          <w:szCs w:val="28"/>
        </w:rPr>
        <w:t>то к концу года мы видим осознанный подход к использованию полученных знаний и проявление индивидуальности в этом виде деятельности.</w:t>
      </w:r>
    </w:p>
    <w:p w:rsidR="006D2603" w:rsidRPr="001F4672" w:rsidRDefault="006D2603" w:rsidP="001F4672">
      <w:pPr>
        <w:jc w:val="both"/>
        <w:rPr>
          <w:sz w:val="28"/>
          <w:szCs w:val="28"/>
        </w:rPr>
      </w:pPr>
    </w:p>
    <w:sectPr w:rsidR="006D2603" w:rsidRPr="001F46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F3" w:rsidRDefault="00F929F3" w:rsidP="001F4672">
      <w:pPr>
        <w:spacing w:after="0" w:line="240" w:lineRule="auto"/>
      </w:pPr>
      <w:r>
        <w:separator/>
      </w:r>
    </w:p>
  </w:endnote>
  <w:endnote w:type="continuationSeparator" w:id="0">
    <w:p w:rsidR="00F929F3" w:rsidRDefault="00F929F3" w:rsidP="001F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F3" w:rsidRDefault="00F929F3" w:rsidP="001F4672">
      <w:pPr>
        <w:spacing w:after="0" w:line="240" w:lineRule="auto"/>
      </w:pPr>
      <w:r>
        <w:separator/>
      </w:r>
    </w:p>
  </w:footnote>
  <w:footnote w:type="continuationSeparator" w:id="0">
    <w:p w:rsidR="00F929F3" w:rsidRDefault="00F929F3" w:rsidP="001F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2" w:rsidRDefault="001F4672" w:rsidP="001F4672">
    <w:pPr>
      <w:pStyle w:val="a4"/>
      <w:jc w:val="right"/>
    </w:pPr>
    <w:r>
      <w:t>Изречения из опыта работы Михайловой Ирины Викторовны</w:t>
    </w:r>
  </w:p>
  <w:p w:rsidR="001F4672" w:rsidRDefault="001F46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AC0"/>
    <w:multiLevelType w:val="hybridMultilevel"/>
    <w:tmpl w:val="4856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CAC"/>
    <w:multiLevelType w:val="hybridMultilevel"/>
    <w:tmpl w:val="CE24EF62"/>
    <w:lvl w:ilvl="0" w:tplc="EE8E4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B"/>
    <w:rsid w:val="0000692B"/>
    <w:rsid w:val="001F4672"/>
    <w:rsid w:val="006D2603"/>
    <w:rsid w:val="00BB1B8C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6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F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6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6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6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F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6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6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2016-01-03T10:52:00Z</dcterms:created>
  <dcterms:modified xsi:type="dcterms:W3CDTF">2016-01-03T11:04:00Z</dcterms:modified>
</cp:coreProperties>
</file>