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FC7" w:rsidRDefault="00606FC7" w:rsidP="00606FC7">
      <w:pPr>
        <w:pStyle w:val="a4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                          </w:t>
      </w:r>
      <w:r w:rsidR="00CB4FDF" w:rsidRPr="00606FC7">
        <w:rPr>
          <w:b/>
          <w:color w:val="000000"/>
          <w:sz w:val="32"/>
          <w:szCs w:val="32"/>
        </w:rPr>
        <w:t>Мастер-</w:t>
      </w:r>
      <w:r w:rsidRPr="00606FC7">
        <w:rPr>
          <w:b/>
          <w:color w:val="000000"/>
          <w:sz w:val="32"/>
          <w:szCs w:val="32"/>
        </w:rPr>
        <w:t>к</w:t>
      </w:r>
      <w:r w:rsidR="00CB4FDF" w:rsidRPr="00606FC7">
        <w:rPr>
          <w:b/>
          <w:color w:val="000000"/>
          <w:sz w:val="32"/>
          <w:szCs w:val="32"/>
        </w:rPr>
        <w:t>ласс</w:t>
      </w:r>
      <w:r>
        <w:rPr>
          <w:b/>
          <w:color w:val="000000"/>
          <w:sz w:val="32"/>
          <w:szCs w:val="32"/>
        </w:rPr>
        <w:t xml:space="preserve"> </w:t>
      </w:r>
    </w:p>
    <w:p w:rsidR="00606FC7" w:rsidRDefault="00606FC7" w:rsidP="00606FC7">
      <w:pPr>
        <w:pStyle w:val="a4"/>
        <w:rPr>
          <w:color w:val="000000"/>
          <w:sz w:val="27"/>
          <w:szCs w:val="27"/>
        </w:rPr>
      </w:pPr>
      <w:r>
        <w:rPr>
          <w:b/>
          <w:color w:val="000000"/>
          <w:sz w:val="32"/>
          <w:szCs w:val="32"/>
        </w:rPr>
        <w:t xml:space="preserve">                                         </w:t>
      </w:r>
      <w:r>
        <w:rPr>
          <w:color w:val="000000"/>
          <w:sz w:val="27"/>
          <w:szCs w:val="27"/>
        </w:rPr>
        <w:t xml:space="preserve">на тему  </w:t>
      </w:r>
    </w:p>
    <w:p w:rsidR="00606FC7" w:rsidRPr="00606FC7" w:rsidRDefault="00606FC7" w:rsidP="00606FC7">
      <w:pPr>
        <w:pStyle w:val="a4"/>
        <w:rPr>
          <w:b/>
          <w:color w:val="000000"/>
          <w:sz w:val="32"/>
          <w:szCs w:val="32"/>
        </w:rPr>
      </w:pPr>
      <w:r>
        <w:rPr>
          <w:color w:val="000000"/>
          <w:sz w:val="27"/>
          <w:szCs w:val="27"/>
        </w:rPr>
        <w:t xml:space="preserve">                             </w:t>
      </w:r>
      <w:r w:rsidRPr="00606FC7">
        <w:rPr>
          <w:b/>
          <w:color w:val="000000"/>
          <w:sz w:val="32"/>
          <w:szCs w:val="32"/>
        </w:rPr>
        <w:t xml:space="preserve">«Удивительный мир Физики» </w:t>
      </w:r>
    </w:p>
    <w:p w:rsidR="00606FC7" w:rsidRDefault="00606FC7" w:rsidP="00606FC7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Учитель физики МКОУ СОШ №3  </w:t>
      </w:r>
      <w:proofErr w:type="spellStart"/>
      <w:r>
        <w:rPr>
          <w:color w:val="000000"/>
          <w:sz w:val="27"/>
          <w:szCs w:val="27"/>
        </w:rPr>
        <w:t>Ирафского</w:t>
      </w:r>
      <w:proofErr w:type="spellEnd"/>
      <w:r>
        <w:rPr>
          <w:color w:val="000000"/>
          <w:sz w:val="27"/>
          <w:szCs w:val="27"/>
        </w:rPr>
        <w:t xml:space="preserve"> района, </w:t>
      </w:r>
      <w:proofErr w:type="spellStart"/>
      <w:r>
        <w:rPr>
          <w:color w:val="000000"/>
          <w:sz w:val="27"/>
          <w:szCs w:val="27"/>
        </w:rPr>
        <w:t>РСО-Алания</w:t>
      </w:r>
      <w:proofErr w:type="spellEnd"/>
    </w:p>
    <w:p w:rsidR="00606FC7" w:rsidRPr="00606FC7" w:rsidRDefault="00606FC7" w:rsidP="00606FC7">
      <w:pPr>
        <w:pStyle w:val="a4"/>
        <w:jc w:val="right"/>
        <w:rPr>
          <w:b/>
          <w:color w:val="000000"/>
          <w:sz w:val="27"/>
          <w:szCs w:val="27"/>
        </w:rPr>
      </w:pPr>
      <w:r w:rsidRPr="00606FC7">
        <w:rPr>
          <w:b/>
          <w:color w:val="000000"/>
          <w:sz w:val="27"/>
          <w:szCs w:val="27"/>
        </w:rPr>
        <w:t>ТАВАСИЕВА ЛИДА СОСЛАНОВНА</w:t>
      </w:r>
    </w:p>
    <w:p w:rsidR="00BB16A7" w:rsidRPr="00CB4FDF" w:rsidRDefault="00BB16A7" w:rsidP="00CB4FDF">
      <w:pPr>
        <w:pStyle w:val="a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Сегодня, я хочу показать вам удивительный мир физики и ряд экспериментальных опытов, которые может провести обычный человек, выступая в роли волшебника и повелителя над природными явлениями.</w:t>
      </w:r>
    </w:p>
    <w:p w:rsidR="00BB16A7" w:rsidRDefault="00BB16A7" w:rsidP="00CB4FDF">
      <w:pPr>
        <w:pStyle w:val="a4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Физика как наука о природе - огромный, эффективный и еще мало используемый источник возможностей познания окружающего мира и воспитания человека. В лесу или в горах, в шумном большом городе или в маленькой деревушке, природа участвует в жизни каждого человека. И каждый сначала интуитивно, а потом и осознанно приходит к тому, что знание законов природы необходимо, что важно учитывать и просчитывать их проявления.</w:t>
      </w:r>
    </w:p>
    <w:p w:rsidR="00BB16A7" w:rsidRDefault="00BB16A7" w:rsidP="00CB4FDF">
      <w:pPr>
        <w:pStyle w:val="a4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 в этом всегда поможет учитель.</w:t>
      </w:r>
    </w:p>
    <w:p w:rsidR="00BB16A7" w:rsidRDefault="00BB16A7" w:rsidP="00CB4FDF">
      <w:pPr>
        <w:pStyle w:val="a4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«Учитель - это плодотворный  луч солнца для молодой души, которого ничем заменить невозможно» К.Д. Ушинский </w:t>
      </w:r>
    </w:p>
    <w:p w:rsidR="00BB16A7" w:rsidRDefault="00BB16A7" w:rsidP="00CB4FDF">
      <w:pPr>
        <w:pStyle w:val="a4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Ядром познавательного интереса являются мыслительные процессы, которые требует от человека активной поисковой или творческой деятельности.</w:t>
      </w:r>
    </w:p>
    <w:p w:rsidR="00BB16A7" w:rsidRDefault="00BB16A7" w:rsidP="00CB4FDF">
      <w:pPr>
        <w:pStyle w:val="a4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Ребенок – недописанная книга, в которой есть чистые листы, ожидающие нашего вмешательства. В зависимости от того, что мы нарисуем в этой </w:t>
      </w:r>
      <w:proofErr w:type="gramStart"/>
      <w:r>
        <w:rPr>
          <w:color w:val="000000"/>
          <w:sz w:val="27"/>
          <w:szCs w:val="27"/>
        </w:rPr>
        <w:t>книге</w:t>
      </w:r>
      <w:proofErr w:type="gramEnd"/>
      <w:r>
        <w:rPr>
          <w:color w:val="000000"/>
          <w:sz w:val="27"/>
          <w:szCs w:val="27"/>
        </w:rPr>
        <w:t xml:space="preserve"> и зависит результат достижения поставленной цели.</w:t>
      </w:r>
    </w:p>
    <w:p w:rsidR="00BB16A7" w:rsidRDefault="00BB16A7" w:rsidP="00CB4FDF">
      <w:pPr>
        <w:pStyle w:val="a4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Так давайте развивать творчество с помощью волшебства науки.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 xml:space="preserve">«Физика – это волшебство, волшебство – это физика, а вместе – магия». Волшебство и творчество </w:t>
      </w:r>
      <w:proofErr w:type="gramStart"/>
      <w:r>
        <w:rPr>
          <w:b/>
          <w:bCs/>
          <w:color w:val="000000"/>
          <w:sz w:val="27"/>
          <w:szCs w:val="27"/>
        </w:rPr>
        <w:t>связаны</w:t>
      </w:r>
      <w:proofErr w:type="gramEnd"/>
      <w:r>
        <w:rPr>
          <w:b/>
          <w:bCs/>
          <w:color w:val="000000"/>
          <w:sz w:val="27"/>
          <w:szCs w:val="27"/>
        </w:rPr>
        <w:t xml:space="preserve"> друг с другом.</w:t>
      </w:r>
    </w:p>
    <w:p w:rsidR="00BB16A7" w:rsidRDefault="00BB16A7" w:rsidP="00CB4FDF">
      <w:pPr>
        <w:pStyle w:val="a4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Творчество – высшая форма человеческой активности. Творческая деятельность сопровождается напряжением всех духовных сил, высшей целеустремленностью человека, особым эмоциональным состоянием- вдохновением, а также эмоциями, чувствами радости и огорчения, страстным желанием решить проблему.</w:t>
      </w:r>
    </w:p>
    <w:p w:rsidR="00BB16A7" w:rsidRDefault="00BB16A7" w:rsidP="00CB4FDF">
      <w:pPr>
        <w:pStyle w:val="a4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Оно включает в себя наблюдение явлений. Приведу примеры исследовательских работ, в результате которых ученики сами демонстрируют физические явления, а потом объясняют их смысл.</w:t>
      </w:r>
    </w:p>
    <w:p w:rsidR="00BB16A7" w:rsidRDefault="00BB16A7" w:rsidP="00CB4FDF">
      <w:pPr>
        <w:pStyle w:val="a4"/>
        <w:numPr>
          <w:ilvl w:val="0"/>
          <w:numId w:val="1"/>
        </w:numPr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Перед учащимися ставится задача эксперимента: «Достань монетку не замочив руки, используя только стакан»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t xml:space="preserve"> Ребята как не ухищряются подставить стакан , результата нет. Тогда я с</w:t>
      </w:r>
      <w:r w:rsidR="00CB4FD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точки зрения физики объясняю, что стакан необходимо обдать кипятком, уменьшив при этом давление в стакане и перевернув накрыть жидкость, постепенно жидкость переместиться в стакан из-за разности давлений снаружи и внутри и вы легко можете взять монетку, не замочив рук. Ребята остаются изумленно довольными.</w:t>
      </w:r>
    </w:p>
    <w:p w:rsidR="00BB16A7" w:rsidRDefault="00BB16A7" w:rsidP="00CB4FDF">
      <w:pPr>
        <w:pStyle w:val="a4"/>
        <w:numPr>
          <w:ilvl w:val="0"/>
          <w:numId w:val="1"/>
        </w:numPr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Воду можно вскипятить холодом! Как? Объясняю, что вода доведенная до кипения, может продолжать кипеть в руках, для этого выпускаем пар, закрываем резиновой пробкой, переворачиваем и обдаем холодной водой, вода </w:t>
      </w:r>
      <w:proofErr w:type="gramStart"/>
      <w:r>
        <w:rPr>
          <w:color w:val="000000"/>
          <w:sz w:val="27"/>
          <w:szCs w:val="27"/>
        </w:rPr>
        <w:t>кипит</w:t>
      </w:r>
      <w:proofErr w:type="gramEnd"/>
      <w:r>
        <w:rPr>
          <w:color w:val="000000"/>
          <w:sz w:val="27"/>
          <w:szCs w:val="27"/>
        </w:rPr>
        <w:t xml:space="preserve"> причем очень бурно и наглядно.</w:t>
      </w:r>
    </w:p>
    <w:p w:rsidR="00BB16A7" w:rsidRDefault="00BB16A7" w:rsidP="00CB4FDF">
      <w:pPr>
        <w:pStyle w:val="a4"/>
        <w:numPr>
          <w:ilvl w:val="0"/>
          <w:numId w:val="1"/>
        </w:numPr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Линейка положена одним концом на книги. Всякое колесо скатилось бы по ней вниз. Но «лицо» посту</w:t>
      </w:r>
      <w:r w:rsidR="00CB4FDF">
        <w:rPr>
          <w:color w:val="000000"/>
          <w:sz w:val="27"/>
          <w:szCs w:val="27"/>
        </w:rPr>
        <w:t>пает наоборот. Настоящая ванька-</w:t>
      </w:r>
      <w:r>
        <w:rPr>
          <w:color w:val="000000"/>
          <w:sz w:val="27"/>
          <w:szCs w:val="27"/>
        </w:rPr>
        <w:t>встанька и это явление они сами с легкостью объясняют и даже сами мастерят их к следующим урокам.</w:t>
      </w:r>
    </w:p>
    <w:p w:rsidR="00BB16A7" w:rsidRDefault="00BB16A7" w:rsidP="00CB4FDF">
      <w:pPr>
        <w:pStyle w:val="a4"/>
        <w:numPr>
          <w:ilvl w:val="0"/>
          <w:numId w:val="1"/>
        </w:numPr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Опыт с рыбко</w:t>
      </w:r>
      <w:proofErr w:type="gramStart"/>
      <w:r>
        <w:rPr>
          <w:color w:val="000000"/>
          <w:sz w:val="27"/>
          <w:szCs w:val="27"/>
        </w:rPr>
        <w:t>й-</w:t>
      </w:r>
      <w:proofErr w:type="gramEnd"/>
      <w:r>
        <w:rPr>
          <w:color w:val="000000"/>
          <w:sz w:val="27"/>
          <w:szCs w:val="27"/>
        </w:rPr>
        <w:t xml:space="preserve"> положим вырезанную рыбку на воду, капнем немного растительного масла в центр и рыбка поплывет – пример реактивного движения.</w:t>
      </w:r>
    </w:p>
    <w:p w:rsidR="00BA1586" w:rsidRPr="00BA1586" w:rsidRDefault="00BB16A7" w:rsidP="00CB4FDF">
      <w:pPr>
        <w:pStyle w:val="a4"/>
        <w:numPr>
          <w:ilvl w:val="0"/>
          <w:numId w:val="1"/>
        </w:numPr>
        <w:jc w:val="both"/>
        <w:rPr>
          <w:rFonts w:ascii="Helvetica" w:hAnsi="Helvetica" w:cs="Helvetica"/>
          <w:color w:val="000000"/>
          <w:sz w:val="27"/>
          <w:szCs w:val="27"/>
        </w:rPr>
      </w:pPr>
      <w:r w:rsidRPr="00BA1586">
        <w:rPr>
          <w:color w:val="000000"/>
          <w:sz w:val="27"/>
          <w:szCs w:val="27"/>
        </w:rPr>
        <w:t>А вот следующий пример использования энергии водяного пара</w:t>
      </w:r>
      <w:proofErr w:type="gramStart"/>
      <w:r w:rsidRPr="00BA1586">
        <w:rPr>
          <w:color w:val="000000"/>
          <w:sz w:val="27"/>
          <w:szCs w:val="27"/>
        </w:rPr>
        <w:t xml:space="preserve"> П</w:t>
      </w:r>
      <w:proofErr w:type="gramEnd"/>
      <w:r w:rsidRPr="00BA1586">
        <w:rPr>
          <w:color w:val="000000"/>
          <w:sz w:val="27"/>
          <w:szCs w:val="27"/>
        </w:rPr>
        <w:t>ри проведении эксперимента пар заставляет двигаться вертушку</w:t>
      </w:r>
    </w:p>
    <w:p w:rsidR="00BB16A7" w:rsidRPr="00BA1586" w:rsidRDefault="00BB16A7" w:rsidP="00CB4FDF">
      <w:pPr>
        <w:pStyle w:val="a4"/>
        <w:numPr>
          <w:ilvl w:val="0"/>
          <w:numId w:val="1"/>
        </w:numPr>
        <w:jc w:val="both"/>
        <w:rPr>
          <w:rFonts w:ascii="Helvetica" w:hAnsi="Helvetica" w:cs="Helvetica"/>
          <w:color w:val="000000"/>
          <w:sz w:val="27"/>
          <w:szCs w:val="27"/>
        </w:rPr>
      </w:pPr>
      <w:r w:rsidRPr="00BA1586">
        <w:rPr>
          <w:color w:val="000000"/>
          <w:sz w:val="27"/>
          <w:szCs w:val="27"/>
        </w:rPr>
        <w:t>Кипение жидкости в руках - учитель демонстрирует свойства теплопередачи жидкости, что жидкости необходимо нагревать снизу, а если мы нагреваем только верхнюю часть жидкости, она легко закипает, а нижняя часть так и остается холодной</w:t>
      </w:r>
      <w:proofErr w:type="gramStart"/>
      <w:r w:rsidRPr="00BA1586">
        <w:rPr>
          <w:color w:val="000000"/>
          <w:sz w:val="27"/>
          <w:szCs w:val="27"/>
        </w:rPr>
        <w:t>..</w:t>
      </w:r>
      <w:proofErr w:type="gramEnd"/>
    </w:p>
    <w:p w:rsidR="00BB16A7" w:rsidRDefault="00BB16A7" w:rsidP="00CB4FDF">
      <w:pPr>
        <w:pStyle w:val="a4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Каждый эксперимент уникален </w:t>
      </w:r>
      <w:proofErr w:type="gramStart"/>
      <w:r>
        <w:rPr>
          <w:color w:val="000000"/>
          <w:sz w:val="27"/>
          <w:szCs w:val="27"/>
        </w:rPr>
        <w:t>по своему</w:t>
      </w:r>
      <w:proofErr w:type="gramEnd"/>
      <w:r>
        <w:rPr>
          <w:color w:val="000000"/>
          <w:sz w:val="27"/>
          <w:szCs w:val="27"/>
        </w:rPr>
        <w:t>. Получая такие задания, ученик начинает более внимательно относиться к учебному материалу, к рассмотрению устройства приборов, технических установок. У него возникает стремление объяснить увиденное, предложить свой вариант устройства приборов.</w:t>
      </w:r>
    </w:p>
    <w:p w:rsidR="00BB16A7" w:rsidRDefault="00BB16A7" w:rsidP="00CB4FDF">
      <w:pPr>
        <w:pStyle w:val="a4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Ну а теперь я предлагаю вам организовать научное сообщество волшебников и выполнить ряд творческих заданий.</w:t>
      </w:r>
    </w:p>
    <w:p w:rsidR="00BB16A7" w:rsidRDefault="00BB16A7" w:rsidP="00CB4FDF">
      <w:pPr>
        <w:pStyle w:val="a4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Раскрывающийся цветок.</w:t>
      </w:r>
    </w:p>
    <w:p w:rsidR="00BB16A7" w:rsidRDefault="00BB16A7" w:rsidP="00CB4FDF">
      <w:pPr>
        <w:pStyle w:val="a4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Опустите цветок на воду, лепестки медленно раскроются, показывая все свое изящество и красоту.</w:t>
      </w:r>
    </w:p>
    <w:p w:rsidR="00BB16A7" w:rsidRDefault="00BB16A7" w:rsidP="00CB4FDF">
      <w:pPr>
        <w:pStyle w:val="a4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Разложение белого цвета на составляющие цвета</w:t>
      </w:r>
    </w:p>
    <w:p w:rsidR="00BB16A7" w:rsidRDefault="00BB16A7" w:rsidP="00CB4FDF">
      <w:pPr>
        <w:pStyle w:val="a4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Я думаю, вы слышали не раз фразу «</w:t>
      </w:r>
      <w:r>
        <w:rPr>
          <w:b/>
          <w:bCs/>
          <w:color w:val="000000"/>
          <w:sz w:val="27"/>
          <w:szCs w:val="27"/>
        </w:rPr>
        <w:t>каждый охотник желает знать, где сидит фазан».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Оказывается, первая буква каждого слова соответствует определенному </w:t>
      </w:r>
      <w:r>
        <w:rPr>
          <w:color w:val="000000"/>
          <w:sz w:val="27"/>
          <w:szCs w:val="27"/>
        </w:rPr>
        <w:lastRenderedPageBreak/>
        <w:t>цвету. Определите какому? Верно. Соединяясь вместе, составляют белый цвет. Рассмотрим разложение цвета на составляющие в мыльном растворе. Если возьмете приспособление и опустите в мыльный раствор, а потом продемонстрируете мыльные пузыри, то сквозь свет лампочки пронаблюдаете все цвета радуги. Такое же явление но более красочное вы можете наблюдать и через капрон. Цветные полосы расходятся как солнышко во все стороны.</w:t>
      </w:r>
    </w:p>
    <w:p w:rsidR="00BB16A7" w:rsidRDefault="00BB16A7" w:rsidP="00CB4FDF">
      <w:pPr>
        <w:pStyle w:val="a4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4. Следующий волшебный эксперимент предлагается вам </w:t>
      </w:r>
      <w:proofErr w:type="gramStart"/>
      <w:r>
        <w:rPr>
          <w:color w:val="000000"/>
          <w:sz w:val="27"/>
          <w:szCs w:val="27"/>
        </w:rPr>
        <w:t>-н</w:t>
      </w:r>
      <w:proofErr w:type="gramEnd"/>
      <w:r>
        <w:rPr>
          <w:color w:val="000000"/>
          <w:sz w:val="27"/>
          <w:szCs w:val="27"/>
        </w:rPr>
        <w:t xml:space="preserve">аблюдение оптических иллюзий. Если вы внимательно </w:t>
      </w:r>
      <w:proofErr w:type="gramStart"/>
      <w:r>
        <w:rPr>
          <w:color w:val="000000"/>
          <w:sz w:val="27"/>
          <w:szCs w:val="27"/>
        </w:rPr>
        <w:t>всмотритесь</w:t>
      </w:r>
      <w:proofErr w:type="gramEnd"/>
      <w:r>
        <w:rPr>
          <w:color w:val="000000"/>
          <w:sz w:val="27"/>
          <w:szCs w:val="27"/>
        </w:rPr>
        <w:t xml:space="preserve"> то увидите много удивительного.</w:t>
      </w:r>
    </w:p>
    <w:p w:rsidR="00606FC7" w:rsidRDefault="00BB16A7" w:rsidP="00CB4FDF">
      <w:pPr>
        <w:pStyle w:val="a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 в заключении предлагаем вам демонстрации, </w:t>
      </w:r>
    </w:p>
    <w:p w:rsidR="00BB16A7" w:rsidRDefault="00BB16A7" w:rsidP="00CB4FDF">
      <w:pPr>
        <w:pStyle w:val="a4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1.Искровой разряд, при использовании </w:t>
      </w:r>
      <w:proofErr w:type="spellStart"/>
      <w:r>
        <w:rPr>
          <w:color w:val="000000"/>
          <w:sz w:val="27"/>
          <w:szCs w:val="27"/>
        </w:rPr>
        <w:t>электрофорной</w:t>
      </w:r>
      <w:proofErr w:type="spellEnd"/>
      <w:r>
        <w:rPr>
          <w:color w:val="000000"/>
          <w:sz w:val="27"/>
          <w:szCs w:val="27"/>
        </w:rPr>
        <w:t xml:space="preserve"> машины.</w:t>
      </w:r>
    </w:p>
    <w:p w:rsidR="00BB16A7" w:rsidRDefault="00BB16A7" w:rsidP="00CB4FDF">
      <w:pPr>
        <w:pStyle w:val="a4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Наэлектризованность султанчиков.</w:t>
      </w:r>
    </w:p>
    <w:p w:rsidR="00BB16A7" w:rsidRDefault="00BB16A7" w:rsidP="00CB4FDF">
      <w:pPr>
        <w:pStyle w:val="a4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Воздушный полет ракеты - полет нашей мечты и достижений.</w:t>
      </w:r>
    </w:p>
    <w:p w:rsidR="00BB16A7" w:rsidRDefault="00BB16A7" w:rsidP="00CB4FDF">
      <w:pPr>
        <w:pStyle w:val="a4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Таким образом, экспериментальная работа, основанная на использовании приемов, позволяющих создать мотивационную базу для осознанного восприятия знаний в ходе интеллектуальной и творческой деятельности, формирует интеллектуальные умения, лежащие в основе научного мышления обучающихся.</w:t>
      </w:r>
    </w:p>
    <w:p w:rsidR="00BB16A7" w:rsidRDefault="00BB16A7" w:rsidP="00BB16A7">
      <w:pPr>
        <w:pStyle w:val="a4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E52401" w:rsidRDefault="00E52401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E52401" w:rsidRDefault="00E52401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E52401" w:rsidRDefault="00E52401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E52401" w:rsidRDefault="00E52401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4686300" cy="2657475"/>
            <wp:effectExtent l="19050" t="0" r="0" b="0"/>
            <wp:docPr id="1" name="Рисунок 1" descr="hello_html_m42e141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2e14181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574439" w:rsidRDefault="00574439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BB16A7" w:rsidRDefault="00BB16A7" w:rsidP="00BB16A7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E52401" w:rsidRDefault="00E52401" w:rsidP="00BB16A7">
      <w:pPr>
        <w:shd w:val="clear" w:color="auto" w:fill="FFFFFF"/>
        <w:spacing w:before="100" w:beforeAutospacing="1" w:after="100" w:afterAutospacing="1" w:line="315" w:lineRule="atLeast"/>
        <w:rPr>
          <w:rFonts w:ascii="Helvetica" w:eastAsia="Times New Roman" w:hAnsi="Helvetica" w:cs="Helvetica"/>
          <w:b/>
          <w:bCs/>
          <w:color w:val="000000"/>
          <w:sz w:val="21"/>
          <w:szCs w:val="21"/>
        </w:rPr>
      </w:pPr>
    </w:p>
    <w:p w:rsidR="00BB16A7" w:rsidRDefault="00BB16A7" w:rsidP="00BB16A7">
      <w:pPr>
        <w:shd w:val="clear" w:color="auto" w:fill="FFFFFF"/>
        <w:spacing w:before="100" w:beforeAutospacing="1" w:after="100" w:afterAutospacing="1" w:line="315" w:lineRule="atLeast"/>
        <w:rPr>
          <w:rFonts w:ascii="Helvetica" w:eastAsia="Times New Roman" w:hAnsi="Helvetica" w:cs="Helvetica"/>
          <w:b/>
          <w:bCs/>
          <w:color w:val="000000"/>
          <w:sz w:val="21"/>
          <w:szCs w:val="21"/>
        </w:rPr>
      </w:pPr>
      <w:r w:rsidRPr="00BB16A7">
        <w:rPr>
          <w:rFonts w:ascii="Helvetica" w:eastAsia="Times New Roman" w:hAnsi="Helvetica" w:cs="Helvetica"/>
          <w:b/>
          <w:bCs/>
          <w:color w:val="000000"/>
          <w:sz w:val="21"/>
          <w:szCs w:val="21"/>
        </w:rPr>
        <w:lastRenderedPageBreak/>
        <w:t>Описание презентации по отдельным слайдам:</w:t>
      </w:r>
    </w:p>
    <w:p w:rsidR="00BB16A7" w:rsidRPr="00BB16A7" w:rsidRDefault="00E52401" w:rsidP="00E52401">
      <w:pPr>
        <w:shd w:val="clear" w:color="auto" w:fill="FFFFFF"/>
        <w:spacing w:before="100" w:beforeAutospacing="1" w:after="100" w:afterAutospacing="1" w:line="315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E52401">
        <w:rPr>
          <w:rFonts w:ascii="Helvetica" w:eastAsia="Times New Roman" w:hAnsi="Helvetica" w:cs="Helvetica"/>
          <w:b/>
          <w:bCs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85925" cy="1962150"/>
            <wp:effectExtent l="57150" t="57150" r="66675" b="57150"/>
            <wp:wrapSquare wrapText="bothSides"/>
            <wp:docPr id="5" name="Рисунок 2" descr="р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6" descr="р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6215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B16A7" w:rsidRPr="00BB16A7">
        <w:rPr>
          <w:rFonts w:ascii="Helvetica" w:eastAsia="Times New Roman" w:hAnsi="Helvetica" w:cs="Helvetica"/>
          <w:b/>
          <w:bCs/>
          <w:color w:val="000000"/>
          <w:sz w:val="18"/>
        </w:rPr>
        <w:t>№ слайда </w:t>
      </w:r>
      <w:r w:rsidR="00BB16A7" w:rsidRPr="00BB16A7">
        <w:rPr>
          <w:rFonts w:ascii="Helvetica" w:eastAsia="Times New Roman" w:hAnsi="Helvetica" w:cs="Helvetica"/>
          <w:b/>
          <w:bCs/>
          <w:color w:val="FFFFFF"/>
          <w:sz w:val="18"/>
        </w:rPr>
        <w:t>1</w:t>
      </w:r>
      <w:r w:rsidR="00BB76AA">
        <w:rPr>
          <w:rFonts w:ascii="Helvetica" w:eastAsia="Times New Roman" w:hAnsi="Helvetica" w:cs="Helvetica"/>
          <w:b/>
          <w:bCs/>
          <w:color w:val="FFFFFF"/>
          <w:sz w:val="18"/>
        </w:rPr>
        <w:t>11</w:t>
      </w:r>
    </w:p>
    <w:p w:rsidR="00BB16A7" w:rsidRPr="00BB16A7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E52401" w:rsidRDefault="00BB16A7" w:rsidP="00E52401">
      <w:pPr>
        <w:pStyle w:val="a8"/>
        <w:rPr>
          <w:rFonts w:eastAsia="Times New Roman"/>
        </w:rPr>
      </w:pPr>
      <w:r w:rsidRPr="00BB16A7">
        <w:rPr>
          <w:rFonts w:eastAsia="Times New Roman"/>
        </w:rPr>
        <w:t xml:space="preserve">Увлекательный мир физики Мастер-класс учителя физики </w:t>
      </w:r>
      <w:r w:rsidR="00E52401">
        <w:rPr>
          <w:rFonts w:eastAsia="Times New Roman"/>
        </w:rPr>
        <w:t>Тавасиевой Л.С.</w:t>
      </w:r>
    </w:p>
    <w:p w:rsidR="00E52401" w:rsidRDefault="00E52401" w:rsidP="00E52401">
      <w:pPr>
        <w:pStyle w:val="a8"/>
        <w:rPr>
          <w:rFonts w:eastAsia="Times New Roman"/>
        </w:rPr>
      </w:pPr>
      <w:r w:rsidRPr="00E52401">
        <w:rPr>
          <w:rFonts w:eastAsia="Times New Roman"/>
        </w:rPr>
        <w:t>Все физические явления  находят своё отражение в живой природе. Мир этих явлений интересен, загадочен, многообразен. Изучайте и узнавайте о нём больше. Удивляйтесь,  любите жизнь и всё в ней</w:t>
      </w:r>
    </w:p>
    <w:p w:rsidR="005A063E" w:rsidRDefault="005A063E" w:rsidP="00E52401">
      <w:pPr>
        <w:pStyle w:val="a8"/>
        <w:rPr>
          <w:rFonts w:eastAsia="Times New Roman"/>
        </w:rPr>
      </w:pPr>
    </w:p>
    <w:p w:rsidR="005A063E" w:rsidRDefault="005A063E" w:rsidP="00E52401">
      <w:pPr>
        <w:pStyle w:val="a8"/>
        <w:rPr>
          <w:rFonts w:eastAsia="Times New Roman"/>
        </w:rPr>
      </w:pPr>
    </w:p>
    <w:p w:rsidR="005A063E" w:rsidRDefault="005A063E" w:rsidP="00E52401">
      <w:pPr>
        <w:pStyle w:val="a8"/>
        <w:rPr>
          <w:rFonts w:eastAsia="Times New Roman"/>
        </w:rPr>
      </w:pPr>
    </w:p>
    <w:p w:rsidR="005A063E" w:rsidRPr="00BB16A7" w:rsidRDefault="005A063E" w:rsidP="00E52401">
      <w:pPr>
        <w:pStyle w:val="a8"/>
        <w:rPr>
          <w:rFonts w:eastAsia="Times New Roman"/>
        </w:rPr>
      </w:pPr>
    </w:p>
    <w:p w:rsidR="00BB76AA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</w:rPr>
      </w:pP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47850" cy="2247900"/>
            <wp:effectExtent l="19050" t="0" r="0" b="0"/>
            <wp:wrapSquare wrapText="bothSides"/>
            <wp:docPr id="24" name="Рисунок 4" descr="К.Д. Ушинским Учитель - это плодотворный           луч солнца для молодой души,">
              <a:hlinkClick xmlns:a="http://schemas.openxmlformats.org/drawingml/2006/main" r:id="rId7" tooltip="&quot;К.Д. Ушинским Учитель - это плодотворный           луч солнца для молодой ду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.Д. Ушинским Учитель - это плодотворный           луч солнца для молодой души,">
                      <a:hlinkClick r:id="rId7" tooltip="&quot;К.Д. Ушинским Учитель - это плодотворный           луч солнца для молодой ду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6A7" w:rsidRPr="00BB16A7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№ слайда </w:t>
      </w:r>
      <w:r w:rsidRPr="00BB16A7">
        <w:rPr>
          <w:rFonts w:ascii="Helvetica" w:eastAsia="Times New Roman" w:hAnsi="Helvetica" w:cs="Helvetica"/>
          <w:b/>
          <w:bCs/>
          <w:color w:val="FFFFFF"/>
          <w:sz w:val="18"/>
        </w:rPr>
        <w:t>2</w:t>
      </w:r>
    </w:p>
    <w:p w:rsidR="00BB16A7" w:rsidRPr="00BB16A7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5A063E" w:rsidRDefault="00BB16A7" w:rsidP="00BB16A7">
      <w:pPr>
        <w:shd w:val="clear" w:color="auto" w:fill="FFFFFF"/>
        <w:spacing w:before="100" w:beforeAutospacing="1" w:after="100" w:afterAutospacing="1" w:line="315" w:lineRule="atLeast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>К.Д. Ушинским Учитель - это плодотворный           луч солнца для молодой души, которого ничем заменить невозможно.        </w:t>
      </w:r>
    </w:p>
    <w:p w:rsidR="005A063E" w:rsidRDefault="005A063E" w:rsidP="00BB16A7">
      <w:pPr>
        <w:shd w:val="clear" w:color="auto" w:fill="FFFFFF"/>
        <w:spacing w:before="100" w:beforeAutospacing="1" w:after="100" w:afterAutospacing="1" w:line="315" w:lineRule="atLeast"/>
        <w:rPr>
          <w:rFonts w:ascii="Helvetica" w:eastAsia="Times New Roman" w:hAnsi="Helvetica" w:cs="Helvetica"/>
          <w:color w:val="000000"/>
          <w:sz w:val="21"/>
          <w:szCs w:val="21"/>
        </w:rPr>
      </w:pPr>
    </w:p>
    <w:p w:rsidR="005A063E" w:rsidRDefault="005A063E" w:rsidP="00BB16A7">
      <w:pPr>
        <w:shd w:val="clear" w:color="auto" w:fill="FFFFFF"/>
        <w:spacing w:before="100" w:beforeAutospacing="1" w:after="100" w:afterAutospacing="1" w:line="315" w:lineRule="atLeast"/>
        <w:rPr>
          <w:rFonts w:ascii="Helvetica" w:eastAsia="Times New Roman" w:hAnsi="Helvetica" w:cs="Helvetica"/>
          <w:color w:val="000000"/>
          <w:sz w:val="21"/>
          <w:szCs w:val="21"/>
        </w:rPr>
      </w:pPr>
    </w:p>
    <w:p w:rsidR="00BB76AA" w:rsidRDefault="005A063E" w:rsidP="005A063E">
      <w:pPr>
        <w:shd w:val="clear" w:color="auto" w:fill="FFFFFF"/>
        <w:spacing w:before="100" w:beforeAutospacing="1" w:after="100" w:afterAutospacing="1" w:line="315" w:lineRule="atLeast"/>
        <w:rPr>
          <w:rFonts w:ascii="Helvetica" w:eastAsia="Times New Roman" w:hAnsi="Helvetica" w:cs="Helvetica"/>
          <w:b/>
          <w:bCs/>
          <w:color w:val="000000"/>
          <w:sz w:val="18"/>
        </w:rPr>
      </w:pPr>
      <w:r>
        <w:rPr>
          <w:rFonts w:ascii="Helvetica" w:eastAsia="Times New Roman" w:hAnsi="Helvetica" w:cs="Helvetica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-1927860</wp:posOffset>
            </wp:positionH>
            <wp:positionV relativeFrom="paragraph">
              <wp:posOffset>287655</wp:posOffset>
            </wp:positionV>
            <wp:extent cx="1895475" cy="2057400"/>
            <wp:effectExtent l="19050" t="0" r="9525" b="0"/>
            <wp:wrapSquare wrapText="bothSides"/>
            <wp:docPr id="25" name="Рисунок 5" descr="Учитель- творец и созидатель. Ребенок – недописанная книга, в которой есть чисты">
              <a:hlinkClick xmlns:a="http://schemas.openxmlformats.org/drawingml/2006/main" r:id="rId9" tooltip="&quot;Учитель- творец и созидатель. Ребенок – недописанная книга, в которой есть чи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читель- творец и созидатель. Ребенок – недописанная книга, в которой есть чисты">
                      <a:hlinkClick r:id="rId9" tooltip="&quot;Учитель- творец и созидатель. Ребенок – недописанная книга, в которой есть чи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6A7" w:rsidRPr="00BB16A7">
        <w:rPr>
          <w:rFonts w:ascii="Helvetica" w:eastAsia="Times New Roman" w:hAnsi="Helvetica" w:cs="Helvetica"/>
          <w:color w:val="000000"/>
          <w:sz w:val="21"/>
          <w:szCs w:val="21"/>
        </w:rPr>
        <w:t>   </w:t>
      </w:r>
    </w:p>
    <w:p w:rsidR="00BB16A7" w:rsidRPr="00BB76AA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</w:rPr>
      </w:pP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№ слайда</w:t>
      </w:r>
      <w:r w:rsidRPr="00BB16A7">
        <w:rPr>
          <w:rFonts w:ascii="Helvetica" w:eastAsia="Times New Roman" w:hAnsi="Helvetica" w:cs="Helvetica"/>
          <w:b/>
          <w:bCs/>
          <w:color w:val="FFFFFF"/>
          <w:sz w:val="18"/>
        </w:rPr>
        <w:t>3</w:t>
      </w:r>
    </w:p>
    <w:p w:rsidR="00BB16A7" w:rsidRPr="00BB16A7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BB16A7" w:rsidRDefault="00BB16A7" w:rsidP="00BB16A7">
      <w:pPr>
        <w:shd w:val="clear" w:color="auto" w:fill="FFFFFF"/>
        <w:spacing w:before="100" w:beforeAutospacing="1" w:after="100" w:afterAutospacing="1" w:line="315" w:lineRule="atLeast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>Учитель- творец и созидатель. Ребенок – недописанная книга, в которой есть чистые листы, ожидающие нашего вмешательства.</w:t>
      </w:r>
    </w:p>
    <w:p w:rsidR="005A063E" w:rsidRDefault="005A063E" w:rsidP="00BB16A7">
      <w:pPr>
        <w:shd w:val="clear" w:color="auto" w:fill="FFFFFF"/>
        <w:spacing w:before="100" w:beforeAutospacing="1" w:after="100" w:afterAutospacing="1" w:line="315" w:lineRule="atLeast"/>
        <w:rPr>
          <w:rFonts w:ascii="Helvetica" w:eastAsia="Times New Roman" w:hAnsi="Helvetica" w:cs="Helvetica"/>
          <w:color w:val="000000"/>
          <w:sz w:val="21"/>
          <w:szCs w:val="21"/>
        </w:rPr>
      </w:pPr>
    </w:p>
    <w:p w:rsidR="005A063E" w:rsidRDefault="005A063E" w:rsidP="00BB16A7">
      <w:pPr>
        <w:shd w:val="clear" w:color="auto" w:fill="FFFFFF"/>
        <w:spacing w:before="100" w:beforeAutospacing="1" w:after="100" w:afterAutospacing="1" w:line="315" w:lineRule="atLeast"/>
        <w:rPr>
          <w:rFonts w:ascii="Helvetica" w:eastAsia="Times New Roman" w:hAnsi="Helvetica" w:cs="Helvetica"/>
          <w:color w:val="000000"/>
          <w:sz w:val="21"/>
          <w:szCs w:val="21"/>
        </w:rPr>
      </w:pPr>
    </w:p>
    <w:p w:rsidR="00BB16A7" w:rsidRDefault="005A063E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FFFFFF"/>
          <w:sz w:val="18"/>
        </w:rPr>
      </w:pPr>
      <w:r w:rsidRPr="005A063E">
        <w:rPr>
          <w:rFonts w:ascii="Helvetica" w:eastAsia="Times New Roman" w:hAnsi="Helvetica" w:cs="Helvetica"/>
          <w:b/>
          <w:bCs/>
          <w:color w:val="000000"/>
          <w:sz w:val="18"/>
        </w:rPr>
        <w:drawing>
          <wp:inline distT="0" distB="0" distL="0" distR="0">
            <wp:extent cx="1933575" cy="1809750"/>
            <wp:effectExtent l="19050" t="0" r="9525" b="0"/>
            <wp:docPr id="28" name="Рисунок 6" descr="«Физика – это волшебство, волшебство – это физика, а вместе – магия».">
              <a:hlinkClick xmlns:a="http://schemas.openxmlformats.org/drawingml/2006/main" r:id="rId11" tooltip="&quot;«Физика – это волшебство, волшебство – это физика, а вместе – магия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«Физика – это волшебство, волшебство – это физика, а вместе – магия».">
                      <a:hlinkClick r:id="rId11" tooltip="&quot;«Физика – это волшебство, волшебство – это физика, а вместе – магия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6A7" w:rsidRPr="00BB16A7">
        <w:rPr>
          <w:rFonts w:ascii="Helvetica" w:eastAsia="Times New Roman" w:hAnsi="Helvetica" w:cs="Helvetica"/>
          <w:b/>
          <w:bCs/>
          <w:color w:val="000000"/>
          <w:sz w:val="18"/>
        </w:rPr>
        <w:t>№</w:t>
      </w:r>
      <w:r w:rsidR="00BB76AA" w:rsidRPr="00BB76AA">
        <w:rPr>
          <w:rFonts w:ascii="Helvetica" w:eastAsia="Times New Roman" w:hAnsi="Helvetica" w:cs="Helvetica"/>
          <w:b/>
          <w:bCs/>
          <w:color w:val="000000"/>
          <w:sz w:val="18"/>
        </w:rPr>
        <w:t xml:space="preserve"> </w:t>
      </w:r>
      <w:r w:rsidR="00BB76AA" w:rsidRPr="00BB16A7">
        <w:rPr>
          <w:rFonts w:ascii="Helvetica" w:eastAsia="Times New Roman" w:hAnsi="Helvetica" w:cs="Helvetica"/>
          <w:b/>
          <w:bCs/>
          <w:color w:val="000000"/>
          <w:sz w:val="18"/>
        </w:rPr>
        <w:t>слайда</w:t>
      </w:r>
      <w:r w:rsidR="00BB16A7" w:rsidRPr="00BB16A7">
        <w:rPr>
          <w:rFonts w:ascii="Helvetica" w:eastAsia="Times New Roman" w:hAnsi="Helvetica" w:cs="Helvetica"/>
          <w:b/>
          <w:bCs/>
          <w:color w:val="000000"/>
          <w:sz w:val="18"/>
        </w:rPr>
        <w:t> </w:t>
      </w:r>
      <w:r w:rsidR="00BB16A7" w:rsidRPr="00BB16A7">
        <w:rPr>
          <w:rFonts w:ascii="Helvetica" w:eastAsia="Times New Roman" w:hAnsi="Helvetica" w:cs="Helvetica"/>
          <w:b/>
          <w:bCs/>
          <w:color w:val="FFFFFF"/>
          <w:sz w:val="18"/>
        </w:rPr>
        <w:t>4</w:t>
      </w:r>
    </w:p>
    <w:p w:rsidR="005A063E" w:rsidRDefault="00BB16A7" w:rsidP="005A063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</w:rPr>
      </w:pP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BB16A7" w:rsidRPr="00BB16A7" w:rsidRDefault="00BB16A7" w:rsidP="005A063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>«Физика – это волшебство, волшебство – это физика, а вместе – магия».</w:t>
      </w:r>
    </w:p>
    <w:p w:rsidR="005A063E" w:rsidRDefault="005A063E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</w:rPr>
      </w:pPr>
    </w:p>
    <w:p w:rsidR="005A063E" w:rsidRDefault="005A063E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</w:rPr>
      </w:pPr>
    </w:p>
    <w:p w:rsidR="005A063E" w:rsidRDefault="005A063E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</w:rPr>
      </w:pPr>
    </w:p>
    <w:p w:rsidR="005A063E" w:rsidRDefault="005A063E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</w:rPr>
      </w:pPr>
    </w:p>
    <w:p w:rsidR="00BB16A7" w:rsidRPr="00BB16A7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B16A7">
        <w:rPr>
          <w:rFonts w:ascii="Helvetica" w:eastAsia="Times New Roman" w:hAnsi="Helvetica" w:cs="Helvetica"/>
          <w:b/>
          <w:bCs/>
          <w:color w:val="FFFFFF"/>
          <w:sz w:val="18"/>
        </w:rPr>
        <w:t>5</w:t>
      </w: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>
            <wp:extent cx="2076450" cy="2152650"/>
            <wp:effectExtent l="19050" t="0" r="0" b="0"/>
            <wp:docPr id="7" name="Рисунок 7" descr="Физические познавательные эксперименты. 1. Достань монетку не замочив руки.">
              <a:hlinkClick xmlns:a="http://schemas.openxmlformats.org/drawingml/2006/main" r:id="rId13" tooltip="&quot;Физические познавательные эксперименты. 1. Достань монетку не замочив руки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изические познавательные эксперименты. 1. Достань монетку не замочив руки.">
                      <a:hlinkClick r:id="rId13" tooltip="&quot;Физические познавательные эксперименты. 1. Достань монетку не замочив руки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63E" w:rsidRPr="00BB16A7">
        <w:rPr>
          <w:rFonts w:ascii="Helvetica" w:eastAsia="Times New Roman" w:hAnsi="Helvetica" w:cs="Helvetica"/>
          <w:b/>
          <w:bCs/>
          <w:color w:val="000000"/>
          <w:sz w:val="18"/>
        </w:rPr>
        <w:t xml:space="preserve">№ слайда  </w:t>
      </w: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BB16A7" w:rsidRPr="00BB16A7" w:rsidRDefault="00BB16A7" w:rsidP="00BB16A7">
      <w:pPr>
        <w:shd w:val="clear" w:color="auto" w:fill="FFFFFF"/>
        <w:spacing w:before="100" w:beforeAutospacing="1" w:after="100" w:afterAutospacing="1" w:line="315" w:lineRule="atLeast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 xml:space="preserve">Физические познавательные эксперименты. 1. </w:t>
      </w:r>
      <w:proofErr w:type="gramStart"/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>Достань монетку не замочив</w:t>
      </w:r>
      <w:proofErr w:type="gramEnd"/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 xml:space="preserve"> руки.</w:t>
      </w:r>
    </w:p>
    <w:p w:rsidR="00BB16A7" w:rsidRPr="00BB16A7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B16A7">
        <w:rPr>
          <w:rFonts w:ascii="Helvetica" w:eastAsia="Times New Roman" w:hAnsi="Helvetica" w:cs="Helvetica"/>
          <w:b/>
          <w:bCs/>
          <w:color w:val="FFFFFF"/>
          <w:sz w:val="18"/>
        </w:rPr>
        <w:t>6</w:t>
      </w: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>
            <wp:extent cx="2076450" cy="1985963"/>
            <wp:effectExtent l="19050" t="0" r="0" b="0"/>
            <wp:docPr id="8" name="Рисунок 8" descr="Физические познавательные эксперименты. 2. Воду можно вскипятить холодной водой">
              <a:hlinkClick xmlns:a="http://schemas.openxmlformats.org/drawingml/2006/main" r:id="rId15" tooltip="&quot;Физические познавательные эксперименты. 2. Воду можно вскипятить холодной во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изические познавательные эксперименты. 2. Воду можно вскипятить холодной водой">
                      <a:hlinkClick r:id="rId15" tooltip="&quot;Физические познавательные эксперименты. 2. Воду можно вскипятить холодной во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F67" w:rsidRDefault="005A063E" w:rsidP="00D40F6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</w:rPr>
      </w:pP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 xml:space="preserve">№ слайда  </w:t>
      </w:r>
      <w:r w:rsidR="00BB16A7"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BB16A7" w:rsidRPr="00BB16A7" w:rsidRDefault="00BB16A7" w:rsidP="00D40F6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>Физические познавательные эксперименты. 2. Воду можно вскипятить холодной водой!</w:t>
      </w:r>
    </w:p>
    <w:p w:rsidR="00BB16A7" w:rsidRPr="00BB16A7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B16A7">
        <w:rPr>
          <w:rFonts w:ascii="Helvetica" w:eastAsia="Times New Roman" w:hAnsi="Helvetica" w:cs="Helvetica"/>
          <w:b/>
          <w:bCs/>
          <w:color w:val="FFFFFF"/>
          <w:sz w:val="18"/>
        </w:rPr>
        <w:t>7</w:t>
      </w: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>
            <wp:extent cx="2200275" cy="2157814"/>
            <wp:effectExtent l="19050" t="0" r="0" b="0"/>
            <wp:docPr id="9" name="Рисунок 9" descr="Физические познавательные эксперименты. 3. Линейка положена одним концом на кни">
              <a:hlinkClick xmlns:a="http://schemas.openxmlformats.org/drawingml/2006/main" r:id="rId17" tooltip="&quot;Физические познавательные эксперименты. 3. Линейка положена одним концом на 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изические познавательные эксперименты. 3. Линейка положена одним концом на кни">
                      <a:hlinkClick r:id="rId17" tooltip="&quot;Физические познавательные эксперименты. 3. Линейка положена одним концом на 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51" cy="215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F67" w:rsidRDefault="00D40F67" w:rsidP="00D40F6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</w:rPr>
      </w:pP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 xml:space="preserve">№ слайда  </w:t>
      </w:r>
      <w:r w:rsidR="00BB16A7"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BB16A7" w:rsidRPr="00BB16A7" w:rsidRDefault="00BB16A7" w:rsidP="00D40F6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>Физические познавательные эксперименты. 3. Линейка положена одним концом на книги. Всякое колесо скатилось бы по ней вниз. Но «лицо» поступает наоборот.</w:t>
      </w:r>
    </w:p>
    <w:p w:rsidR="00BB16A7" w:rsidRPr="00BB16A7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B16A7">
        <w:rPr>
          <w:rFonts w:ascii="Helvetica" w:eastAsia="Times New Roman" w:hAnsi="Helvetica" w:cs="Helvetica"/>
          <w:b/>
          <w:bCs/>
          <w:color w:val="FFFFFF"/>
          <w:sz w:val="18"/>
        </w:rPr>
        <w:lastRenderedPageBreak/>
        <w:t>8</w:t>
      </w: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>
            <wp:extent cx="2273300" cy="1704975"/>
            <wp:effectExtent l="19050" t="0" r="0" b="0"/>
            <wp:docPr id="10" name="Рисунок 10" descr="Физические познавательные эксперименты. 4. Рыбка поплывет">
              <a:hlinkClick xmlns:a="http://schemas.openxmlformats.org/drawingml/2006/main" r:id="rId19" tooltip="&quot;Физические познавательные эксперименты. 4. Рыбка поплыв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изические познавательные эксперименты. 4. Рыбка поплывет">
                      <a:hlinkClick r:id="rId19" tooltip="&quot;Физические познавательные эксперименты. 4. Рыбка поплыв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F67" w:rsidRDefault="00D40F67" w:rsidP="00D40F6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</w:rPr>
      </w:pP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 xml:space="preserve">№ слайда  </w:t>
      </w:r>
      <w:r w:rsidR="00BB16A7"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BB16A7" w:rsidRPr="00D40F67" w:rsidRDefault="00BB16A7" w:rsidP="00D40F6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</w:rPr>
      </w:pPr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>Физические познавательные эксперименты. 4. Рыбка поплывет</w:t>
      </w:r>
    </w:p>
    <w:p w:rsidR="00BA1586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noProof/>
          <w:color w:val="0000FF"/>
          <w:sz w:val="27"/>
          <w:szCs w:val="27"/>
        </w:rPr>
      </w:pPr>
      <w:r w:rsidRPr="00BB16A7">
        <w:rPr>
          <w:rFonts w:ascii="Helvetica" w:eastAsia="Times New Roman" w:hAnsi="Helvetica" w:cs="Helvetica"/>
          <w:b/>
          <w:bCs/>
          <w:color w:val="FFFFFF"/>
          <w:sz w:val="18"/>
        </w:rPr>
        <w:t>9</w:t>
      </w:r>
      <w:r w:rsidR="00D40F67">
        <w:rPr>
          <w:noProof/>
        </w:rPr>
        <w:drawing>
          <wp:inline distT="0" distB="0" distL="0" distR="0">
            <wp:extent cx="2200275" cy="1685925"/>
            <wp:effectExtent l="19050" t="0" r="9525" b="0"/>
            <wp:docPr id="30" name="Рисунок 3" descr="http://nsportal.ru/sites/default/files/styles/media_gallery_large/public/gallery/2015/12/26/nashi_issledovaniya/dsc07871.jpg?itok=Evnamq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portal.ru/sites/default/files/styles/media_gallery_large/public/gallery/2015/12/26/nashi_issledovaniya/dsc07871.jpg?itok=Evnamqh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586" w:rsidRPr="00BA1586">
        <w:t xml:space="preserve"> </w:t>
      </w:r>
      <w:r w:rsidR="00BA1586">
        <w:rPr>
          <w:noProof/>
        </w:rPr>
        <w:drawing>
          <wp:inline distT="0" distB="0" distL="0" distR="0">
            <wp:extent cx="2651065" cy="1743075"/>
            <wp:effectExtent l="19050" t="0" r="0" b="0"/>
            <wp:docPr id="31" name="Рисунок 6" descr="http://vodomery.kiev.ua/images/2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odomery.kiev.ua/images/2r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F67">
        <w:rPr>
          <w:rFonts w:ascii="Helvetica" w:eastAsia="Times New Roman" w:hAnsi="Helvetica" w:cs="Helvetica"/>
          <w:noProof/>
          <w:color w:val="0000FF"/>
          <w:sz w:val="27"/>
          <w:szCs w:val="27"/>
        </w:rPr>
        <w:t xml:space="preserve"> </w:t>
      </w:r>
    </w:p>
    <w:p w:rsidR="00BA1586" w:rsidRDefault="00D40F67" w:rsidP="00BA158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</w:rPr>
      </w:pP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№ слайда </w:t>
      </w:r>
      <w:r w:rsidR="00BB16A7"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BB16A7" w:rsidRPr="00BB16A7" w:rsidRDefault="00BB16A7" w:rsidP="00BA158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 xml:space="preserve">Физические познавательные эксперименты. 5. Работа теплового двигателя – </w:t>
      </w:r>
      <w:r w:rsidR="00BA1586" w:rsidRPr="00BA1586">
        <w:rPr>
          <w:color w:val="000000"/>
          <w:sz w:val="27"/>
          <w:szCs w:val="27"/>
        </w:rPr>
        <w:t>пар заставляет двигаться вертушку</w:t>
      </w:r>
    </w:p>
    <w:p w:rsidR="00BB16A7" w:rsidRPr="00BB16A7" w:rsidRDefault="00BB16A7" w:rsidP="00BA158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BB16A7">
        <w:rPr>
          <w:rFonts w:ascii="Helvetica" w:eastAsia="Times New Roman" w:hAnsi="Helvetica" w:cs="Helvetica"/>
          <w:b/>
          <w:bCs/>
          <w:color w:val="FFFFFF"/>
          <w:sz w:val="18"/>
        </w:rPr>
        <w:t>10</w:t>
      </w: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>
            <wp:extent cx="2209800" cy="1948940"/>
            <wp:effectExtent l="19050" t="0" r="0" b="0"/>
            <wp:docPr id="12" name="Рисунок 12" descr="6. Кипение жидкости в руках. ">
              <a:hlinkClick xmlns:a="http://schemas.openxmlformats.org/drawingml/2006/main" r:id="rId23" tooltip="&quot;6. Кипение жидкости в руках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. Кипение жидкости в руках. ">
                      <a:hlinkClick r:id="rId23" tooltip="&quot;6. Кипение жидкости в руках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978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586" w:rsidRPr="00BB16A7">
        <w:rPr>
          <w:rFonts w:ascii="Helvetica" w:eastAsia="Times New Roman" w:hAnsi="Helvetica" w:cs="Helvetica"/>
          <w:b/>
          <w:bCs/>
          <w:color w:val="000000"/>
          <w:sz w:val="18"/>
        </w:rPr>
        <w:t>№ слайда </w:t>
      </w: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>6. Кипение жидкости в руках.</w:t>
      </w:r>
    </w:p>
    <w:p w:rsidR="00BA1586" w:rsidRDefault="00BB16A7" w:rsidP="00BA158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</w:rPr>
      </w:pPr>
      <w:r w:rsidRPr="00BB16A7">
        <w:rPr>
          <w:rFonts w:ascii="Helvetica" w:eastAsia="Times New Roman" w:hAnsi="Helvetica" w:cs="Helvetica"/>
          <w:b/>
          <w:bCs/>
          <w:color w:val="FFFFFF"/>
          <w:sz w:val="18"/>
        </w:rPr>
        <w:t>11</w:t>
      </w: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>
            <wp:extent cx="2679700" cy="2009775"/>
            <wp:effectExtent l="19050" t="0" r="6350" b="0"/>
            <wp:docPr id="13" name="Рисунок 13" descr="Начинаем научное волшебство!. ">
              <a:hlinkClick xmlns:a="http://schemas.openxmlformats.org/drawingml/2006/main" r:id="rId25" tooltip="&quot;Начинаем научное волшебство!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чинаем научное волшебство!. ">
                      <a:hlinkClick r:id="rId25" tooltip="&quot;Начинаем научное волшебство!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586" w:rsidRPr="00BB16A7">
        <w:rPr>
          <w:rFonts w:ascii="Helvetica" w:eastAsia="Times New Roman" w:hAnsi="Helvetica" w:cs="Helvetica"/>
          <w:b/>
          <w:bCs/>
          <w:color w:val="000000"/>
          <w:sz w:val="18"/>
        </w:rPr>
        <w:t>№ слайда </w:t>
      </w: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BB16A7" w:rsidRPr="00BB16A7" w:rsidRDefault="00BB16A7" w:rsidP="00BA158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>Начинаем научное волшебство</w:t>
      </w:r>
      <w:proofErr w:type="gramStart"/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>!.</w:t>
      </w:r>
      <w:proofErr w:type="gramEnd"/>
    </w:p>
    <w:p w:rsidR="00BB16A7" w:rsidRPr="00BB16A7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B16A7">
        <w:rPr>
          <w:rFonts w:ascii="Helvetica" w:eastAsia="Times New Roman" w:hAnsi="Helvetica" w:cs="Helvetica"/>
          <w:b/>
          <w:bCs/>
          <w:color w:val="FFFFFF"/>
          <w:sz w:val="18"/>
        </w:rPr>
        <w:lastRenderedPageBreak/>
        <w:t>12</w:t>
      </w: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>
            <wp:extent cx="2714625" cy="2266950"/>
            <wp:effectExtent l="19050" t="0" r="9525" b="0"/>
            <wp:docPr id="14" name="Рисунок 14" descr="Творческие задания: 1. Раскрывающийся цветок. Опустите цветок на воду, лепестки">
              <a:hlinkClick xmlns:a="http://schemas.openxmlformats.org/drawingml/2006/main" r:id="rId27" tooltip="&quot;Творческие задания: 1. Раскрывающийся цветок. Опустите цветок на воду, лепест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ворческие задания: 1. Раскрывающийся цветок. Опустите цветок на воду, лепестки">
                      <a:hlinkClick r:id="rId27" tooltip="&quot;Творческие задания: 1. Раскрывающийся цветок. Опустите цветок на воду, лепест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586" w:rsidRPr="00BB16A7">
        <w:rPr>
          <w:rFonts w:ascii="Helvetica" w:eastAsia="Times New Roman" w:hAnsi="Helvetica" w:cs="Helvetica"/>
          <w:b/>
          <w:bCs/>
          <w:color w:val="000000"/>
          <w:sz w:val="18"/>
        </w:rPr>
        <w:t>№ слайда </w:t>
      </w: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BB16A7" w:rsidRPr="00BB16A7" w:rsidRDefault="00BB16A7" w:rsidP="00BB16A7">
      <w:pPr>
        <w:shd w:val="clear" w:color="auto" w:fill="FFFFFF"/>
        <w:spacing w:before="100" w:beforeAutospacing="1" w:after="100" w:afterAutospacing="1" w:line="315" w:lineRule="atLeast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>Творческие задания: 1. Раскрывающийся цветок. Опустите цветок на воду, лепестки медленно раскроются</w:t>
      </w:r>
    </w:p>
    <w:p w:rsidR="00BB16A7" w:rsidRPr="00BB16A7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B16A7">
        <w:rPr>
          <w:rFonts w:ascii="Helvetica" w:eastAsia="Times New Roman" w:hAnsi="Helvetica" w:cs="Helvetica"/>
          <w:b/>
          <w:bCs/>
          <w:color w:val="FFFFFF"/>
          <w:sz w:val="18"/>
        </w:rPr>
        <w:t>13</w:t>
      </w: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>
            <wp:extent cx="2447925" cy="1835944"/>
            <wp:effectExtent l="19050" t="0" r="9525" b="0"/>
            <wp:docPr id="15" name="Рисунок 15" descr="Творческие задания: 3.Разложение белого цвета на составляющие цвета">
              <a:hlinkClick xmlns:a="http://schemas.openxmlformats.org/drawingml/2006/main" r:id="rId29" tooltip="&quot;Творческие задания: 3.Разложение белого цвета на составляющие цве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ворческие задания: 3.Разложение белого цвета на составляющие цвета">
                      <a:hlinkClick r:id="rId29" tooltip="&quot;Творческие задания: 3.Разложение белого цвета на составляющие цве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586" w:rsidRPr="00BB16A7">
        <w:rPr>
          <w:rFonts w:ascii="Helvetica" w:eastAsia="Times New Roman" w:hAnsi="Helvetica" w:cs="Helvetica"/>
          <w:b/>
          <w:bCs/>
          <w:color w:val="000000"/>
          <w:sz w:val="18"/>
        </w:rPr>
        <w:t>№ слайда </w:t>
      </w: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BB16A7" w:rsidRPr="00BB16A7" w:rsidRDefault="00BB16A7" w:rsidP="00BA1586">
      <w:pPr>
        <w:shd w:val="clear" w:color="auto" w:fill="FFFFFF"/>
        <w:spacing w:before="100" w:beforeAutospacing="1" w:after="100" w:afterAutospacing="1" w:line="315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 xml:space="preserve">Творческие задания: 3.Разложение белого цвета на составляющие </w:t>
      </w:r>
      <w:proofErr w:type="spellStart"/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>цвета</w:t>
      </w: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№</w:t>
      </w:r>
      <w:proofErr w:type="spellEnd"/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 xml:space="preserve"> слайда </w:t>
      </w:r>
      <w:r w:rsidRPr="00BB16A7">
        <w:rPr>
          <w:rFonts w:ascii="Helvetica" w:eastAsia="Times New Roman" w:hAnsi="Helvetica" w:cs="Helvetica"/>
          <w:b/>
          <w:bCs/>
          <w:color w:val="FFFFFF"/>
          <w:sz w:val="18"/>
        </w:rPr>
        <w:t>14</w:t>
      </w: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>
            <wp:extent cx="2736850" cy="2052638"/>
            <wp:effectExtent l="19050" t="0" r="6350" b="0"/>
            <wp:docPr id="16" name="Рисунок 16" descr="Основные составляющие белого цвета каждый охотник желает знать, где сидит фазан.">
              <a:hlinkClick xmlns:a="http://schemas.openxmlformats.org/drawingml/2006/main" r:id="rId31" tooltip="&quot;Основные составляющие белого цвета каждый охотник желает знать, где сидит фаз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сновные составляющие белого цвета каждый охотник желает знать, где сидит фазан.">
                      <a:hlinkClick r:id="rId31" tooltip="&quot;Основные составляющие белого цвета каждый охотник желает знать, где сидит фаз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A7" w:rsidRPr="00BB16A7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BB16A7" w:rsidRPr="00BB16A7" w:rsidRDefault="00BB16A7" w:rsidP="00BB16A7">
      <w:pPr>
        <w:shd w:val="clear" w:color="auto" w:fill="FFFFFF"/>
        <w:spacing w:before="100" w:beforeAutospacing="1" w:after="100" w:afterAutospacing="1" w:line="315" w:lineRule="atLeast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>Основные составляющие белого цвета каждый охотник желает знать, где сидит фазан.</w:t>
      </w:r>
    </w:p>
    <w:p w:rsidR="00BB16A7" w:rsidRPr="00BB16A7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B16A7">
        <w:rPr>
          <w:rFonts w:ascii="Helvetica" w:eastAsia="Times New Roman" w:hAnsi="Helvetica" w:cs="Helvetica"/>
          <w:b/>
          <w:bCs/>
          <w:color w:val="FFFFFF"/>
          <w:sz w:val="18"/>
        </w:rPr>
        <w:lastRenderedPageBreak/>
        <w:t>15</w:t>
      </w: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>
            <wp:extent cx="2828925" cy="2121694"/>
            <wp:effectExtent l="19050" t="0" r="0" b="0"/>
            <wp:docPr id="17" name="Рисунок 17" descr="Творческие задания: Наблюдение разложения белого цвета на составляющие цвета, в">
              <a:hlinkClick xmlns:a="http://schemas.openxmlformats.org/drawingml/2006/main" r:id="rId33" tooltip="&quot;Творческие задания: Наблюдение разложения белого цвета на составляющие цвета,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ворческие задания: Наблюдение разложения белого цвета на составляющие цвета, в">
                      <a:hlinkClick r:id="rId33" tooltip="&quot;Творческие задания: Наблюдение разложения белого цвета на составляющие цвета,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59" cy="212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586" w:rsidRPr="00BB16A7">
        <w:rPr>
          <w:rFonts w:ascii="Helvetica" w:eastAsia="Times New Roman" w:hAnsi="Helvetica" w:cs="Helvetica"/>
          <w:b/>
          <w:bCs/>
          <w:color w:val="000000"/>
          <w:sz w:val="18"/>
        </w:rPr>
        <w:t>№ слайда </w:t>
      </w: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BB16A7" w:rsidRPr="00BB16A7" w:rsidRDefault="00BB16A7" w:rsidP="00BB16A7">
      <w:pPr>
        <w:shd w:val="clear" w:color="auto" w:fill="FFFFFF"/>
        <w:spacing w:before="100" w:beforeAutospacing="1" w:after="100" w:afterAutospacing="1" w:line="315" w:lineRule="atLeast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>Творческие задания: Наблюдение разложения белого цвета на составляющие цвета, в мыльном растворе.</w:t>
      </w:r>
    </w:p>
    <w:p w:rsidR="00BB16A7" w:rsidRPr="00BB16A7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B16A7">
        <w:rPr>
          <w:rFonts w:ascii="Helvetica" w:eastAsia="Times New Roman" w:hAnsi="Helvetica" w:cs="Helvetica"/>
          <w:b/>
          <w:bCs/>
          <w:color w:val="FFFFFF"/>
          <w:sz w:val="18"/>
        </w:rPr>
        <w:t>16</w:t>
      </w: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>
            <wp:extent cx="2698750" cy="2024063"/>
            <wp:effectExtent l="19050" t="0" r="6350" b="0"/>
            <wp:docPr id="18" name="Рисунок 18" descr="Творческие задания: 4. Наблюдение разложения белого цвета на составляющие цвета">
              <a:hlinkClick xmlns:a="http://schemas.openxmlformats.org/drawingml/2006/main" r:id="rId35" tooltip="&quot;Творческие задания: 4. Наблюдение разложения белого цвета на составляющие цв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ворческие задания: 4. Наблюдение разложения белого цвета на составляющие цвета">
                      <a:hlinkClick r:id="rId35" tooltip="&quot;Творческие задания: 4. Наблюдение разложения белого цвета на составляющие цв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44" cy="202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586" w:rsidRPr="00BB16A7">
        <w:rPr>
          <w:rFonts w:ascii="Helvetica" w:eastAsia="Times New Roman" w:hAnsi="Helvetica" w:cs="Helvetica"/>
          <w:b/>
          <w:bCs/>
          <w:color w:val="000000"/>
          <w:sz w:val="18"/>
        </w:rPr>
        <w:t>№ слайда </w:t>
      </w:r>
    </w:p>
    <w:p w:rsidR="00BB16A7" w:rsidRPr="00BB16A7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BB16A7" w:rsidRPr="00BB16A7" w:rsidRDefault="00BB16A7" w:rsidP="00BB16A7">
      <w:pPr>
        <w:shd w:val="clear" w:color="auto" w:fill="FFFFFF"/>
        <w:spacing w:before="100" w:beforeAutospacing="1" w:after="100" w:afterAutospacing="1" w:line="315" w:lineRule="atLeast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>Творческие задания: 4. Наблюдение разложения белого цвета на составляющие цвета через капрон.</w:t>
      </w:r>
    </w:p>
    <w:p w:rsidR="00BB16A7" w:rsidRPr="00BB16A7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B16A7">
        <w:rPr>
          <w:rFonts w:ascii="Helvetica" w:eastAsia="Times New Roman" w:hAnsi="Helvetica" w:cs="Helvetica"/>
          <w:b/>
          <w:bCs/>
          <w:color w:val="FFFFFF"/>
          <w:sz w:val="18"/>
        </w:rPr>
        <w:t>17</w:t>
      </w: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>
            <wp:extent cx="2260600" cy="1695450"/>
            <wp:effectExtent l="19050" t="0" r="6350" b="0"/>
            <wp:docPr id="19" name="Рисунок 19" descr="Творческие задания: 4. Наблюдение оптических иллюзий.">
              <a:hlinkClick xmlns:a="http://schemas.openxmlformats.org/drawingml/2006/main" r:id="rId37" tooltip="&quot;Творческие задания: 4. Наблюдение оптических иллюзий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ворческие задания: 4. Наблюдение оптических иллюзий.">
                      <a:hlinkClick r:id="rId37" tooltip="&quot;Творческие задания: 4. Наблюдение оптических иллюзий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439" w:rsidRPr="00BB16A7">
        <w:rPr>
          <w:rFonts w:ascii="Helvetica" w:eastAsia="Times New Roman" w:hAnsi="Helvetica" w:cs="Helvetica"/>
          <w:b/>
          <w:bCs/>
          <w:color w:val="000000"/>
          <w:sz w:val="18"/>
        </w:rPr>
        <w:t>№ слайда </w:t>
      </w: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BB16A7" w:rsidRPr="00BB16A7" w:rsidRDefault="00BB16A7" w:rsidP="00BB16A7">
      <w:pPr>
        <w:shd w:val="clear" w:color="auto" w:fill="FFFFFF"/>
        <w:spacing w:before="100" w:beforeAutospacing="1" w:after="100" w:afterAutospacing="1" w:line="315" w:lineRule="atLeast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>Творческие задания: 4. Наблюдение оптических иллюзий.</w:t>
      </w:r>
    </w:p>
    <w:p w:rsidR="00BB16A7" w:rsidRPr="00BB16A7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B16A7">
        <w:rPr>
          <w:rFonts w:ascii="Helvetica" w:eastAsia="Times New Roman" w:hAnsi="Helvetica" w:cs="Helvetica"/>
          <w:b/>
          <w:bCs/>
          <w:color w:val="FFFFFF"/>
          <w:sz w:val="18"/>
        </w:rPr>
        <w:lastRenderedPageBreak/>
        <w:t>18</w:t>
      </w: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>
            <wp:extent cx="2819400" cy="2114551"/>
            <wp:effectExtent l="19050" t="0" r="0" b="0"/>
            <wp:docPr id="20" name="Рисунок 20" descr="http://www.metod-kopilka.ru/images/doc/35/29823/2/img17.jpg">
              <a:hlinkClick xmlns:a="http://schemas.openxmlformats.org/drawingml/2006/main" r:id="rId3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etod-kopilka.ru/images/doc/35/29823/2/img17.jpg">
                      <a:hlinkClick r:id="rId3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439" w:rsidRPr="00BB16A7">
        <w:rPr>
          <w:rFonts w:ascii="Helvetica" w:eastAsia="Times New Roman" w:hAnsi="Helvetica" w:cs="Helvetica"/>
          <w:b/>
          <w:bCs/>
          <w:color w:val="000000"/>
          <w:sz w:val="18"/>
        </w:rPr>
        <w:t>№ слайда </w:t>
      </w: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BB16A7" w:rsidRPr="00BB16A7" w:rsidRDefault="00BB16A7" w:rsidP="00BB16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>
            <wp:extent cx="2676525" cy="2007394"/>
            <wp:effectExtent l="19050" t="0" r="9525" b="0"/>
            <wp:docPr id="21" name="Рисунок 21" descr="http://www.metod-kopilka.ru/images/doc/35/29823/2/img18.jpg">
              <a:hlinkClick xmlns:a="http://schemas.openxmlformats.org/drawingml/2006/main" r:id="rId4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etod-kopilka.ru/images/doc/35/29823/2/img18.jpg">
                      <a:hlinkClick r:id="rId4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439" w:rsidRPr="00BB16A7">
        <w:rPr>
          <w:rFonts w:ascii="Helvetica" w:eastAsia="Times New Roman" w:hAnsi="Helvetica" w:cs="Helvetica"/>
          <w:b/>
          <w:bCs/>
          <w:color w:val="000000"/>
          <w:sz w:val="18"/>
        </w:rPr>
        <w:t>№ слайда </w:t>
      </w:r>
      <w:r w:rsidR="00574439" w:rsidRPr="00BB16A7">
        <w:rPr>
          <w:rFonts w:ascii="Helvetica" w:eastAsia="Times New Roman" w:hAnsi="Helvetica" w:cs="Helvetica"/>
          <w:b/>
          <w:bCs/>
          <w:color w:val="FFFFFF"/>
          <w:sz w:val="18"/>
        </w:rPr>
        <w:t>19</w:t>
      </w: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574439" w:rsidRDefault="00BB16A7" w:rsidP="0057443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</w:rPr>
      </w:pPr>
      <w:r w:rsidRPr="00BB16A7">
        <w:rPr>
          <w:rFonts w:ascii="Helvetica" w:eastAsia="Times New Roman" w:hAnsi="Helvetica" w:cs="Helvetica"/>
          <w:b/>
          <w:bCs/>
          <w:color w:val="FFFFFF"/>
          <w:sz w:val="18"/>
        </w:rPr>
        <w:t>20</w:t>
      </w: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>
            <wp:extent cx="2619375" cy="2414588"/>
            <wp:effectExtent l="19050" t="0" r="9525" b="0"/>
            <wp:docPr id="22" name="Рисунок 22" descr="Проведение эксперимента. 1. Искровой разряд. 2.Электризация султанчиков. 3. Поле">
              <a:hlinkClick xmlns:a="http://schemas.openxmlformats.org/drawingml/2006/main" r:id="rId43" tooltip="&quot;Проведение эксперимента. 1. Искровой разряд. 2.Электризация султанчиков. 3. П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оведение эксперимента. 1. Искровой разряд. 2.Электризация султанчиков. 3. Поле">
                      <a:hlinkClick r:id="rId43" tooltip="&quot;Проведение эксперимента. 1. Искровой разряд. 2.Электризация султанчиков. 3. П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17" cy="241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439" w:rsidRPr="00BB16A7">
        <w:rPr>
          <w:rFonts w:ascii="Helvetica" w:eastAsia="Times New Roman" w:hAnsi="Helvetica" w:cs="Helvetica"/>
          <w:b/>
          <w:bCs/>
          <w:color w:val="000000"/>
          <w:sz w:val="18"/>
        </w:rPr>
        <w:t>№ слайда </w:t>
      </w: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BB16A7" w:rsidRDefault="00BB16A7" w:rsidP="0057443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>Проведение эксперимента. 1. Искровой разряд. 2.Электризация султанчиков. 3. Полет реактивной ракеты.</w:t>
      </w:r>
    </w:p>
    <w:p w:rsidR="00574439" w:rsidRPr="00BB16A7" w:rsidRDefault="00574439" w:rsidP="0057443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</w:rPr>
      </w:pPr>
    </w:p>
    <w:p w:rsidR="00574439" w:rsidRDefault="00BB16A7" w:rsidP="00BA158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</w:rPr>
      </w:pPr>
      <w:r>
        <w:rPr>
          <w:rFonts w:ascii="Helvetica" w:eastAsia="Times New Roman" w:hAnsi="Helvetica" w:cs="Helvetica"/>
          <w:noProof/>
          <w:color w:val="0A7FBB"/>
          <w:sz w:val="27"/>
          <w:szCs w:val="27"/>
        </w:rPr>
        <w:drawing>
          <wp:inline distT="0" distB="0" distL="0" distR="0">
            <wp:extent cx="2105025" cy="1371600"/>
            <wp:effectExtent l="19050" t="0" r="9525" b="0"/>
            <wp:docPr id="2" name="Рисунок 23" descr="Спасибо за внимание!. ">
              <a:hlinkClick xmlns:a="http://schemas.openxmlformats.org/drawingml/2006/main" r:id="rId45" tooltip="&quot;Спасибо за внимание!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пасибо за внимание!. ">
                      <a:hlinkClick r:id="rId45" tooltip="&quot;Спасибо за внимание!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586" w:rsidRPr="00BB16A7">
        <w:rPr>
          <w:rFonts w:ascii="Helvetica" w:eastAsia="Times New Roman" w:hAnsi="Helvetica" w:cs="Helvetica"/>
          <w:b/>
          <w:bCs/>
          <w:color w:val="000000"/>
          <w:sz w:val="18"/>
        </w:rPr>
        <w:t>№ слай</w:t>
      </w:r>
      <w:r w:rsidR="00BA1586">
        <w:rPr>
          <w:rFonts w:ascii="Helvetica" w:eastAsia="Times New Roman" w:hAnsi="Helvetica" w:cs="Helvetica"/>
          <w:b/>
          <w:bCs/>
          <w:color w:val="000000"/>
          <w:sz w:val="18"/>
        </w:rPr>
        <w:t xml:space="preserve">да </w:t>
      </w:r>
      <w:r w:rsidRPr="00BB16A7">
        <w:rPr>
          <w:rFonts w:ascii="Helvetica" w:eastAsia="Times New Roman" w:hAnsi="Helvetica" w:cs="Helvetica"/>
          <w:b/>
          <w:bCs/>
          <w:color w:val="000000"/>
          <w:sz w:val="18"/>
        </w:rPr>
        <w:t>Описание слайда:</w:t>
      </w:r>
    </w:p>
    <w:p w:rsidR="00BB16A7" w:rsidRPr="00BB16A7" w:rsidRDefault="00BB16A7" w:rsidP="00BA158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>Спасибо за внимание</w:t>
      </w:r>
      <w:proofErr w:type="gramStart"/>
      <w:r w:rsidRPr="00BB16A7">
        <w:rPr>
          <w:rFonts w:ascii="Helvetica" w:eastAsia="Times New Roman" w:hAnsi="Helvetica" w:cs="Helvetica"/>
          <w:color w:val="000000"/>
          <w:sz w:val="21"/>
          <w:szCs w:val="21"/>
        </w:rPr>
        <w:t>!.</w:t>
      </w:r>
      <w:proofErr w:type="gramEnd"/>
    </w:p>
    <w:p w:rsidR="00BF5C83" w:rsidRPr="00BB16A7" w:rsidRDefault="00BF5C83" w:rsidP="00BB16A7">
      <w:pPr>
        <w:rPr>
          <w:szCs w:val="28"/>
        </w:rPr>
      </w:pPr>
    </w:p>
    <w:sectPr w:rsidR="00BF5C83" w:rsidRPr="00BB16A7" w:rsidSect="00906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B37FC"/>
    <w:multiLevelType w:val="multilevel"/>
    <w:tmpl w:val="E5BE5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3E04"/>
    <w:rsid w:val="001C587A"/>
    <w:rsid w:val="001D133B"/>
    <w:rsid w:val="001F75D5"/>
    <w:rsid w:val="00242AF2"/>
    <w:rsid w:val="003347B5"/>
    <w:rsid w:val="0039208D"/>
    <w:rsid w:val="00556E32"/>
    <w:rsid w:val="00574439"/>
    <w:rsid w:val="005A063E"/>
    <w:rsid w:val="005D3591"/>
    <w:rsid w:val="00606FC7"/>
    <w:rsid w:val="006B3E04"/>
    <w:rsid w:val="008457BF"/>
    <w:rsid w:val="008D69F7"/>
    <w:rsid w:val="00906BA3"/>
    <w:rsid w:val="00B91301"/>
    <w:rsid w:val="00BA1586"/>
    <w:rsid w:val="00BB16A7"/>
    <w:rsid w:val="00BB76AA"/>
    <w:rsid w:val="00BF5C83"/>
    <w:rsid w:val="00CB4FDF"/>
    <w:rsid w:val="00D40F67"/>
    <w:rsid w:val="00E52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BA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3E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45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457BF"/>
  </w:style>
  <w:style w:type="paragraph" w:styleId="a5">
    <w:name w:val="Balloon Text"/>
    <w:basedOn w:val="a"/>
    <w:link w:val="a6"/>
    <w:uiPriority w:val="99"/>
    <w:semiHidden/>
    <w:unhideWhenUsed/>
    <w:rsid w:val="00BB1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16A7"/>
    <w:rPr>
      <w:rFonts w:ascii="Tahoma" w:hAnsi="Tahoma" w:cs="Tahoma"/>
      <w:sz w:val="16"/>
      <w:szCs w:val="16"/>
    </w:rPr>
  </w:style>
  <w:style w:type="paragraph" w:customStyle="1" w:styleId="a-h1">
    <w:name w:val="a-h1"/>
    <w:basedOn w:val="a"/>
    <w:rsid w:val="00BB1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B16A7"/>
    <w:rPr>
      <w:b/>
      <w:bCs/>
    </w:rPr>
  </w:style>
  <w:style w:type="paragraph" w:customStyle="1" w:styleId="a-txt">
    <w:name w:val="a-txt"/>
    <w:basedOn w:val="a"/>
    <w:rsid w:val="00BB1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E5240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9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7710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5739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6690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35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7081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26688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1090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94540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551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6912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4772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2062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8700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1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8170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3778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2896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497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6695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6854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59316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6791">
          <w:marLeft w:val="0"/>
          <w:marRight w:val="3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metod-kopilka.ru/images/doc/35/29823/2/img4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hyperlink" Target="http://www.metod-kopilka.ru/images/doc/35/29823/2/img17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42" Type="http://schemas.openxmlformats.org/officeDocument/2006/relationships/image" Target="media/image21.jpeg"/><Relationship Id="rId47" Type="http://schemas.openxmlformats.org/officeDocument/2006/relationships/fontTable" Target="fontTable.xml"/><Relationship Id="rId7" Type="http://schemas.openxmlformats.org/officeDocument/2006/relationships/hyperlink" Target="http://www.metod-kopilka.ru/images/doc/35/29823/2/img1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metod-kopilka.ru/images/doc/35/29823/2/img6.jpg" TargetMode="External"/><Relationship Id="rId25" Type="http://schemas.openxmlformats.org/officeDocument/2006/relationships/hyperlink" Target="http://www.metod-kopilka.ru/images/doc/35/29823/2/img10.jpg" TargetMode="External"/><Relationship Id="rId33" Type="http://schemas.openxmlformats.org/officeDocument/2006/relationships/hyperlink" Target="http://www.metod-kopilka.ru/images/doc/35/29823/2/img14.jpg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www.metod-kopilka.ru/images/doc/35/29823/2/img12.jpg" TargetMode="External"/><Relationship Id="rId41" Type="http://schemas.openxmlformats.org/officeDocument/2006/relationships/hyperlink" Target="http://www.metod-kopilka.ru/images/doc/35/29823/2/img18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metod-kopilka.ru/images/doc/35/29823/2/img3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://www.metod-kopilka.ru/images/doc/35/29823/2/img16.jpg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://www.metod-kopilka.ru/images/doc/35/29823/2/img20.jpg" TargetMode="External"/><Relationship Id="rId5" Type="http://schemas.openxmlformats.org/officeDocument/2006/relationships/image" Target="media/image1.gif"/><Relationship Id="rId15" Type="http://schemas.openxmlformats.org/officeDocument/2006/relationships/hyperlink" Target="http://www.metod-kopilka.ru/images/doc/35/29823/2/img5.jpg" TargetMode="External"/><Relationship Id="rId23" Type="http://schemas.openxmlformats.org/officeDocument/2006/relationships/hyperlink" Target="http://www.metod-kopilka.ru/images/doc/35/29823/2/img9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hyperlink" Target="http://www.metod-kopilka.ru/images/doc/35/29823/2/img7.jpg" TargetMode="External"/><Relationship Id="rId31" Type="http://schemas.openxmlformats.org/officeDocument/2006/relationships/hyperlink" Target="http://www.metod-kopilka.ru/images/doc/35/29823/2/img13.jpg" TargetMode="External"/><Relationship Id="rId44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://www.metod-kopilka.ru/images/doc/35/29823/2/img2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://www.metod-kopilka.ru/images/doc/35/29823/2/img11.jpg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www.metod-kopilka.ru/images/doc/35/29823/2/img15.jpg" TargetMode="External"/><Relationship Id="rId43" Type="http://schemas.openxmlformats.org/officeDocument/2006/relationships/hyperlink" Target="http://www.metod-kopilka.ru/images/doc/35/29823/2/img19.jpg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1136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2015-11-18T10:38:00Z</cp:lastPrinted>
  <dcterms:created xsi:type="dcterms:W3CDTF">2016-01-14T13:08:00Z</dcterms:created>
  <dcterms:modified xsi:type="dcterms:W3CDTF">2016-01-14T13:08:00Z</dcterms:modified>
</cp:coreProperties>
</file>