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46" w:rsidRPr="00BC18CB" w:rsidRDefault="00087446" w:rsidP="00087446">
      <w:pPr>
        <w:jc w:val="center"/>
        <w:rPr>
          <w:b/>
        </w:rPr>
      </w:pPr>
      <w:proofErr w:type="spellStart"/>
      <w:r w:rsidRPr="00BC18CB">
        <w:rPr>
          <w:b/>
        </w:rPr>
        <w:t>Здоровьесберегающие</w:t>
      </w:r>
      <w:proofErr w:type="spellEnd"/>
      <w:r w:rsidRPr="00BC18CB">
        <w:rPr>
          <w:b/>
        </w:rPr>
        <w:t xml:space="preserve"> технологии</w:t>
      </w:r>
    </w:p>
    <w:p w:rsidR="00087446" w:rsidRPr="00BC18CB" w:rsidRDefault="00087446" w:rsidP="00087446">
      <w:pPr>
        <w:jc w:val="center"/>
        <w:rPr>
          <w:b/>
        </w:rPr>
      </w:pPr>
      <w:r w:rsidRPr="00BC18CB">
        <w:rPr>
          <w:b/>
        </w:rPr>
        <w:t>современного дошкольного образования.</w:t>
      </w:r>
    </w:p>
    <w:p w:rsidR="00087446" w:rsidRPr="00BC18CB" w:rsidRDefault="00087446" w:rsidP="00087446">
      <w:pPr>
        <w:jc w:val="both"/>
      </w:pPr>
    </w:p>
    <w:p w:rsidR="00087446" w:rsidRPr="00BC18CB" w:rsidRDefault="00087446" w:rsidP="00087446">
      <w:pPr>
        <w:jc w:val="both"/>
        <w:rPr>
          <w:b/>
          <w:u w:val="single"/>
        </w:rPr>
      </w:pPr>
    </w:p>
    <w:p w:rsidR="00087446" w:rsidRPr="00BC18CB" w:rsidRDefault="00087446" w:rsidP="00087446">
      <w:pPr>
        <w:ind w:firstLine="1080"/>
        <w:jc w:val="both"/>
      </w:pPr>
      <w:r w:rsidRPr="00BC18CB">
        <w:t>Концепция модернизации российского образования  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BC18CB">
        <w:t>здоровьесберегающие</w:t>
      </w:r>
      <w:proofErr w:type="spellEnd"/>
      <w:r w:rsidRPr="00BC18CB">
        <w:t xml:space="preserve"> технологии, без которых немыслим педагогический процесс современного детского сада. Но что такое </w:t>
      </w:r>
      <w:proofErr w:type="spellStart"/>
      <w:r w:rsidRPr="00BC18CB">
        <w:t>здоровьесберегающие</w:t>
      </w:r>
      <w:proofErr w:type="spellEnd"/>
      <w:r w:rsidRPr="00BC18CB">
        <w:t xml:space="preserve">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 Попробуем разобраться в понятиях.</w:t>
      </w:r>
    </w:p>
    <w:p w:rsidR="00087446" w:rsidRPr="00BC18CB" w:rsidRDefault="00087446" w:rsidP="00087446">
      <w:pPr>
        <w:ind w:firstLine="1080"/>
        <w:jc w:val="both"/>
      </w:pPr>
      <w:r w:rsidRPr="00BC18CB">
        <w:rPr>
          <w:i/>
        </w:rPr>
        <w:t>Здоровье</w:t>
      </w:r>
      <w:r w:rsidRPr="00BC18CB">
        <w:t xml:space="preserve"> – состояние физического и социального благополучия человека (по Уставу Всемирной Организации Здравоохранения).</w:t>
      </w:r>
    </w:p>
    <w:p w:rsidR="00087446" w:rsidRPr="00BC18CB" w:rsidRDefault="00087446" w:rsidP="00087446">
      <w:pPr>
        <w:ind w:firstLine="1080"/>
        <w:jc w:val="both"/>
      </w:pPr>
      <w:proofErr w:type="spellStart"/>
      <w:r w:rsidRPr="00BC18CB">
        <w:rPr>
          <w:i/>
        </w:rPr>
        <w:t>Здоровьесберегающий</w:t>
      </w:r>
      <w:proofErr w:type="spellEnd"/>
      <w:r w:rsidRPr="00BC18CB">
        <w:rPr>
          <w:i/>
        </w:rPr>
        <w:t xml:space="preserve"> педагогический процесс ДОУ</w:t>
      </w:r>
      <w:r w:rsidRPr="00BC18CB">
        <w:t xml:space="preserve"> - в широком смысле слова - процесс воспитания и обучения детей дошкольного возраста в режиме </w:t>
      </w:r>
      <w:proofErr w:type="spellStart"/>
      <w:r w:rsidRPr="00BC18CB">
        <w:t>здоровьесбережения</w:t>
      </w:r>
      <w:proofErr w:type="spellEnd"/>
      <w:r w:rsidRPr="00BC18CB">
        <w:t xml:space="preserve"> и </w:t>
      </w:r>
      <w:proofErr w:type="spellStart"/>
      <w:r w:rsidRPr="00BC18CB">
        <w:t>здоровьеобогащения</w:t>
      </w:r>
      <w:proofErr w:type="spellEnd"/>
      <w:r w:rsidRPr="00BC18CB"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BC18CB">
        <w:t>Здоровьесбережение</w:t>
      </w:r>
      <w:proofErr w:type="spellEnd"/>
      <w:r w:rsidRPr="00BC18CB">
        <w:t xml:space="preserve"> и </w:t>
      </w:r>
      <w:proofErr w:type="spellStart"/>
      <w:r w:rsidRPr="00BC18CB">
        <w:t>здоровьеобогащение</w:t>
      </w:r>
      <w:proofErr w:type="spellEnd"/>
      <w:r w:rsidRPr="00BC18CB">
        <w:t xml:space="preserve"> - важнейшие условия организации педагогического процесса в ДОУ.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В более узком смысле слова - 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</w:t>
      </w:r>
      <w:proofErr w:type="spellStart"/>
      <w:r w:rsidRPr="00BC18CB">
        <w:t>здоровьесбережения</w:t>
      </w:r>
      <w:proofErr w:type="spellEnd"/>
      <w:r w:rsidRPr="00BC18CB">
        <w:t xml:space="preserve"> и </w:t>
      </w:r>
      <w:proofErr w:type="spellStart"/>
      <w:r w:rsidRPr="00BC18CB">
        <w:t>здоровьеобогащения</w:t>
      </w:r>
      <w:proofErr w:type="spellEnd"/>
      <w:r w:rsidRPr="00BC18CB">
        <w:t xml:space="preserve"> в ходе образования, воспитания и обучения.</w:t>
      </w:r>
    </w:p>
    <w:p w:rsidR="00087446" w:rsidRPr="00BC18CB" w:rsidRDefault="00087446" w:rsidP="00087446">
      <w:pPr>
        <w:ind w:firstLine="1080"/>
        <w:jc w:val="both"/>
      </w:pPr>
      <w:r w:rsidRPr="00BC18CB">
        <w:rPr>
          <w:i/>
        </w:rPr>
        <w:t xml:space="preserve">Технология </w:t>
      </w:r>
      <w:r w:rsidRPr="00BC18CB">
        <w:t xml:space="preserve">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BC18CB">
        <w:t>этапность</w:t>
      </w:r>
      <w:proofErr w:type="spellEnd"/>
      <w:r w:rsidRPr="00BC18CB">
        <w:t xml:space="preserve"> (</w:t>
      </w:r>
      <w:proofErr w:type="spellStart"/>
      <w:r w:rsidRPr="00BC18CB">
        <w:t>пошаговость</w:t>
      </w:r>
      <w:proofErr w:type="spellEnd"/>
      <w:r w:rsidRPr="00BC18CB"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BC18CB">
        <w:t>критериальной</w:t>
      </w:r>
      <w:proofErr w:type="spellEnd"/>
      <w:r w:rsidRPr="00BC18CB">
        <w:t xml:space="preserve"> оценки результатов.</w:t>
      </w:r>
    </w:p>
    <w:p w:rsidR="00087446" w:rsidRPr="00BC18CB" w:rsidRDefault="00087446" w:rsidP="00087446">
      <w:pPr>
        <w:ind w:firstLine="1080"/>
        <w:jc w:val="both"/>
        <w:rPr>
          <w:i/>
          <w:u w:val="single"/>
        </w:rPr>
      </w:pPr>
      <w:r w:rsidRPr="00BC18CB">
        <w:t xml:space="preserve">Важнейшей характеристикой педагогической технологии является ее </w:t>
      </w:r>
      <w:proofErr w:type="spellStart"/>
      <w:r w:rsidRPr="00BC18CB">
        <w:t>воспроизводимость</w:t>
      </w:r>
      <w:proofErr w:type="spellEnd"/>
      <w:r w:rsidRPr="00BC18CB">
        <w:t xml:space="preserve">. </w:t>
      </w:r>
      <w:r w:rsidRPr="00BC18CB">
        <w:rPr>
          <w:i/>
          <w:u w:val="single"/>
        </w:rPr>
        <w:t xml:space="preserve">Любая педагогическая технология должна быть </w:t>
      </w:r>
      <w:proofErr w:type="spellStart"/>
      <w:r w:rsidRPr="00BC18CB">
        <w:rPr>
          <w:i/>
          <w:u w:val="single"/>
        </w:rPr>
        <w:t>здоровьесберегающей</w:t>
      </w:r>
      <w:proofErr w:type="spellEnd"/>
      <w:r w:rsidRPr="00BC18CB">
        <w:rPr>
          <w:i/>
          <w:u w:val="single"/>
        </w:rPr>
        <w:t>!</w:t>
      </w:r>
    </w:p>
    <w:p w:rsidR="00087446" w:rsidRPr="00BC18CB" w:rsidRDefault="00087446" w:rsidP="00087446">
      <w:pPr>
        <w:ind w:firstLine="1080"/>
        <w:jc w:val="both"/>
        <w:rPr>
          <w:b/>
        </w:rPr>
      </w:pPr>
    </w:p>
    <w:p w:rsidR="00087446" w:rsidRPr="00BC18CB" w:rsidRDefault="00087446" w:rsidP="00087446">
      <w:pPr>
        <w:ind w:firstLine="1080"/>
        <w:jc w:val="both"/>
        <w:rPr>
          <w:b/>
        </w:rPr>
      </w:pPr>
      <w:r w:rsidRPr="00BC18CB">
        <w:rPr>
          <w:b/>
        </w:rPr>
        <w:t>«</w:t>
      </w:r>
      <w:proofErr w:type="spellStart"/>
      <w:r w:rsidRPr="00BC18CB">
        <w:rPr>
          <w:b/>
        </w:rPr>
        <w:t>Здоровьесберегающая</w:t>
      </w:r>
      <w:proofErr w:type="spellEnd"/>
      <w:r w:rsidRPr="00BC18CB">
        <w:rPr>
          <w:b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087446" w:rsidRPr="00BC18CB" w:rsidRDefault="00087446" w:rsidP="00087446">
      <w:pPr>
        <w:ind w:firstLine="1080"/>
        <w:jc w:val="both"/>
      </w:pPr>
    </w:p>
    <w:p w:rsidR="00087446" w:rsidRPr="00BC18CB" w:rsidRDefault="00087446" w:rsidP="00087446">
      <w:pPr>
        <w:ind w:firstLine="1080"/>
        <w:jc w:val="both"/>
      </w:pPr>
      <w:proofErr w:type="spellStart"/>
      <w:r w:rsidRPr="00BC18CB">
        <w:t>Здоровьесберегающие</w:t>
      </w:r>
      <w:proofErr w:type="spellEnd"/>
      <w:r w:rsidRPr="00BC18CB">
        <w:t xml:space="preserve"> технологии в дошкольном образовании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087446" w:rsidRPr="00BC18CB" w:rsidRDefault="00087446" w:rsidP="00087446">
      <w:pPr>
        <w:ind w:firstLine="1080"/>
        <w:jc w:val="both"/>
      </w:pPr>
      <w:proofErr w:type="gramStart"/>
      <w:r w:rsidRPr="00BC18CB">
        <w:rPr>
          <w:i/>
        </w:rPr>
        <w:t xml:space="preserve">Цель </w:t>
      </w:r>
      <w:proofErr w:type="spellStart"/>
      <w:r w:rsidRPr="00BC18CB">
        <w:rPr>
          <w:i/>
        </w:rPr>
        <w:t>здоровьесберегающих</w:t>
      </w:r>
      <w:proofErr w:type="spellEnd"/>
      <w:r w:rsidRPr="00BC18CB">
        <w:rPr>
          <w:i/>
        </w:rPr>
        <w:t xml:space="preserve"> технологий в дошкольном образовании применительно к ребенку </w:t>
      </w:r>
      <w:r w:rsidRPr="00BC18CB">
        <w:t xml:space="preserve">– обеспечение высокого уровня реального здоровья воспитанника детского сада и воспитание  </w:t>
      </w:r>
      <w:proofErr w:type="spellStart"/>
      <w:r w:rsidRPr="00BC18CB">
        <w:t>валеологической</w:t>
      </w:r>
      <w:proofErr w:type="spellEnd"/>
      <w:r w:rsidRPr="00BC18CB"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BC18CB">
        <w:t>валеологической</w:t>
      </w:r>
      <w:proofErr w:type="spellEnd"/>
      <w:r w:rsidRPr="00BC18CB">
        <w:t xml:space="preserve"> компетентности, позволяющей дошкольнику самостоятельно и эффективно решать задачи здорового </w:t>
      </w:r>
      <w:r w:rsidRPr="00BC18CB">
        <w:lastRenderedPageBreak/>
        <w:t>образа жизни и безопасного поведения, задачи, связанные с оказанием</w:t>
      </w:r>
      <w:proofErr w:type="gramEnd"/>
      <w:r w:rsidRPr="00BC18CB"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 здоровья воспитателей ДОУ и </w:t>
      </w:r>
      <w:proofErr w:type="spellStart"/>
      <w:r w:rsidRPr="00BC18CB">
        <w:t>валеологическому</w:t>
      </w:r>
      <w:proofErr w:type="spellEnd"/>
      <w:r w:rsidRPr="00BC18CB">
        <w:t xml:space="preserve"> просвещению родителей.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Классификация </w:t>
      </w:r>
      <w:proofErr w:type="spellStart"/>
      <w:r w:rsidRPr="00BC18CB">
        <w:t>здоровьесберегающих</w:t>
      </w:r>
      <w:proofErr w:type="spellEnd"/>
      <w:r w:rsidRPr="00BC18CB">
        <w:t xml:space="preserve"> технологий  в дошкольном образовании – определяется по доминированию целей и решаемых задач, а также ведущих средств </w:t>
      </w:r>
      <w:proofErr w:type="spellStart"/>
      <w:r w:rsidRPr="00BC18CB">
        <w:t>здоровьесбережения</w:t>
      </w:r>
      <w:proofErr w:type="spellEnd"/>
      <w:r w:rsidRPr="00BC18CB">
        <w:t xml:space="preserve"> и </w:t>
      </w:r>
      <w:proofErr w:type="spellStart"/>
      <w:r w:rsidRPr="00BC18CB">
        <w:t>здоровьеобогащения</w:t>
      </w:r>
      <w:proofErr w:type="spellEnd"/>
      <w:r w:rsidRPr="00BC18CB"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BC18CB">
        <w:t>здоровьесберегающих</w:t>
      </w:r>
      <w:proofErr w:type="spellEnd"/>
      <w:r w:rsidRPr="00BC18CB">
        <w:t xml:space="preserve"> технологий в дошкольном образовании: </w:t>
      </w:r>
    </w:p>
    <w:p w:rsidR="00087446" w:rsidRPr="00BC18CB" w:rsidRDefault="00087446" w:rsidP="00087446">
      <w:pPr>
        <w:ind w:firstLine="1080"/>
        <w:jc w:val="both"/>
      </w:pPr>
      <w:r w:rsidRPr="00BC18CB">
        <w:t>- медико-профилактические;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- физкультурно-оздоровительные; 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- технологии обеспечения социально-психологического благополучия ребенка;   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- </w:t>
      </w:r>
      <w:proofErr w:type="spellStart"/>
      <w:r w:rsidRPr="00BC18CB">
        <w:t>здоровьесбережения</w:t>
      </w:r>
      <w:proofErr w:type="spellEnd"/>
      <w:r w:rsidRPr="00BC18CB">
        <w:t xml:space="preserve"> и </w:t>
      </w:r>
      <w:proofErr w:type="spellStart"/>
      <w:r w:rsidRPr="00BC18CB">
        <w:t>здоровьеобогащения</w:t>
      </w:r>
      <w:proofErr w:type="spellEnd"/>
      <w:r w:rsidRPr="00BC18CB">
        <w:t xml:space="preserve"> педагогов дошкольного   образования;  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- </w:t>
      </w:r>
      <w:proofErr w:type="spellStart"/>
      <w:r w:rsidRPr="00BC18CB">
        <w:t>валеологического</w:t>
      </w:r>
      <w:proofErr w:type="spellEnd"/>
      <w:r w:rsidRPr="00BC18CB">
        <w:t xml:space="preserve"> просвещения родителей; 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- </w:t>
      </w:r>
      <w:proofErr w:type="spellStart"/>
      <w:r w:rsidRPr="00BC18CB">
        <w:t>здоровьесберегающие</w:t>
      </w:r>
      <w:proofErr w:type="spellEnd"/>
      <w:r w:rsidRPr="00BC18CB">
        <w:t xml:space="preserve"> образовательные технологии в детском саду.</w:t>
      </w:r>
    </w:p>
    <w:p w:rsidR="00087446" w:rsidRPr="00BC18CB" w:rsidRDefault="00087446" w:rsidP="00087446">
      <w:pPr>
        <w:ind w:firstLine="1080"/>
        <w:jc w:val="both"/>
      </w:pPr>
    </w:p>
    <w:p w:rsidR="00087446" w:rsidRPr="00BC18CB" w:rsidRDefault="00087446" w:rsidP="00087446">
      <w:pPr>
        <w:ind w:firstLine="1080"/>
        <w:jc w:val="both"/>
      </w:pPr>
      <w:r w:rsidRPr="00BC18CB">
        <w:rPr>
          <w:i/>
        </w:rPr>
        <w:t>Медико-профилактические технологии</w:t>
      </w:r>
      <w:r w:rsidRPr="00BC18CB">
        <w:t xml:space="preserve"> 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BC18CB">
        <w:t>СанПиНов</w:t>
      </w:r>
      <w:proofErr w:type="spellEnd"/>
      <w:r w:rsidRPr="00BC18CB">
        <w:t xml:space="preserve">; организация </w:t>
      </w:r>
      <w:proofErr w:type="spellStart"/>
      <w:r w:rsidRPr="00BC18CB">
        <w:t>здоровьесберегающей</w:t>
      </w:r>
      <w:proofErr w:type="spellEnd"/>
      <w:r w:rsidRPr="00BC18CB">
        <w:t xml:space="preserve"> среды в ДОУ.</w:t>
      </w:r>
    </w:p>
    <w:p w:rsidR="00087446" w:rsidRPr="00BC18CB" w:rsidRDefault="00087446" w:rsidP="00087446">
      <w:pPr>
        <w:ind w:firstLine="1080"/>
        <w:jc w:val="both"/>
      </w:pPr>
    </w:p>
    <w:p w:rsidR="00087446" w:rsidRPr="00BC18CB" w:rsidRDefault="00087446" w:rsidP="00087446">
      <w:pPr>
        <w:ind w:firstLine="1080"/>
        <w:jc w:val="both"/>
      </w:pPr>
      <w:proofErr w:type="gramStart"/>
      <w:r w:rsidRPr="00BC18CB">
        <w:rPr>
          <w:i/>
        </w:rPr>
        <w:t>Физкультурно-оздоровительные технологии</w:t>
      </w:r>
      <w:r w:rsidRPr="00BC18CB">
        <w:t xml:space="preserve"> 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BC18CB">
        <w:t>самомассаж</w:t>
      </w:r>
      <w:proofErr w:type="spellEnd"/>
      <w:r w:rsidRPr="00BC18CB">
        <w:t>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</w:t>
      </w:r>
      <w:proofErr w:type="gramEnd"/>
      <w:r w:rsidRPr="00BC18CB">
        <w:t>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режимных моментах и в свободной деятельности детей, в ходе педагогического взаимодействия взрослого с ребенком и др.</w:t>
      </w:r>
    </w:p>
    <w:p w:rsidR="00087446" w:rsidRPr="00BC18CB" w:rsidRDefault="00087446" w:rsidP="00087446">
      <w:pPr>
        <w:ind w:firstLine="1080"/>
        <w:jc w:val="both"/>
      </w:pPr>
    </w:p>
    <w:p w:rsidR="00087446" w:rsidRPr="00BC18CB" w:rsidRDefault="00087446" w:rsidP="00087446">
      <w:pPr>
        <w:ind w:firstLine="1080"/>
        <w:jc w:val="both"/>
      </w:pPr>
      <w:proofErr w:type="spellStart"/>
      <w:r w:rsidRPr="00BC18CB">
        <w:rPr>
          <w:i/>
        </w:rPr>
        <w:t>Здоровьесберегающие</w:t>
      </w:r>
      <w:proofErr w:type="spellEnd"/>
      <w:r w:rsidRPr="00BC18CB">
        <w:rPr>
          <w:i/>
        </w:rPr>
        <w:t xml:space="preserve"> образовательные технологии</w:t>
      </w:r>
      <w:r w:rsidRPr="00BC18CB">
        <w:t xml:space="preserve"> в детском саду – это, прежде всего технологии воспитания </w:t>
      </w:r>
      <w:proofErr w:type="spellStart"/>
      <w:r w:rsidRPr="00BC18CB">
        <w:t>валеологической</w:t>
      </w:r>
      <w:proofErr w:type="spellEnd"/>
      <w:r w:rsidRPr="00BC18CB"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BC18CB">
        <w:t>валеологической</w:t>
      </w:r>
      <w:proofErr w:type="spellEnd"/>
      <w:r w:rsidRPr="00BC18CB"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087446" w:rsidRPr="00BC18CB" w:rsidRDefault="00087446" w:rsidP="00087446">
      <w:pPr>
        <w:ind w:firstLine="1080"/>
        <w:jc w:val="both"/>
      </w:pPr>
    </w:p>
    <w:p w:rsidR="00087446" w:rsidRPr="00BC18CB" w:rsidRDefault="00087446" w:rsidP="00087446">
      <w:pPr>
        <w:ind w:firstLine="1080"/>
        <w:jc w:val="both"/>
      </w:pPr>
      <w:r w:rsidRPr="00BC18CB">
        <w:rPr>
          <w:i/>
        </w:rPr>
        <w:t>Технологии обеспечения социально-психологического благополучия ребёнка</w:t>
      </w:r>
      <w:r w:rsidRPr="00BC18CB">
        <w:t xml:space="preserve">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</w:t>
      </w:r>
      <w:r w:rsidRPr="00BC18CB">
        <w:lastRenderedPageBreak/>
        <w:t>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087446" w:rsidRPr="00BC18CB" w:rsidRDefault="00087446" w:rsidP="00087446">
      <w:pPr>
        <w:ind w:firstLine="1080"/>
        <w:jc w:val="both"/>
      </w:pPr>
    </w:p>
    <w:p w:rsidR="00087446" w:rsidRPr="00BC18CB" w:rsidRDefault="00087446" w:rsidP="00087446">
      <w:pPr>
        <w:ind w:firstLine="1080"/>
        <w:jc w:val="both"/>
      </w:pPr>
      <w:r w:rsidRPr="00BC18CB">
        <w:rPr>
          <w:i/>
        </w:rPr>
        <w:t xml:space="preserve">Технологии </w:t>
      </w:r>
      <w:proofErr w:type="spellStart"/>
      <w:r w:rsidRPr="00BC18CB">
        <w:rPr>
          <w:i/>
        </w:rPr>
        <w:t>здоровьесбережения</w:t>
      </w:r>
      <w:proofErr w:type="spellEnd"/>
      <w:r w:rsidRPr="00BC18CB">
        <w:rPr>
          <w:i/>
        </w:rPr>
        <w:t xml:space="preserve"> и </w:t>
      </w:r>
      <w:proofErr w:type="spellStart"/>
      <w:r w:rsidRPr="00BC18CB">
        <w:rPr>
          <w:i/>
        </w:rPr>
        <w:t>здоровьеобогащения</w:t>
      </w:r>
      <w:proofErr w:type="spellEnd"/>
      <w:r w:rsidRPr="00BC18CB">
        <w:t xml:space="preserve"> 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087446" w:rsidRPr="00BC18CB" w:rsidRDefault="00087446" w:rsidP="00087446">
      <w:pPr>
        <w:ind w:firstLine="1080"/>
        <w:jc w:val="both"/>
      </w:pPr>
    </w:p>
    <w:p w:rsidR="00087446" w:rsidRPr="00BC18CB" w:rsidRDefault="00087446" w:rsidP="00087446">
      <w:pPr>
        <w:ind w:firstLine="1080"/>
        <w:jc w:val="both"/>
      </w:pPr>
      <w:r w:rsidRPr="00BC18CB">
        <w:t xml:space="preserve">Задача данных технологий - обеспечение </w:t>
      </w:r>
      <w:proofErr w:type="spellStart"/>
      <w:r w:rsidRPr="00BC18CB">
        <w:t>валеологической</w:t>
      </w:r>
      <w:proofErr w:type="spellEnd"/>
      <w:r w:rsidRPr="00BC18CB">
        <w:t xml:space="preserve"> образованности родителей воспитанников ДОУ.</w:t>
      </w:r>
    </w:p>
    <w:p w:rsidR="000B4BF3" w:rsidRPr="00BC18CB" w:rsidRDefault="00087446" w:rsidP="000B4BF3">
      <w:pPr>
        <w:spacing w:before="100" w:beforeAutospacing="1" w:after="100" w:afterAutospacing="1"/>
      </w:pPr>
      <w:r w:rsidRPr="00BC18CB">
        <w:t xml:space="preserve">Выбор </w:t>
      </w:r>
      <w:proofErr w:type="spellStart"/>
      <w:r w:rsidRPr="00BC18CB">
        <w:t>здоровьесберегающих</w:t>
      </w:r>
      <w:proofErr w:type="spellEnd"/>
      <w:r w:rsidRPr="00BC18CB"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детей</w:t>
      </w:r>
      <w:proofErr w:type="gramStart"/>
      <w:r w:rsidRPr="00BC18CB">
        <w:t xml:space="preserve">  </w:t>
      </w:r>
      <w:r w:rsidR="000B4BF3" w:rsidRPr="00BC18CB">
        <w:t>В</w:t>
      </w:r>
      <w:proofErr w:type="gramEnd"/>
      <w:r w:rsidR="000B4BF3" w:rsidRPr="00BC18CB">
        <w:t xml:space="preserve"> укреплении и сохранении собственного здоровья определяющая роль принадлежит самому человеку. С этим неразрывно связано и его умение оценивать свое здоровье и свои физические возможности. Эффективность самооценки здоровья прямым образом зависит от знания себя. Оно для ребенка дошкольного возраста предусматривает:</w:t>
      </w:r>
    </w:p>
    <w:p w:rsidR="000B4BF3" w:rsidRPr="00BC18CB" w:rsidRDefault="000B4BF3" w:rsidP="000B4BF3">
      <w:pPr>
        <w:numPr>
          <w:ilvl w:val="0"/>
          <w:numId w:val="1"/>
        </w:numPr>
        <w:spacing w:before="100" w:beforeAutospacing="1" w:after="100" w:afterAutospacing="1"/>
      </w:pPr>
      <w:r w:rsidRPr="00BC18CB">
        <w:t>знание правил гигиены и ухода за своим телом;</w:t>
      </w:r>
    </w:p>
    <w:p w:rsidR="000B4BF3" w:rsidRPr="00BC18CB" w:rsidRDefault="000B4BF3" w:rsidP="000B4BF3">
      <w:pPr>
        <w:numPr>
          <w:ilvl w:val="0"/>
          <w:numId w:val="1"/>
        </w:numPr>
        <w:spacing w:before="100" w:beforeAutospacing="1" w:after="100" w:afterAutospacing="1"/>
      </w:pPr>
      <w:r w:rsidRPr="00BC18CB">
        <w:t>знание наиболее опасных факторов риска для здоровья и жизни;</w:t>
      </w:r>
    </w:p>
    <w:p w:rsidR="000B4BF3" w:rsidRPr="00BC18CB" w:rsidRDefault="000B4BF3" w:rsidP="000B4BF3">
      <w:pPr>
        <w:numPr>
          <w:ilvl w:val="0"/>
          <w:numId w:val="1"/>
        </w:numPr>
        <w:spacing w:before="100" w:beforeAutospacing="1" w:after="100" w:afterAutospacing="1"/>
      </w:pPr>
      <w:r w:rsidRPr="00BC18CB">
        <w:t>знание о том, как устроен человек, какие органы нуждаются в особой защите;</w:t>
      </w:r>
    </w:p>
    <w:p w:rsidR="000B4BF3" w:rsidRPr="00BC18CB" w:rsidRDefault="000B4BF3" w:rsidP="000B4BF3">
      <w:pPr>
        <w:numPr>
          <w:ilvl w:val="0"/>
          <w:numId w:val="1"/>
        </w:numPr>
        <w:spacing w:before="100" w:beforeAutospacing="1" w:after="100" w:afterAutospacing="1"/>
      </w:pPr>
      <w:r w:rsidRPr="00BC18CB">
        <w:t>знание о своем физическом развитии, уровне физической подготовленности.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 xml:space="preserve">В современных системах воспитания и обучения не отводится подобающего места тому, чтобы с детства последовательно учить человека умению оценивать состояние своего здоровья. Ребенка не учат умению «прислушиваться» к состоянию своего организма, понимать посылаемые им сигналы тревоги, описывать свое физическое и психическое состояние и уж тем более не учат своевременно предпринимать соответствующие меры. 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>Самооценка физического здоровья выявляет меру благополучия в функционировании организма. Гармония, функциональное равновесие в его жизнедеятельности отражаются в переживании нами хорошего самочувствия. Но хорошее самочувствие человека во многом зависит также от осознания им своей успешности и тех путей, которые могут обеспечить эту успешность. В этой связи дети должны уметь отслеживать «свой путь» в плане физического развития, развития физических качеств и физической подготовленности. Это помогает им создать образ себя будущего. Полюбив этот образ, дети стремятся к его реализации, а достигнув желаемого, ставят перед собой новые цели.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 xml:space="preserve">Навыки самооценки физического здоровья и напрямую связанных с ним показателей физического развития и физической подготовленности являются предпосылками приобретения детьми дошкольного возраста навыков самооценки своего психического состояния в старшем возрасте. </w:t>
      </w:r>
    </w:p>
    <w:p w:rsidR="000B4BF3" w:rsidRPr="00BC18CB" w:rsidRDefault="000B4BF3" w:rsidP="000B4BF3">
      <w:pPr>
        <w:spacing w:before="100" w:beforeAutospacing="1" w:after="100" w:afterAutospacing="1"/>
        <w:jc w:val="center"/>
      </w:pPr>
      <w:r w:rsidRPr="00BC18CB">
        <w:t>К основным направлениям оздоровительной деятельности в дошкольном образовательном учреждении следует отнести:</w:t>
      </w:r>
    </w:p>
    <w:p w:rsidR="000B4BF3" w:rsidRPr="00BC18CB" w:rsidRDefault="000B4BF3" w:rsidP="000B4BF3">
      <w:pPr>
        <w:numPr>
          <w:ilvl w:val="0"/>
          <w:numId w:val="2"/>
        </w:numPr>
        <w:spacing w:before="100" w:beforeAutospacing="1" w:after="100" w:afterAutospacing="1"/>
      </w:pPr>
      <w:r w:rsidRPr="00BC18CB">
        <w:t>организацию санитарно-эпидемиологического режима и создание гигиенических условий жизнедеятельности детей;</w:t>
      </w:r>
    </w:p>
    <w:p w:rsidR="000B4BF3" w:rsidRPr="00BC18CB" w:rsidRDefault="000B4BF3" w:rsidP="000B4BF3">
      <w:pPr>
        <w:numPr>
          <w:ilvl w:val="0"/>
          <w:numId w:val="2"/>
        </w:numPr>
        <w:spacing w:before="100" w:beforeAutospacing="1" w:after="100" w:afterAutospacing="1"/>
      </w:pPr>
      <w:r w:rsidRPr="00BC18CB">
        <w:t>организацию питания;</w:t>
      </w:r>
    </w:p>
    <w:p w:rsidR="000B4BF3" w:rsidRPr="00BC18CB" w:rsidRDefault="000B4BF3" w:rsidP="000B4BF3">
      <w:pPr>
        <w:numPr>
          <w:ilvl w:val="0"/>
          <w:numId w:val="2"/>
        </w:numPr>
        <w:spacing w:before="100" w:beforeAutospacing="1" w:after="100" w:afterAutospacing="1"/>
      </w:pPr>
      <w:r w:rsidRPr="00BC18CB">
        <w:t>обеспечение психологической безопасности детей во время их пребывания в детском саду;</w:t>
      </w:r>
    </w:p>
    <w:p w:rsidR="000B4BF3" w:rsidRPr="00BC18CB" w:rsidRDefault="000B4BF3" w:rsidP="000B4BF3">
      <w:pPr>
        <w:numPr>
          <w:ilvl w:val="0"/>
          <w:numId w:val="2"/>
        </w:numPr>
        <w:spacing w:before="100" w:beforeAutospacing="1" w:after="100" w:afterAutospacing="1"/>
      </w:pPr>
      <w:r w:rsidRPr="00BC18CB">
        <w:t xml:space="preserve">организацию лечебно-профилактической работы с детьми и сотрудниками; </w:t>
      </w:r>
    </w:p>
    <w:p w:rsidR="000B4BF3" w:rsidRPr="00BC18CB" w:rsidRDefault="000B4BF3" w:rsidP="000B4BF3">
      <w:pPr>
        <w:numPr>
          <w:ilvl w:val="0"/>
          <w:numId w:val="2"/>
        </w:numPr>
        <w:spacing w:before="100" w:beforeAutospacing="1" w:after="100" w:afterAutospacing="1"/>
      </w:pPr>
      <w:r w:rsidRPr="00BC18CB">
        <w:t>физическое воспитание детей.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 xml:space="preserve">Система </w:t>
      </w:r>
      <w:proofErr w:type="spellStart"/>
      <w:r w:rsidRPr="00BC18CB">
        <w:rPr>
          <w:i/>
          <w:iCs/>
        </w:rPr>
        <w:t>общеоздоровительных</w:t>
      </w:r>
      <w:proofErr w:type="spellEnd"/>
      <w:r w:rsidRPr="00BC18CB">
        <w:rPr>
          <w:i/>
          <w:iCs/>
        </w:rPr>
        <w:t xml:space="preserve"> мероприятий</w:t>
      </w:r>
      <w:r w:rsidRPr="00BC18CB">
        <w:t xml:space="preserve"> включает:</w:t>
      </w:r>
    </w:p>
    <w:p w:rsidR="000B4BF3" w:rsidRPr="00BC18CB" w:rsidRDefault="000B4BF3" w:rsidP="000B4BF3">
      <w:pPr>
        <w:numPr>
          <w:ilvl w:val="0"/>
          <w:numId w:val="3"/>
        </w:numPr>
        <w:spacing w:before="100" w:beforeAutospacing="1" w:after="100" w:afterAutospacing="1"/>
      </w:pPr>
      <w:r w:rsidRPr="00BC18CB">
        <w:t xml:space="preserve">обучение детей уходу за своим телом, </w:t>
      </w:r>
    </w:p>
    <w:p w:rsidR="000B4BF3" w:rsidRPr="00BC18CB" w:rsidRDefault="000B4BF3" w:rsidP="000B4BF3">
      <w:pPr>
        <w:numPr>
          <w:ilvl w:val="0"/>
          <w:numId w:val="3"/>
        </w:numPr>
        <w:spacing w:before="100" w:beforeAutospacing="1" w:after="100" w:afterAutospacing="1"/>
      </w:pPr>
      <w:r w:rsidRPr="00BC18CB">
        <w:lastRenderedPageBreak/>
        <w:t xml:space="preserve">закаливание, </w:t>
      </w:r>
    </w:p>
    <w:p w:rsidR="000B4BF3" w:rsidRPr="00BC18CB" w:rsidRDefault="000B4BF3" w:rsidP="000B4BF3">
      <w:pPr>
        <w:numPr>
          <w:ilvl w:val="0"/>
          <w:numId w:val="3"/>
        </w:numPr>
        <w:spacing w:before="100" w:beforeAutospacing="1" w:after="100" w:afterAutospacing="1"/>
      </w:pPr>
      <w:r w:rsidRPr="00BC18CB">
        <w:t xml:space="preserve">витаминизацию блюд, </w:t>
      </w:r>
    </w:p>
    <w:p w:rsidR="000B4BF3" w:rsidRPr="00BC18CB" w:rsidRDefault="000B4BF3" w:rsidP="000B4BF3">
      <w:pPr>
        <w:numPr>
          <w:ilvl w:val="0"/>
          <w:numId w:val="3"/>
        </w:numPr>
        <w:spacing w:before="100" w:beforeAutospacing="1" w:after="100" w:afterAutospacing="1"/>
      </w:pPr>
      <w:proofErr w:type="spellStart"/>
      <w:r w:rsidRPr="00BC18CB">
        <w:t>фитопрофилактику</w:t>
      </w:r>
      <w:proofErr w:type="spellEnd"/>
      <w:r w:rsidRPr="00BC18CB">
        <w:t xml:space="preserve">, </w:t>
      </w:r>
    </w:p>
    <w:p w:rsidR="000B4BF3" w:rsidRPr="00BC18CB" w:rsidRDefault="000B4BF3" w:rsidP="000B4BF3">
      <w:pPr>
        <w:numPr>
          <w:ilvl w:val="0"/>
          <w:numId w:val="3"/>
        </w:numPr>
        <w:spacing w:before="100" w:beforeAutospacing="1" w:after="100" w:afterAutospacing="1"/>
      </w:pPr>
      <w:proofErr w:type="spellStart"/>
      <w:r w:rsidRPr="00BC18CB">
        <w:t>натуропатию</w:t>
      </w:r>
      <w:proofErr w:type="spellEnd"/>
      <w:r w:rsidRPr="00BC18CB">
        <w:t>,</w:t>
      </w:r>
    </w:p>
    <w:p w:rsidR="000B4BF3" w:rsidRPr="00BC18CB" w:rsidRDefault="000B4BF3" w:rsidP="000B4BF3">
      <w:pPr>
        <w:numPr>
          <w:ilvl w:val="0"/>
          <w:numId w:val="3"/>
        </w:numPr>
        <w:spacing w:before="100" w:beforeAutospacing="1" w:after="100" w:afterAutospacing="1"/>
      </w:pPr>
      <w:r w:rsidRPr="00BC18CB">
        <w:t xml:space="preserve">освоение упражнений </w:t>
      </w:r>
      <w:proofErr w:type="spellStart"/>
      <w:r w:rsidRPr="00BC18CB">
        <w:t>психосаморегуляции</w:t>
      </w:r>
      <w:proofErr w:type="spellEnd"/>
      <w:r w:rsidRPr="00BC18CB">
        <w:t xml:space="preserve"> состояния,</w:t>
      </w:r>
    </w:p>
    <w:p w:rsidR="000B4BF3" w:rsidRPr="00BC18CB" w:rsidRDefault="000B4BF3" w:rsidP="000B4BF3">
      <w:pPr>
        <w:numPr>
          <w:ilvl w:val="0"/>
          <w:numId w:val="3"/>
        </w:numPr>
        <w:spacing w:before="100" w:beforeAutospacing="1" w:after="100" w:afterAutospacing="1"/>
      </w:pPr>
      <w:r w:rsidRPr="00BC18CB">
        <w:t xml:space="preserve">оптимизацию двигательной деятельности детей. 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 xml:space="preserve">Таким образом, любую педагогическую деятельность следует начинать только после того, как будет получена информация о состоянии здоровья и уровне физического развития каждого ребенка. 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>Эффективность оздоровительной деятельности во многом зависит от знания педагогами условий и образа жизни семей их воспитанников, а также от комплексного подхода к ее организации с учетом имеющихся условий и профессиональных навыков коллектива. Лучше делать меньше, но профессионально, чем много, но некачественно.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>При проведении оздоровительных мероприятий должны быть усилены их психолого-педагогические аспекты. Это предполагает воспитание у детей осознанного отношения к своему здоровью и выработку автоматизированных навыков заботы о своем теле.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 xml:space="preserve">Организация ухода за детьми должна стать предметом особой заботы и контроля со стороны руководителя дошкольного учреждения. Отличный уход за детьми — это, по существу, главный компонент оздоровительной деятельности. 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 xml:space="preserve">Модернизация содержания физкультурно-оздоровительной работы дошкольного учреждения связана с </w:t>
      </w:r>
      <w:r w:rsidRPr="00BC18CB">
        <w:rPr>
          <w:i/>
          <w:iCs/>
        </w:rPr>
        <w:t>развивающей педагогикой оздоровления</w:t>
      </w:r>
      <w:r w:rsidRPr="00BC18CB">
        <w:t xml:space="preserve">. </w:t>
      </w:r>
    </w:p>
    <w:p w:rsidR="000B4BF3" w:rsidRPr="00BC18CB" w:rsidRDefault="000B4BF3" w:rsidP="000B4BF3">
      <w:pPr>
        <w:spacing w:before="100" w:beforeAutospacing="1" w:after="100" w:afterAutospacing="1"/>
      </w:pPr>
      <w:r w:rsidRPr="00BC18CB">
        <w:t>Основные характеристики педагогики оздоровления следующие:</w:t>
      </w:r>
    </w:p>
    <w:p w:rsidR="000B4BF3" w:rsidRPr="00BC18CB" w:rsidRDefault="000B4BF3" w:rsidP="000B4BF3">
      <w:pPr>
        <w:numPr>
          <w:ilvl w:val="0"/>
          <w:numId w:val="4"/>
        </w:numPr>
        <w:spacing w:before="100" w:beforeAutospacing="1" w:after="100" w:afterAutospacing="1"/>
      </w:pPr>
      <w:r w:rsidRPr="00BC18CB">
        <w:t>представления о здоровом ребенке как идеальном эталоне и практически достижимой норме детского развития;</w:t>
      </w:r>
    </w:p>
    <w:p w:rsidR="000B4BF3" w:rsidRPr="00BC18CB" w:rsidRDefault="000B4BF3" w:rsidP="000B4BF3">
      <w:pPr>
        <w:numPr>
          <w:ilvl w:val="0"/>
          <w:numId w:val="4"/>
        </w:numPr>
        <w:spacing w:before="100" w:beforeAutospacing="1" w:after="100" w:afterAutospacing="1"/>
      </w:pPr>
      <w:r w:rsidRPr="00BC18CB">
        <w:t>здоровый ребенок рассматривается как целостный телесно-духовный организм;</w:t>
      </w:r>
    </w:p>
    <w:p w:rsidR="000B4BF3" w:rsidRPr="00BC18CB" w:rsidRDefault="000B4BF3" w:rsidP="000B4BF3">
      <w:pPr>
        <w:numPr>
          <w:ilvl w:val="0"/>
          <w:numId w:val="4"/>
        </w:numPr>
        <w:spacing w:before="100" w:beforeAutospacing="1" w:after="100" w:afterAutospacing="1"/>
      </w:pPr>
      <w:r w:rsidRPr="00BC18CB">
        <w:t>оздоровление трактуется не как совокупность лечебно-профилактических мер, а как форма развития, расширения психофизиологических возможностей детей;</w:t>
      </w:r>
    </w:p>
    <w:p w:rsidR="000B4BF3" w:rsidRPr="00BC18CB" w:rsidRDefault="000B4BF3" w:rsidP="000B4BF3">
      <w:pPr>
        <w:numPr>
          <w:ilvl w:val="0"/>
          <w:numId w:val="4"/>
        </w:numPr>
        <w:spacing w:before="100" w:beforeAutospacing="1" w:after="100" w:afterAutospacing="1"/>
      </w:pPr>
      <w:r w:rsidRPr="00BC18CB">
        <w:t>работа по оздоровлению детей не может осуществляться только медицинскими методами;</w:t>
      </w:r>
    </w:p>
    <w:p w:rsidR="000B4BF3" w:rsidRPr="00BC18CB" w:rsidRDefault="000B4BF3" w:rsidP="000B4BF3">
      <w:pPr>
        <w:numPr>
          <w:ilvl w:val="0"/>
          <w:numId w:val="4"/>
        </w:numPr>
        <w:spacing w:before="100" w:beforeAutospacing="1" w:after="100" w:afterAutospacing="1"/>
      </w:pPr>
      <w:r w:rsidRPr="00BC18CB">
        <w:t xml:space="preserve">эффективность применения медицинских методов возрастает при условии их дополнения психолого-педагогическими методами. </w:t>
      </w:r>
    </w:p>
    <w:p w:rsidR="000B4BF3" w:rsidRPr="00BC18CB" w:rsidRDefault="000B4BF3" w:rsidP="000B4BF3">
      <w:pPr>
        <w:spacing w:before="100" w:beforeAutospacing="1" w:after="100" w:afterAutospacing="1"/>
      </w:pPr>
    </w:p>
    <w:p w:rsidR="00087446" w:rsidRPr="00BC18CB" w:rsidRDefault="00087446" w:rsidP="00087446">
      <w:pPr>
        <w:ind w:firstLine="1080"/>
        <w:jc w:val="both"/>
      </w:pPr>
      <w:r w:rsidRPr="00BC18CB">
        <w:t xml:space="preserve">              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BC18CB">
        <w:t>здоровьесберегающая</w:t>
      </w:r>
      <w:proofErr w:type="spellEnd"/>
      <w:r w:rsidRPr="00BC18CB">
        <w:t xml:space="preserve"> деятельность в итоге сформировала бы у ребенка стойкую мотивацию на  здоровый образ жизни, полноценное и </w:t>
      </w:r>
      <w:proofErr w:type="spellStart"/>
      <w:r w:rsidRPr="00BC18CB">
        <w:t>неосложненное</w:t>
      </w:r>
      <w:proofErr w:type="spellEnd"/>
      <w:r w:rsidRPr="00BC18CB">
        <w:t xml:space="preserve"> развитие.</w:t>
      </w:r>
    </w:p>
    <w:p w:rsidR="00087446" w:rsidRPr="00BC18CB" w:rsidRDefault="00087446" w:rsidP="00087446">
      <w:pPr>
        <w:ind w:firstLine="1080"/>
        <w:jc w:val="both"/>
      </w:pPr>
      <w:r w:rsidRPr="00BC18CB">
        <w:t xml:space="preserve">Применение в работе ДОУ </w:t>
      </w:r>
      <w:proofErr w:type="spellStart"/>
      <w:r w:rsidRPr="00BC18CB">
        <w:t>здоровьесберегающих</w:t>
      </w:r>
      <w:proofErr w:type="spellEnd"/>
      <w:r w:rsidRPr="00BC18CB"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087446" w:rsidRPr="00BC18CB" w:rsidRDefault="00087446" w:rsidP="00087446">
      <w:pPr>
        <w:ind w:firstLine="1080"/>
        <w:rPr>
          <w:b/>
        </w:rPr>
        <w:sectPr w:rsidR="00087446" w:rsidRPr="00BC18CB" w:rsidSect="00BC18C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87446" w:rsidRPr="00BC18CB" w:rsidRDefault="00087446" w:rsidP="00087446">
      <w:pPr>
        <w:jc w:val="center"/>
        <w:rPr>
          <w:b/>
        </w:rPr>
      </w:pPr>
    </w:p>
    <w:p w:rsidR="00087446" w:rsidRPr="00BC18CB" w:rsidRDefault="00087446" w:rsidP="00087446">
      <w:pPr>
        <w:jc w:val="center"/>
        <w:rPr>
          <w:b/>
        </w:rPr>
      </w:pPr>
    </w:p>
    <w:p w:rsidR="00087446" w:rsidRPr="00BC18CB" w:rsidRDefault="00087446" w:rsidP="00087446">
      <w:pPr>
        <w:jc w:val="right"/>
      </w:pPr>
    </w:p>
    <w:p w:rsidR="00087446" w:rsidRPr="00BC18CB" w:rsidRDefault="00087446" w:rsidP="00087446">
      <w:pPr>
        <w:jc w:val="center"/>
        <w:rPr>
          <w:b/>
        </w:rPr>
      </w:pPr>
      <w:r w:rsidRPr="00BC18CB">
        <w:rPr>
          <w:b/>
        </w:rPr>
        <w:t xml:space="preserve">Современные </w:t>
      </w:r>
      <w:proofErr w:type="spellStart"/>
      <w:r w:rsidRPr="00BC18CB">
        <w:rPr>
          <w:b/>
        </w:rPr>
        <w:t>здоровьесберегающие</w:t>
      </w:r>
      <w:proofErr w:type="spellEnd"/>
      <w:r w:rsidRPr="00BC18CB">
        <w:rPr>
          <w:b/>
        </w:rPr>
        <w:t xml:space="preserve"> технологии</w:t>
      </w:r>
    </w:p>
    <w:p w:rsidR="00087446" w:rsidRPr="00BC18CB" w:rsidRDefault="00087446" w:rsidP="00087446">
      <w:pPr>
        <w:jc w:val="both"/>
      </w:pPr>
    </w:p>
    <w:tbl>
      <w:tblPr>
        <w:tblStyle w:val="a3"/>
        <w:tblW w:w="0" w:type="auto"/>
        <w:tblLook w:val="01E0"/>
      </w:tblPr>
      <w:tblGrid>
        <w:gridCol w:w="2996"/>
        <w:gridCol w:w="2578"/>
        <w:gridCol w:w="2859"/>
        <w:gridCol w:w="2555"/>
      </w:tblGrid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center"/>
              <w:rPr>
                <w:b/>
              </w:rPr>
            </w:pPr>
            <w:r w:rsidRPr="00BC18CB">
              <w:rPr>
                <w:b/>
              </w:rPr>
              <w:t xml:space="preserve">Виды </w:t>
            </w:r>
            <w:proofErr w:type="spellStart"/>
            <w:r w:rsidRPr="00BC18CB">
              <w:rPr>
                <w:b/>
              </w:rPr>
              <w:t>здоровьесберегающих</w:t>
            </w:r>
            <w:proofErr w:type="spellEnd"/>
            <w:r w:rsidRPr="00BC18CB">
              <w:rPr>
                <w:b/>
              </w:rPr>
              <w:t xml:space="preserve"> педагогических технологий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center"/>
              <w:rPr>
                <w:b/>
              </w:rPr>
            </w:pPr>
            <w:r w:rsidRPr="00BC18CB">
              <w:rPr>
                <w:b/>
              </w:rPr>
              <w:t>Время проведения в режиме дня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center"/>
              <w:rPr>
                <w:b/>
              </w:rPr>
            </w:pPr>
            <w:r w:rsidRPr="00BC18CB">
              <w:rPr>
                <w:b/>
              </w:rPr>
              <w:t>Особенности методики проведения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center"/>
              <w:rPr>
                <w:b/>
              </w:rPr>
            </w:pPr>
            <w:r w:rsidRPr="00BC18CB">
              <w:rPr>
                <w:b/>
              </w:rPr>
              <w:t>Ответственный</w:t>
            </w:r>
          </w:p>
          <w:p w:rsidR="00087446" w:rsidRPr="00BC18CB" w:rsidRDefault="00087446" w:rsidP="00044070">
            <w:pPr>
              <w:jc w:val="center"/>
              <w:rPr>
                <w:b/>
              </w:rPr>
            </w:pPr>
          </w:p>
        </w:tc>
      </w:tr>
      <w:tr w:rsidR="00087446" w:rsidRPr="00BC18CB" w:rsidTr="00A463AA">
        <w:trPr>
          <w:trHeight w:val="363"/>
        </w:trPr>
        <w:tc>
          <w:tcPr>
            <w:tcW w:w="10988" w:type="dxa"/>
            <w:gridSpan w:val="4"/>
          </w:tcPr>
          <w:p w:rsidR="00087446" w:rsidRPr="00BC18CB" w:rsidRDefault="00087446" w:rsidP="00044070">
            <w:pPr>
              <w:jc w:val="center"/>
              <w:rPr>
                <w:b/>
              </w:rPr>
            </w:pPr>
            <w:r w:rsidRPr="00BC18CB">
              <w:rPr>
                <w:b/>
              </w:rPr>
              <w:t>1. Технологии сохранения и стимулирования здоровья</w:t>
            </w: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proofErr w:type="spellStart"/>
            <w:r w:rsidRPr="00BC18CB">
              <w:rPr>
                <w:b/>
                <w:i/>
              </w:rPr>
              <w:t>Стретчинг</w:t>
            </w:r>
            <w:proofErr w:type="spellEnd"/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  <w:r w:rsidRPr="00BC18CB">
              <w:tab/>
            </w:r>
          </w:p>
        </w:tc>
        <w:tc>
          <w:tcPr>
            <w:tcW w:w="2859" w:type="dxa"/>
          </w:tcPr>
          <w:p w:rsidR="00087446" w:rsidRPr="00BC18CB" w:rsidRDefault="00087446" w:rsidP="00044070">
            <w:r w:rsidRPr="00BC18CB">
              <w:t>Рекомендуется детям с вялой осанкой и плоскостопием. Опасаться непропорциональной нагрузки на мышцы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r w:rsidRPr="00BC18CB">
              <w:t>Руководитель физического воспитания</w:t>
            </w: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Ритмопластика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2859" w:type="dxa"/>
          </w:tcPr>
          <w:p w:rsidR="00087446" w:rsidRPr="00BC18CB" w:rsidRDefault="00087446" w:rsidP="00044070">
            <w:r w:rsidRPr="00BC18CB"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Руководитель физического воспитания, музыкальный руководитель, педагог </w:t>
            </w:r>
            <w:proofErr w:type="gramStart"/>
            <w:r w:rsidRPr="00BC18CB">
              <w:t>ДО</w:t>
            </w:r>
            <w:proofErr w:type="gramEnd"/>
          </w:p>
          <w:p w:rsidR="00087446" w:rsidRPr="00BC18CB" w:rsidRDefault="00087446" w:rsidP="00044070">
            <w:pPr>
              <w:jc w:val="center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Динамические паузы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Во время занятий, 2-5 мин., по мере утомляемости детей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Подвижные и спортивные игры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Игры подбираются в соответствии с возрастом ребенка, местом и временем ее проведения. В ДОУ используют лишь элементы спортивных игр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руководитель физического воспитания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Релаксация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В любом подходящем помещении. В зависимости от состояния детей и целей, педагог определяет интенсивность </w:t>
            </w:r>
            <w:r w:rsidRPr="00BC18CB">
              <w:lastRenderedPageBreak/>
              <w:t xml:space="preserve">технологии. </w:t>
            </w:r>
          </w:p>
          <w:p w:rsidR="00087446" w:rsidRPr="00BC18CB" w:rsidRDefault="00087446" w:rsidP="00044070">
            <w:pPr>
              <w:jc w:val="both"/>
            </w:pPr>
            <w:r w:rsidRPr="00BC18CB">
              <w:t>Для всех возрастных групп</w:t>
            </w:r>
            <w:r w:rsidRPr="00BC18CB">
              <w:tab/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lastRenderedPageBreak/>
              <w:t>Можно использовать спокойную классическую музыку (Чайковский, Рахманинов), звуки природы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руководитель физического воспитания, психолог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lang w:val="en-US"/>
              </w:rPr>
            </w:pPr>
            <w:r w:rsidRPr="00BC18CB">
              <w:rPr>
                <w:b/>
                <w:i/>
              </w:rPr>
              <w:lastRenderedPageBreak/>
              <w:t>Технологии эстетической направленности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Все педагоги ДОУ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Гимнастика пальчиковая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С младшего возраста индивидуально либо с подгруппой ежедневно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логопед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Гимнастика для глаз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Рекомендуется использовать наглядный материал, показ педагога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Все педагоги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Гимнастика дыхательная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В различных формах физкультурно-оздоровительной работы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Все педагоги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Гимнастика бодрящая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Ежедневно после дневного сна, 5-10 мин.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Гимнастика корригирующая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В различных формах физкультурно-оздоровительной работы</w:t>
            </w:r>
            <w:r w:rsidRPr="00BC18CB">
              <w:tab/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Форма проведения зависит от поставленной задачи и контингента детей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руководитель физического воспитания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Гимнастика ортопедическая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В различных формах физкультурно-оздоровительной работы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руководитель физического воспитания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rPr>
          <w:trHeight w:val="451"/>
        </w:trPr>
        <w:tc>
          <w:tcPr>
            <w:tcW w:w="10988" w:type="dxa"/>
            <w:gridSpan w:val="4"/>
          </w:tcPr>
          <w:p w:rsidR="00087446" w:rsidRPr="00BC18CB" w:rsidRDefault="00087446" w:rsidP="00044070">
            <w:pPr>
              <w:jc w:val="center"/>
              <w:rPr>
                <w:b/>
              </w:rPr>
            </w:pPr>
            <w:r w:rsidRPr="00BC18CB">
              <w:rPr>
                <w:b/>
              </w:rPr>
              <w:lastRenderedPageBreak/>
              <w:t>2. Технологии обучения здоровому образу жизни</w:t>
            </w:r>
          </w:p>
          <w:p w:rsidR="00087446" w:rsidRPr="00BC18CB" w:rsidRDefault="00087446" w:rsidP="00044070">
            <w:pPr>
              <w:jc w:val="center"/>
              <w:rPr>
                <w:b/>
              </w:rPr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Физкультурное занятие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2-3 раза в неделю в спортивном или музыкальном залах. </w:t>
            </w:r>
          </w:p>
          <w:p w:rsidR="00087446" w:rsidRPr="00BC18CB" w:rsidRDefault="00087446" w:rsidP="00044070">
            <w:pPr>
              <w:jc w:val="both"/>
            </w:pPr>
            <w:r w:rsidRPr="00BC18CB">
              <w:t xml:space="preserve">Ранний возраст - в групповой комнате, 10 мин., </w:t>
            </w:r>
          </w:p>
          <w:p w:rsidR="00087446" w:rsidRPr="00BC18CB" w:rsidRDefault="00087446" w:rsidP="00044070">
            <w:pPr>
              <w:jc w:val="both"/>
            </w:pPr>
            <w:r w:rsidRPr="00BC18CB">
              <w:t>Младший возраст- 15-20 мин., средний возраст - 20-25 мин., старший возраст - 25-30 мин.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  <w:rPr>
                <w:i/>
              </w:rPr>
            </w:pPr>
            <w:r w:rsidRPr="00BC18CB"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руководитель физического воспитания</w:t>
            </w: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Проблемно-игровые (</w:t>
            </w:r>
            <w:proofErr w:type="spellStart"/>
            <w:r w:rsidRPr="00BC18CB">
              <w:rPr>
                <w:b/>
                <w:i/>
              </w:rPr>
              <w:t>игротреннинги</w:t>
            </w:r>
            <w:proofErr w:type="spellEnd"/>
            <w:r w:rsidRPr="00BC18CB">
              <w:rPr>
                <w:b/>
                <w:i/>
              </w:rPr>
              <w:t xml:space="preserve"> и </w:t>
            </w:r>
            <w:proofErr w:type="spellStart"/>
            <w:r w:rsidRPr="00BC18CB">
              <w:rPr>
                <w:b/>
                <w:i/>
              </w:rPr>
              <w:t>игротерапия</w:t>
            </w:r>
            <w:proofErr w:type="spellEnd"/>
            <w:r w:rsidRPr="00BC18CB">
              <w:rPr>
                <w:b/>
                <w:i/>
              </w:rPr>
              <w:t>)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Занятие может быть организовано не заметно для ребенка, посредством включения педагога в процесс игровой деятельности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психолог</w:t>
            </w:r>
          </w:p>
          <w:p w:rsidR="00087446" w:rsidRPr="00BC18CB" w:rsidRDefault="00087446" w:rsidP="00044070">
            <w:pPr>
              <w:jc w:val="both"/>
            </w:pP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Коммуникативные игры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1-2 раза в неделю по 30 мин. со старшего возраста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психолог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Занятия из серии «Здоровье»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1 раз в неделю по 30 мин. со ст. возраста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Могут быть </w:t>
            </w:r>
            <w:proofErr w:type="gramStart"/>
            <w:r w:rsidRPr="00BC18CB">
              <w:t>включены</w:t>
            </w:r>
            <w:proofErr w:type="gramEnd"/>
            <w:r w:rsidRPr="00BC18CB">
              <w:t xml:space="preserve"> в сетку занятий в разделе познавательное развитие.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Воспитатели, руководитель физического воспитания, </w:t>
            </w:r>
            <w:proofErr w:type="spellStart"/>
            <w:r w:rsidRPr="00BC18CB">
              <w:t>педагог-валеолог</w:t>
            </w:r>
            <w:proofErr w:type="spellEnd"/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proofErr w:type="spellStart"/>
            <w:r w:rsidRPr="00BC18CB">
              <w:rPr>
                <w:b/>
                <w:i/>
              </w:rPr>
              <w:t>Самомассаж</w:t>
            </w:r>
            <w:proofErr w:type="spellEnd"/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ст. медсестра, руководитель физического воспитания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 xml:space="preserve">Точечный </w:t>
            </w:r>
            <w:proofErr w:type="spellStart"/>
            <w:r w:rsidRPr="00BC18CB">
              <w:rPr>
                <w:b/>
                <w:i/>
              </w:rPr>
              <w:t>самомассаж</w:t>
            </w:r>
            <w:proofErr w:type="spellEnd"/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Проводится строго по специальной методике. </w:t>
            </w:r>
            <w:proofErr w:type="gramStart"/>
            <w:r w:rsidRPr="00BC18CB">
              <w:t>Показана</w:t>
            </w:r>
            <w:proofErr w:type="gramEnd"/>
            <w:r w:rsidRPr="00BC18CB">
              <w:t xml:space="preserve"> детям с частыми простудными заболеваниями и болезнями </w:t>
            </w:r>
            <w:proofErr w:type="spellStart"/>
            <w:r w:rsidRPr="00BC18CB">
              <w:t>ЛОР-органов</w:t>
            </w:r>
            <w:proofErr w:type="spellEnd"/>
            <w:r w:rsidRPr="00BC18CB">
              <w:t>. Используется наглядный материал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ст. медсестра, руководитель физического воспитания</w:t>
            </w:r>
          </w:p>
          <w:p w:rsidR="00087446" w:rsidRPr="00BC18CB" w:rsidRDefault="00087446" w:rsidP="00044070">
            <w:pPr>
              <w:jc w:val="both"/>
            </w:pP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10988" w:type="dxa"/>
            <w:gridSpan w:val="4"/>
          </w:tcPr>
          <w:p w:rsidR="00087446" w:rsidRPr="00BC18CB" w:rsidRDefault="00087446" w:rsidP="00044070">
            <w:pPr>
              <w:jc w:val="center"/>
              <w:rPr>
                <w:b/>
              </w:rPr>
            </w:pPr>
            <w:r w:rsidRPr="00BC18CB">
              <w:rPr>
                <w:b/>
              </w:rPr>
              <w:t>3. Коррекционные технологии</w:t>
            </w:r>
          </w:p>
          <w:p w:rsidR="00087446" w:rsidRPr="00BC18CB" w:rsidRDefault="00087446" w:rsidP="00044070">
            <w:pPr>
              <w:jc w:val="center"/>
              <w:rPr>
                <w:b/>
              </w:rPr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</w:rPr>
            </w:pPr>
            <w:proofErr w:type="spellStart"/>
            <w:r w:rsidRPr="00BC18CB">
              <w:rPr>
                <w:b/>
                <w:i/>
              </w:rPr>
              <w:t>Арттерапия</w:t>
            </w:r>
            <w:proofErr w:type="spellEnd"/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Сеансами по 10-12 занятий по 30-35 мин. со средней группы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lastRenderedPageBreak/>
              <w:t xml:space="preserve">Занятия проводят по подгруппам 10-13 человек, программа </w:t>
            </w:r>
            <w:r w:rsidRPr="00BC18CB">
              <w:lastRenderedPageBreak/>
              <w:t>имеет диагностический инструментарий и предполагает протоколы занятий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lastRenderedPageBreak/>
              <w:t>Воспитатели, психолог</w:t>
            </w:r>
          </w:p>
          <w:p w:rsidR="00087446" w:rsidRPr="00BC18CB" w:rsidRDefault="00087446" w:rsidP="00044070">
            <w:pPr>
              <w:jc w:val="both"/>
            </w:pP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lastRenderedPageBreak/>
              <w:t>Технологии музыкального воздействия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Все педагоги</w:t>
            </w: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proofErr w:type="spellStart"/>
            <w:r w:rsidRPr="00BC18CB">
              <w:rPr>
                <w:b/>
                <w:i/>
              </w:rPr>
              <w:t>Сказкотерапия</w:t>
            </w:r>
            <w:proofErr w:type="spellEnd"/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2-4 занятия в месяц по 30 мин. со старшего возраста</w:t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психолог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Технологии воздействия цветом</w:t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Как специальное занятие 2-4 раза в месяц в зависимости от поставленных задач</w:t>
            </w:r>
            <w:r w:rsidRPr="00BC18CB">
              <w:tab/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психолог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Технологии коррекции поведения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Сеансами по 10-12 занятий по 25-30 мин. со старшего возраста</w:t>
            </w:r>
            <w:r w:rsidRPr="00BC18CB">
              <w:tab/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психолог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proofErr w:type="spellStart"/>
            <w:r w:rsidRPr="00BC18CB">
              <w:rPr>
                <w:b/>
                <w:i/>
              </w:rPr>
              <w:t>Психогимнастика</w:t>
            </w:r>
            <w:proofErr w:type="spellEnd"/>
            <w:r w:rsidRPr="00BC18CB">
              <w:rPr>
                <w:b/>
                <w:i/>
              </w:rPr>
              <w:tab/>
            </w: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>1-2 раза в неделю со старшего возраста по 25-30 мин.</w:t>
            </w:r>
            <w:r w:rsidRPr="00BC18CB">
              <w:tab/>
            </w:r>
          </w:p>
          <w:p w:rsidR="00087446" w:rsidRPr="00BC18CB" w:rsidRDefault="00087446" w:rsidP="00044070">
            <w:pPr>
              <w:jc w:val="both"/>
            </w:pP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t>Занятия проводятся по специальным методикам</w:t>
            </w:r>
            <w:r w:rsidRPr="00BC18CB">
              <w:tab/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t>Воспитатели, психолог</w:t>
            </w:r>
          </w:p>
          <w:p w:rsidR="00087446" w:rsidRPr="00BC18CB" w:rsidRDefault="00087446" w:rsidP="00044070">
            <w:pPr>
              <w:jc w:val="both"/>
            </w:pPr>
          </w:p>
        </w:tc>
      </w:tr>
      <w:tr w:rsidR="00087446" w:rsidRPr="00BC18CB" w:rsidTr="00A463AA">
        <w:tc>
          <w:tcPr>
            <w:tcW w:w="2996" w:type="dxa"/>
          </w:tcPr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  <w:r w:rsidRPr="00BC18CB">
              <w:rPr>
                <w:b/>
                <w:i/>
              </w:rPr>
              <w:t>Фонетическая ритмика</w:t>
            </w:r>
            <w:r w:rsidRPr="00BC18CB">
              <w:rPr>
                <w:b/>
                <w:i/>
              </w:rPr>
              <w:tab/>
            </w:r>
          </w:p>
          <w:p w:rsidR="00087446" w:rsidRPr="00BC18CB" w:rsidRDefault="00087446" w:rsidP="00044070">
            <w:pPr>
              <w:jc w:val="both"/>
              <w:rPr>
                <w:b/>
                <w:i/>
              </w:rPr>
            </w:pPr>
          </w:p>
        </w:tc>
        <w:tc>
          <w:tcPr>
            <w:tcW w:w="2578" w:type="dxa"/>
          </w:tcPr>
          <w:p w:rsidR="00087446" w:rsidRPr="00BC18CB" w:rsidRDefault="00087446" w:rsidP="00044070">
            <w:pPr>
              <w:jc w:val="both"/>
            </w:pPr>
            <w:r w:rsidRPr="00BC18CB">
              <w:t xml:space="preserve">2 раза в неделю с младшего возраста не раньше чем через 30 мин. после приема пищи. В </w:t>
            </w:r>
            <w:r w:rsidRPr="00BC18CB">
              <w:lastRenderedPageBreak/>
              <w:t xml:space="preserve">физкультурном или музыкальном залах. </w:t>
            </w:r>
          </w:p>
          <w:p w:rsidR="00087446" w:rsidRPr="00BC18CB" w:rsidRDefault="00087446" w:rsidP="00044070">
            <w:pPr>
              <w:jc w:val="both"/>
            </w:pPr>
            <w:r w:rsidRPr="00BC18CB">
              <w:t xml:space="preserve">Младший  возраст-15 мин., </w:t>
            </w:r>
          </w:p>
          <w:p w:rsidR="00087446" w:rsidRPr="00BC18CB" w:rsidRDefault="00087446" w:rsidP="00044070">
            <w:pPr>
              <w:jc w:val="both"/>
            </w:pPr>
            <w:proofErr w:type="gramStart"/>
            <w:r w:rsidRPr="00BC18CB">
              <w:t>Старший</w:t>
            </w:r>
            <w:proofErr w:type="gramEnd"/>
            <w:r w:rsidRPr="00BC18CB">
              <w:t xml:space="preserve">   возраст-30 мин.</w:t>
            </w:r>
            <w:r w:rsidRPr="00BC18CB">
              <w:tab/>
            </w:r>
          </w:p>
        </w:tc>
        <w:tc>
          <w:tcPr>
            <w:tcW w:w="2859" w:type="dxa"/>
          </w:tcPr>
          <w:p w:rsidR="00087446" w:rsidRPr="00BC18CB" w:rsidRDefault="00087446" w:rsidP="00044070">
            <w:pPr>
              <w:jc w:val="both"/>
            </w:pPr>
            <w:r w:rsidRPr="00BC18CB">
              <w:lastRenderedPageBreak/>
              <w:t xml:space="preserve">Занятия рекомендованы детям с проблемами слуха либо в профилактических целях. Цель занятий - </w:t>
            </w:r>
            <w:r w:rsidRPr="00BC18CB">
              <w:lastRenderedPageBreak/>
              <w:t>фонетическая грамотная речь без движений</w:t>
            </w:r>
          </w:p>
        </w:tc>
        <w:tc>
          <w:tcPr>
            <w:tcW w:w="2555" w:type="dxa"/>
          </w:tcPr>
          <w:p w:rsidR="00087446" w:rsidRPr="00BC18CB" w:rsidRDefault="00087446" w:rsidP="00044070">
            <w:pPr>
              <w:jc w:val="both"/>
            </w:pPr>
            <w:r w:rsidRPr="00BC18CB">
              <w:lastRenderedPageBreak/>
              <w:t>Воспитатели, руководитель физического воспитания, логопед</w:t>
            </w:r>
          </w:p>
          <w:p w:rsidR="00087446" w:rsidRPr="00BC18CB" w:rsidRDefault="00087446" w:rsidP="00044070">
            <w:pPr>
              <w:jc w:val="both"/>
            </w:pPr>
          </w:p>
        </w:tc>
      </w:tr>
    </w:tbl>
    <w:p w:rsidR="00087446" w:rsidRDefault="00A463AA" w:rsidP="00A463AA">
      <w:r w:rsidRPr="00A907ED">
        <w:lastRenderedPageBreak/>
        <w:t xml:space="preserve">Педагоги детского сада реализуют следующие </w:t>
      </w:r>
      <w:proofErr w:type="spellStart"/>
      <w:r w:rsidRPr="00A907ED">
        <w:t>здоровьесберегающие</w:t>
      </w:r>
      <w:proofErr w:type="spellEnd"/>
      <w:r w:rsidRPr="00A907ED">
        <w:t xml:space="preserve"> технологии процесса обучения и развития: </w:t>
      </w:r>
      <w:r w:rsidRPr="00A907ED">
        <w:br/>
        <w:t xml:space="preserve">• корригирующая гимнастика </w:t>
      </w:r>
      <w:r w:rsidRPr="00A907ED">
        <w:br/>
        <w:t xml:space="preserve">• комплексы упражнений на развитие мелкой моторики </w:t>
      </w:r>
      <w:r w:rsidRPr="00A907ED">
        <w:br/>
        <w:t xml:space="preserve">• гимнастика для глаз </w:t>
      </w:r>
      <w:r w:rsidRPr="00A907ED">
        <w:br/>
        <w:t xml:space="preserve">• пальчиковая гимнастика </w:t>
      </w:r>
      <w:r w:rsidRPr="00A907ED">
        <w:br/>
        <w:t xml:space="preserve">• дыхательная гимнастика </w:t>
      </w:r>
      <w:r w:rsidRPr="00A907ED">
        <w:br/>
        <w:t xml:space="preserve">• </w:t>
      </w:r>
      <w:proofErr w:type="gramStart"/>
      <w:r w:rsidRPr="00A907ED">
        <w:t xml:space="preserve">физкультминутки </w:t>
      </w:r>
      <w:r w:rsidRPr="00A907ED">
        <w:br/>
        <w:t xml:space="preserve">• минуты тишины </w:t>
      </w:r>
      <w:r w:rsidRPr="00A907ED">
        <w:br/>
        <w:t>• минуты музыки</w:t>
      </w:r>
      <w:proofErr w:type="gramEnd"/>
      <w:r w:rsidRPr="00A907ED">
        <w:t xml:space="preserve"> </w:t>
      </w:r>
      <w:r w:rsidRPr="00A907ED">
        <w:br/>
        <w:t xml:space="preserve">• </w:t>
      </w:r>
      <w:proofErr w:type="spellStart"/>
      <w:r w:rsidRPr="00A907ED">
        <w:t>психогимнастика</w:t>
      </w:r>
      <w:proofErr w:type="spellEnd"/>
      <w:r w:rsidRPr="00A907ED">
        <w:t xml:space="preserve"> </w:t>
      </w:r>
      <w:r w:rsidRPr="00A907ED">
        <w:br/>
      </w:r>
      <w:proofErr w:type="gramStart"/>
      <w:r w:rsidRPr="00A907ED">
        <w:t>• релаксация и закаливание в сочетании с «тропой з</w:t>
      </w:r>
      <w:r>
        <w:t xml:space="preserve">доровья» (корригирующей </w:t>
      </w:r>
      <w:proofErr w:type="spellStart"/>
      <w:r>
        <w:t>дорожко</w:t>
      </w:r>
      <w:proofErr w:type="spellEnd"/>
      <w:proofErr w:type="gramEnd"/>
    </w:p>
    <w:p w:rsidR="00A463AA" w:rsidRDefault="00A463AA" w:rsidP="00A463AA"/>
    <w:p w:rsidR="00A463AA" w:rsidRDefault="00A463AA" w:rsidP="00A463AA"/>
    <w:p w:rsidR="00A463AA" w:rsidRPr="00BC18CB" w:rsidRDefault="00A463AA" w:rsidP="00A463AA">
      <w:pPr>
        <w:sectPr w:rsidR="00A463AA" w:rsidRPr="00BC18CB" w:rsidSect="00BC18C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A907ED">
        <w:t xml:space="preserve">Дошкольное учреждение, как первое звено непрерывного </w:t>
      </w:r>
      <w:proofErr w:type="spellStart"/>
      <w:r w:rsidRPr="00A907ED">
        <w:t>здоровьесберегающего</w:t>
      </w:r>
      <w:proofErr w:type="spellEnd"/>
      <w:r w:rsidRPr="00A907ED">
        <w:t xml:space="preserve"> образования, предполагает выбор альтернативных форм и методов организации учебно-воспитательного процесса по сохранению и укреплению здоровья детей. Развитие детей тесно связано со здоровьем: только здоровый ребенок может правильно, полноценно развиваться. </w:t>
      </w:r>
      <w:r w:rsidRPr="00A907ED">
        <w:br/>
        <w:t xml:space="preserve">Целью нашей работы по </w:t>
      </w:r>
      <w:proofErr w:type="spellStart"/>
      <w:r w:rsidRPr="00A907ED">
        <w:t>здоровьесбережению</w:t>
      </w:r>
      <w:proofErr w:type="spellEnd"/>
      <w:r w:rsidRPr="00A907ED">
        <w:t xml:space="preserve"> всегда было и будет оздоровление детей, а также создание таких условий, которые помогут каждому ребенку стать телесно и психически здоровым, многогранно способным, радостным и счастливым. </w:t>
      </w:r>
      <w:r w:rsidRPr="00A907ED">
        <w:br/>
        <w:t xml:space="preserve">Работа по формированию представлений и навыков здорового образа жизни в нашем детском саду реализуется через все виды деятельности детей. Проводится в системе, согласно образовательной программе ДОУ, включающей в себя работу по оздоровлению детей через занятия, игры, режимные моменты, а также взаимодействие с семьей, привлечение родителей к закреплению навыков здорового образа жизни. </w:t>
      </w:r>
      <w:r w:rsidRPr="00A907ED">
        <w:br/>
        <w:t xml:space="preserve">Физкультурно-оздоровительная деятельность включает в себя: </w:t>
      </w:r>
      <w:r w:rsidRPr="00A907ED">
        <w:br/>
      </w:r>
      <w:r w:rsidRPr="00A907ED">
        <w:br/>
        <w:t xml:space="preserve">1. </w:t>
      </w:r>
      <w:proofErr w:type="gramStart"/>
      <w:r w:rsidRPr="00A907ED">
        <w:t xml:space="preserve">Создание системы двигательной активности в течение дня: </w:t>
      </w:r>
      <w:r w:rsidRPr="00A907ED">
        <w:br/>
        <w:t xml:space="preserve">- утренняя гимнастика (ежедневно); </w:t>
      </w:r>
      <w:r w:rsidRPr="00A907ED">
        <w:br/>
        <w:t xml:space="preserve">- физкультурные занятия (3 раза в неделю); </w:t>
      </w:r>
      <w:r w:rsidRPr="00A907ED">
        <w:br/>
        <w:t xml:space="preserve">- музыкально-ритмические занятия (2 раза в неделю); </w:t>
      </w:r>
      <w:r w:rsidRPr="00A907ED">
        <w:br/>
        <w:t xml:space="preserve">- прогулки с включением подвижных игр; </w:t>
      </w:r>
      <w:r w:rsidRPr="00A907ED">
        <w:br/>
        <w:t xml:space="preserve">- пальчиковая гимнастика (ежедневно на занятиях); </w:t>
      </w:r>
      <w:r w:rsidRPr="00A907ED">
        <w:br/>
        <w:t xml:space="preserve">- зрительная, дыхательная, корригирующая гимнастика на соответствующих занятиях; </w:t>
      </w:r>
      <w:r w:rsidRPr="00A907ED">
        <w:br/>
        <w:t xml:space="preserve">- оздоровительная гимнастика после дневного сна (ежедневно); </w:t>
      </w:r>
      <w:r w:rsidRPr="00A907ED">
        <w:br/>
        <w:t>- физкультминутки и паузы (на малоподвижных занятиях);</w:t>
      </w:r>
      <w:proofErr w:type="gramEnd"/>
      <w:r w:rsidRPr="00A907ED">
        <w:t xml:space="preserve"> </w:t>
      </w:r>
      <w:r w:rsidRPr="00A907ED">
        <w:br/>
        <w:t xml:space="preserve">- </w:t>
      </w:r>
      <w:proofErr w:type="gramStart"/>
      <w:r w:rsidRPr="00A907ED">
        <w:t xml:space="preserve">эмоциональные разрядки, релаксация; </w:t>
      </w:r>
      <w:r w:rsidRPr="00A907ED">
        <w:br/>
        <w:t>- ходьба по массажным коврикам, песку, гальке (</w:t>
      </w:r>
      <w:proofErr w:type="spellStart"/>
      <w:r w:rsidRPr="00A907ED">
        <w:t>босохождение</w:t>
      </w:r>
      <w:proofErr w:type="spellEnd"/>
      <w:r w:rsidRPr="00A907ED">
        <w:t xml:space="preserve">); </w:t>
      </w:r>
      <w:r w:rsidRPr="00A907ED">
        <w:br/>
        <w:t xml:space="preserve">- спортивные досуги, развлечения, праздники (1 раз в месяц). </w:t>
      </w:r>
      <w:r w:rsidRPr="00A907ED">
        <w:br/>
      </w:r>
      <w:r w:rsidRPr="00A907ED">
        <w:br/>
        <w:t>2.</w:t>
      </w:r>
      <w:proofErr w:type="gramEnd"/>
      <w:r w:rsidRPr="00A907ED">
        <w:t xml:space="preserve"> Дни здоровья (с привлечением родителей) – 1 раз в квартал. </w:t>
      </w:r>
      <w:r w:rsidRPr="00A907ED">
        <w:br/>
      </w:r>
      <w:r w:rsidRPr="00A907ED">
        <w:br/>
        <w:t xml:space="preserve">3. Летняя оздоровительная площадка. </w:t>
      </w:r>
      <w:r w:rsidRPr="00A907ED">
        <w:br/>
        <w:t xml:space="preserve">Медицинская сестра детского сада организует лечебно-оздоровительную работу, следит за рациональным питанием и вместе с физкультурным руководителем и воспитателями проводит диагностику уровня физического развития. Профилактика заболеваемости включает в себя ароматизацию помещений (чесночные букетики), </w:t>
      </w:r>
      <w:proofErr w:type="spellStart"/>
      <w:r w:rsidRPr="00A907ED">
        <w:t>чесночно-луковые</w:t>
      </w:r>
      <w:proofErr w:type="spellEnd"/>
      <w:r w:rsidRPr="00A907ED">
        <w:t xml:space="preserve"> закуски, салаты из свежих овощей и фруктов, использование </w:t>
      </w:r>
      <w:proofErr w:type="spellStart"/>
      <w:r w:rsidRPr="00A907ED">
        <w:t>оксалиновой</w:t>
      </w:r>
      <w:proofErr w:type="spellEnd"/>
      <w:r w:rsidRPr="00A907ED">
        <w:t xml:space="preserve"> мази перед прогулками в зимне-весенний период, прививки. </w:t>
      </w:r>
      <w:r w:rsidRPr="00A907ED">
        <w:br/>
        <w:t xml:space="preserve">В детском саду стараются выполнять принципы рационального здорового питания детей: регулярность, </w:t>
      </w:r>
      <w:r w:rsidRPr="00A907ED">
        <w:lastRenderedPageBreak/>
        <w:t xml:space="preserve">полноценность, разнообразие путем соблюдения режима питания и индивидуального подхода к детям во время приема пищи. Широко используются в ежедневном меню продукты, содержащие микроэлементы (йодированные молоко и соль), витамины и растительную клетчатку (салаты), способствующие правильному функционированию процессов пищеварения, селедочные закуски для стимулирования аппетита у детей. Такой подход к детскому питанию позволяет добиваться хорошей прибавки в весе у детей, улучшения их физического развития, повышения иммунологической защиты детского организма. </w:t>
      </w:r>
      <w:r w:rsidRPr="00A907ED">
        <w:br/>
        <w:t xml:space="preserve">Упорядочение режима дня, проведение занятий на свежем воздухе, регулярные физкультурные занятия с использованием разнообразного спортивного инвентаря </w:t>
      </w:r>
      <w:r w:rsidRPr="00A907ED">
        <w:br/>
        <w:t xml:space="preserve">которое приносит детям радость, поддерживает хорошее настроение, побуждает к самостоятельности и абсолютно безопасно для здоровья детей, – все это улучшило качество физкультурно-оздоровительной работы ДОУ, построенной с учетом возрастных особенностей детей. </w:t>
      </w:r>
      <w:r w:rsidRPr="00A907ED">
        <w:br/>
      </w:r>
    </w:p>
    <w:p w:rsidR="00087446" w:rsidRPr="00BC18CB" w:rsidRDefault="00087446" w:rsidP="00087446">
      <w:pPr>
        <w:jc w:val="both"/>
      </w:pPr>
    </w:p>
    <w:p w:rsidR="004D0BFB" w:rsidRPr="00BC18CB" w:rsidRDefault="004D0BFB"/>
    <w:sectPr w:rsidR="004D0BFB" w:rsidRPr="00BC18CB" w:rsidSect="00BC18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6C66"/>
    <w:multiLevelType w:val="multilevel"/>
    <w:tmpl w:val="97DC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91DEE"/>
    <w:multiLevelType w:val="multilevel"/>
    <w:tmpl w:val="F872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36A22"/>
    <w:multiLevelType w:val="multilevel"/>
    <w:tmpl w:val="B59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9119F"/>
    <w:multiLevelType w:val="multilevel"/>
    <w:tmpl w:val="4C0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446"/>
    <w:rsid w:val="00087446"/>
    <w:rsid w:val="000B4BF3"/>
    <w:rsid w:val="004D0BFB"/>
    <w:rsid w:val="007D0CC8"/>
    <w:rsid w:val="00A463AA"/>
    <w:rsid w:val="00B2432C"/>
    <w:rsid w:val="00BC18CB"/>
    <w:rsid w:val="00E7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2011-08-25T16:56:00Z</dcterms:created>
  <dcterms:modified xsi:type="dcterms:W3CDTF">2011-08-25T16:56:00Z</dcterms:modified>
</cp:coreProperties>
</file>