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Задачи:</w:t>
      </w:r>
      <w:r>
        <w:rPr>
          <w:rStyle w:val="apple-converted-space"/>
          <w:rFonts w:ascii="Palatino Linotype" w:hAnsi="Palatino Linotype"/>
          <w:color w:val="333333"/>
          <w:sz w:val="26"/>
          <w:szCs w:val="26"/>
        </w:rPr>
        <w:t> </w:t>
      </w:r>
      <w:r>
        <w:rPr>
          <w:rFonts w:ascii="Palatino Linotype" w:hAnsi="Palatino Linotype"/>
          <w:color w:val="333333"/>
          <w:sz w:val="26"/>
          <w:szCs w:val="26"/>
        </w:rPr>
        <w:t>формировать умение составлять описательный рассказ с опорой на сенсорно-графические символы; активизировать словарь по темам: «Овощи», «Фрукты»; упражнять в образовании относительных прилагательных, используя предметно-графическую модель; развивать умение распространять предложения путём введения определения; упражнять в согласовании числительных с существительными и прилагательными; воспитывать наблюдательность, уважение к труду людей.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Материал:</w:t>
      </w:r>
      <w:r>
        <w:rPr>
          <w:rStyle w:val="apple-converted-space"/>
          <w:rFonts w:ascii="Palatino Linotype" w:hAnsi="Palatino Linotype"/>
          <w:color w:val="333333"/>
          <w:sz w:val="26"/>
          <w:szCs w:val="26"/>
        </w:rPr>
        <w:t> </w:t>
      </w:r>
      <w:r>
        <w:rPr>
          <w:rFonts w:ascii="Palatino Linotype" w:hAnsi="Palatino Linotype"/>
          <w:color w:val="333333"/>
          <w:sz w:val="26"/>
          <w:szCs w:val="26"/>
        </w:rPr>
        <w:t>сенсорно-графические символы для составления описательного рассказа, корзина, муляжи или натуральные овощи и фрукты, предметно-графические модели для образования относительных прилагательных.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Ход занятия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Педагог (вносит корзинку, накрытую салфеткой, где лежат различные овощи и фрукты). Ребята, давайте узнаем, что лежит в корзинке, а помогут нам в этом наши ручки.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Игра «Угадай, что в корзинке».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Дети на ощупь определяют овощи и фрукты из корзины, называют их.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Педагог.</w:t>
      </w:r>
      <w:r>
        <w:rPr>
          <w:rStyle w:val="apple-converted-space"/>
          <w:rFonts w:ascii="Palatino Linotype" w:hAnsi="Palatino Linotype"/>
          <w:color w:val="333333"/>
          <w:sz w:val="26"/>
          <w:szCs w:val="26"/>
        </w:rPr>
        <w:t> </w:t>
      </w:r>
      <w:r>
        <w:rPr>
          <w:rFonts w:ascii="Palatino Linotype" w:hAnsi="Palatino Linotype"/>
          <w:color w:val="333333"/>
          <w:sz w:val="26"/>
          <w:szCs w:val="26"/>
        </w:rPr>
        <w:t>Ребята, давайте посчитаем, сколько и каких овощей и фруктов мы собрали.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Игра «Посчитай».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Дети считают: один спелый помидор, два сочных яблока и т. д.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Динамическая пауза.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Дети выполняют движения в соответствии с текстом.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Вот так яблоко! Оно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Соку сладкого полно.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Руку протяните,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Яблоко сорвите.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Стал ветер веточку качать,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Трудно яблоко достать.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Подпрыгну, руку протяну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lastRenderedPageBreak/>
        <w:t>И быстро яблоко сорву.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Педагог выставляет картинку о сборе урожая и предлагает составить по ней предложения.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Игра «Молчун и говорун».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Педагог сообщает детям, что молчун говорит короткими предложениями (Петя срывает помидоры), а говорун — полными, распространёнными, добавляя в предложение слово-признак (Петя срывает красные сладкие помидоры).</w:t>
      </w:r>
    </w:p>
    <w:p w:rsidR="00370929" w:rsidRDefault="00370929" w:rsidP="00370929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Style w:val="a4"/>
          <w:rFonts w:ascii="Palatino Linotype" w:hAnsi="Palatino Linotype"/>
          <w:color w:val="333333"/>
          <w:sz w:val="26"/>
          <w:szCs w:val="26"/>
          <w:bdr w:val="none" w:sz="0" w:space="0" w:color="auto" w:frame="1"/>
        </w:rPr>
        <w:t>Зрительная гимнастика.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Дети совершают движения глазами в соответствии с текстом.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Ослик ходит, выбирает,</w:t>
      </w:r>
    </w:p>
    <w:p w:rsidR="00370929" w:rsidRDefault="00370929" w:rsidP="00370929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rFonts w:ascii="Palatino Linotype" w:hAnsi="Palatino Linotype"/>
          <w:color w:val="333333"/>
          <w:sz w:val="26"/>
          <w:szCs w:val="26"/>
        </w:rPr>
      </w:pPr>
      <w:r>
        <w:rPr>
          <w:rFonts w:ascii="Palatino Linotype" w:hAnsi="Palatino Linotype"/>
          <w:color w:val="333333"/>
          <w:sz w:val="26"/>
          <w:szCs w:val="26"/>
        </w:rPr>
        <w:t>Что сначала съесть, не знает.</w:t>
      </w:r>
    </w:p>
    <w:p w:rsidR="00FE176D" w:rsidRDefault="00FE176D"/>
    <w:sectPr w:rsidR="00FE176D" w:rsidSect="008C606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F19" w:rsidRDefault="004B4F19" w:rsidP="004B4F19">
      <w:pPr>
        <w:spacing w:after="0" w:line="240" w:lineRule="auto"/>
      </w:pPr>
      <w:r>
        <w:separator/>
      </w:r>
    </w:p>
  </w:endnote>
  <w:endnote w:type="continuationSeparator" w:id="1">
    <w:p w:rsidR="004B4F19" w:rsidRDefault="004B4F19" w:rsidP="004B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F19" w:rsidRDefault="004B4F19" w:rsidP="004B4F19">
      <w:pPr>
        <w:spacing w:after="0" w:line="240" w:lineRule="auto"/>
      </w:pPr>
      <w:r>
        <w:separator/>
      </w:r>
    </w:p>
  </w:footnote>
  <w:footnote w:type="continuationSeparator" w:id="1">
    <w:p w:rsidR="004B4F19" w:rsidRDefault="004B4F19" w:rsidP="004B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F19" w:rsidRPr="004B4F19" w:rsidRDefault="004B4F19">
    <w:pPr>
      <w:pStyle w:val="a5"/>
      <w:rPr>
        <w:sz w:val="48"/>
        <w:lang w:val="en-US"/>
      </w:rPr>
    </w:pPr>
    <w:r w:rsidRPr="004B4F19">
      <w:rPr>
        <w:sz w:val="48"/>
      </w:rPr>
      <w:t>дидактическая игра "дары природы</w:t>
    </w:r>
    <w:r w:rsidRPr="004B4F19">
      <w:rPr>
        <w:sz w:val="48"/>
        <w:lang w:val="en-US"/>
      </w:rPr>
      <w:t>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929"/>
    <w:rsid w:val="00370929"/>
    <w:rsid w:val="004B4F19"/>
    <w:rsid w:val="008C6065"/>
    <w:rsid w:val="00FE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0929"/>
    <w:rPr>
      <w:b/>
      <w:bCs/>
    </w:rPr>
  </w:style>
  <w:style w:type="character" w:customStyle="1" w:styleId="apple-converted-space">
    <w:name w:val="apple-converted-space"/>
    <w:basedOn w:val="a0"/>
    <w:rsid w:val="00370929"/>
  </w:style>
  <w:style w:type="paragraph" w:styleId="a5">
    <w:name w:val="header"/>
    <w:basedOn w:val="a"/>
    <w:link w:val="a6"/>
    <w:uiPriority w:val="99"/>
    <w:semiHidden/>
    <w:unhideWhenUsed/>
    <w:rsid w:val="004B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4F19"/>
  </w:style>
  <w:style w:type="paragraph" w:styleId="a7">
    <w:name w:val="footer"/>
    <w:basedOn w:val="a"/>
    <w:link w:val="a8"/>
    <w:uiPriority w:val="99"/>
    <w:semiHidden/>
    <w:unhideWhenUsed/>
    <w:rsid w:val="004B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4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2015-12-07T16:43:00Z</dcterms:created>
  <dcterms:modified xsi:type="dcterms:W3CDTF">2015-12-16T14:43:00Z</dcterms:modified>
</cp:coreProperties>
</file>