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9E" w:rsidRDefault="00A9419E" w:rsidP="00A941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A9419E" w:rsidRPr="00E509D1" w:rsidRDefault="00A9419E" w:rsidP="00A9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едняя общеобразовательная школа № 557</w:t>
      </w:r>
    </w:p>
    <w:p w:rsidR="00A9419E" w:rsidRPr="009A6BAD" w:rsidRDefault="00A9419E" w:rsidP="00A94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Невского района г. Санкт - Петербурга</w:t>
      </w:r>
    </w:p>
    <w:p w:rsidR="00A9419E" w:rsidRDefault="00A9419E" w:rsidP="00A9419E">
      <w:pPr>
        <w:jc w:val="center"/>
      </w:pPr>
    </w:p>
    <w:p w:rsidR="00A9419E" w:rsidRDefault="00A9419E" w:rsidP="00A9419E">
      <w:pPr>
        <w:jc w:val="center"/>
      </w:pPr>
    </w:p>
    <w:p w:rsidR="00A9419E" w:rsidRDefault="00A9419E" w:rsidP="00A9419E">
      <w:pPr>
        <w:jc w:val="center"/>
      </w:pPr>
    </w:p>
    <w:p w:rsidR="00A9419E" w:rsidRDefault="00A9419E" w:rsidP="00A9419E">
      <w:pPr>
        <w:jc w:val="center"/>
      </w:pPr>
    </w:p>
    <w:p w:rsidR="00A9419E" w:rsidRDefault="00A9419E" w:rsidP="00A9419E">
      <w:pPr>
        <w:jc w:val="center"/>
      </w:pPr>
    </w:p>
    <w:p w:rsidR="00A9419E" w:rsidRPr="001771D8" w:rsidRDefault="00A9419E" w:rsidP="00A9419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771D8">
        <w:rPr>
          <w:rFonts w:ascii="Times New Roman" w:hAnsi="Times New Roman"/>
          <w:sz w:val="36"/>
          <w:szCs w:val="36"/>
        </w:rPr>
        <w:t>Статья на тему</w:t>
      </w:r>
    </w:p>
    <w:p w:rsidR="00A9419E" w:rsidRDefault="00A9419E" w:rsidP="00A9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Внимание </w:t>
      </w:r>
      <w:r w:rsidRPr="00E05225">
        <w:rPr>
          <w:rFonts w:ascii="Times New Roman" w:hAnsi="Times New Roman" w:cs="Times New Roman"/>
          <w:sz w:val="52"/>
          <w:szCs w:val="52"/>
        </w:rPr>
        <w:t xml:space="preserve"> первокласснико</w:t>
      </w:r>
      <w:r>
        <w:rPr>
          <w:rFonts w:ascii="Times New Roman" w:hAnsi="Times New Roman"/>
          <w:sz w:val="52"/>
          <w:szCs w:val="52"/>
        </w:rPr>
        <w:t>в»</w:t>
      </w:r>
    </w:p>
    <w:p w:rsidR="00A9419E" w:rsidRPr="009A6BAD" w:rsidRDefault="00A9419E" w:rsidP="00A9419E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A9419E" w:rsidRPr="006A2B03" w:rsidRDefault="00A9419E" w:rsidP="00A9419E">
      <w:pPr>
        <w:jc w:val="center"/>
        <w:rPr>
          <w:b/>
          <w:i/>
          <w:sz w:val="48"/>
        </w:rPr>
      </w:pPr>
    </w:p>
    <w:p w:rsidR="00A9419E" w:rsidRDefault="00A9419E" w:rsidP="00A9419E">
      <w:pPr>
        <w:jc w:val="center"/>
        <w:rPr>
          <w:color w:val="999999"/>
          <w:sz w:val="56"/>
        </w:rPr>
      </w:pPr>
    </w:p>
    <w:p w:rsidR="00A9419E" w:rsidRPr="009A6BAD" w:rsidRDefault="00A9419E" w:rsidP="00A9419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9419E" w:rsidRPr="009A6BAD" w:rsidRDefault="00A9419E" w:rsidP="00A941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классов </w:t>
      </w:r>
    </w:p>
    <w:p w:rsidR="00A9419E" w:rsidRPr="00724094" w:rsidRDefault="00A9419E" w:rsidP="00A941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Рудник Светлана Анатольевна</w:t>
      </w:r>
    </w:p>
    <w:p w:rsidR="00A9419E" w:rsidRDefault="00A9419E" w:rsidP="00A9419E">
      <w:pPr>
        <w:jc w:val="right"/>
        <w:rPr>
          <w:sz w:val="28"/>
        </w:rPr>
      </w:pPr>
    </w:p>
    <w:p w:rsidR="00A9419E" w:rsidRDefault="00A9419E" w:rsidP="00A9419E">
      <w:pPr>
        <w:jc w:val="right"/>
        <w:rPr>
          <w:sz w:val="28"/>
        </w:rPr>
      </w:pPr>
    </w:p>
    <w:p w:rsidR="00A9419E" w:rsidRDefault="00A9419E" w:rsidP="00A9419E">
      <w:pPr>
        <w:jc w:val="right"/>
        <w:rPr>
          <w:sz w:val="28"/>
        </w:rPr>
      </w:pPr>
    </w:p>
    <w:p w:rsidR="00A9419E" w:rsidRDefault="00A9419E" w:rsidP="00A9419E">
      <w:pPr>
        <w:jc w:val="right"/>
        <w:rPr>
          <w:sz w:val="28"/>
        </w:rPr>
      </w:pPr>
    </w:p>
    <w:p w:rsidR="00A9419E" w:rsidRDefault="00A9419E" w:rsidP="00A9419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 Санкт - Петербург</w:t>
      </w:r>
      <w:r>
        <w:rPr>
          <w:rFonts w:ascii="Times New Roman" w:hAnsi="Times New Roman"/>
          <w:sz w:val="28"/>
        </w:rPr>
        <w:br/>
        <w:t xml:space="preserve"> 2016</w:t>
      </w:r>
    </w:p>
    <w:p w:rsidR="00A9419E" w:rsidRPr="00E509D1" w:rsidRDefault="00A9419E" w:rsidP="00A9419E">
      <w:pPr>
        <w:spacing w:line="360" w:lineRule="auto"/>
        <w:ind w:right="-170"/>
        <w:jc w:val="both"/>
        <w:rPr>
          <w:rStyle w:val="36"/>
          <w:rFonts w:ascii="Times New Roman" w:hAnsi="Times New Roman"/>
          <w:sz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в школу вносит важнейшие изменения в жизнь ребёнка. Резко изменяется весь уклад его жизни, его социальное положение в коллективе, семье. Основной, ведущей деятельностью становится отныне учение, важнейшей обязанностью – обязанность учиться, приобретать знания. А учение – это серьёзный труд, требующий организованность, дисциплину, волевые усилия ребёнка, мобилизации внимания, интеллектуальной активности, самоограничений.                  В  этом возрасте, когда ряд высших психических функций находится в </w:t>
      </w:r>
      <w:proofErr w:type="spell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сензитивном</w:t>
      </w:r>
      <w:proofErr w:type="spell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периоде, необходимо уделять большое внимание развитию психических познавательных процессов. </w:t>
      </w:r>
      <w:r w:rsidRPr="00D242B2"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>Особенно в младшем школьном возрасте развивается внимание.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2B2"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proofErr w:type="spellStart"/>
      <w:r w:rsidRPr="00D242B2"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242B2"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 xml:space="preserve"> этой познавательной психической функции процесс обучения невозможен. </w:t>
      </w:r>
    </w:p>
    <w:p w:rsidR="00A9419E" w:rsidRPr="00D242B2" w:rsidRDefault="00A9419E" w:rsidP="00A941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 у большинства первоклассников недостаточно развиты познавательные процессы, а особенно внимание. И я поняла, что  необходимо развивать внимание у детей.  И чтобы этот процесс протекал более интенсивно и эффективно, необходимо сделать его более организованным.  А для этого необходимо создать не только социальные условия, но и подобрать комплекс упражнений, наиболее эффективных, доступных и интересных детям.  </w:t>
      </w:r>
    </w:p>
    <w:p w:rsidR="00A9419E" w:rsidRPr="00D242B2" w:rsidRDefault="00A9419E" w:rsidP="00A941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- это психический познавательный процесс избирательной направленности сознания человека на определенные предметы и явления.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внимания - </w:t>
      </w:r>
      <w:proofErr w:type="spell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непроизольное</w:t>
      </w:r>
      <w:proofErr w:type="spell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произвольное</w:t>
      </w:r>
      <w:proofErr w:type="gram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послепроизвольное</w:t>
      </w:r>
      <w:proofErr w:type="spell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деятельность захватывает нас, и мы занимаемся ею без каких либо волевых усилий, то направленность и сосредоточенность психических процессов носит непроизвольный характер. 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Непроизвольное внимание является наиболее простым видом внимания. Оно возникает в комплексе различных физических, психофизиологических и психических причин, которые можно разделить на четыре категории. Первая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группа связана с характером внешнего раздражителя. К этой группе причин следует отнести и такое качество раздражителя, как новизна, необычность. 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Вторая группа связана с соответствием внешних раздражителей внутреннему состоянию человека, и прежде всего имеющимся у него потребностям.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Третья группа причин связана с общей направленностью личности. То, что нас интересует больше всего и составляет сферу наших интересов, в том числе и профессиональных.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Четвертая группа связана с чувствами, которые вызывают у нас воздействующий раздражитель. То, что интересно нам, что вызывает у нас определенную  эмоциональную реакцию.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которая управляется сознательной целью,  носит произвольный характер. Этот вид внимания тесно связан с волей человека. Причины произвольного внимания не биологические, а социальные, и характеризуются целенаправленностью, организованностью, повышенной устойчивостью.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Послепроизвольное</w:t>
      </w:r>
      <w:proofErr w:type="spell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носит  целенаправленный  характер  и  требует волевых усилий, но затем человек « входит» в работу и ему становится интересно содержание и процесс деятельности, а не только ее результат.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обладает рядом свойств. К основным свойствам внимания относятся устойчивость, концентрация, распределение, переключение, отвлекаемость и объем внимания.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Устойчивость заключается в способности определенное  время сосредоточиваться на одном  том же предмете.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Под концентрацией внимания  подразумевается степень или интенсивность сосредоточенности внимания.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распределением внимания понимают способность человека выполнять несколько видов деятельности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одновременно. Хрестоматийным примером служит феноменальные способности Юлия Цезаря, Наполеона.</w:t>
      </w:r>
    </w:p>
    <w:p w:rsidR="00A9419E" w:rsidRPr="00D242B2" w:rsidRDefault="00A9419E" w:rsidP="00A941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Под переключением понимают,  сознательное и осмысленное перемещение внимания с одно объекта на другой, способность быстро ориентироваться в сложной изменяющейся ситуации.</w:t>
      </w:r>
      <w:proofErr w:type="gramEnd"/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Отвлекаемость внимания – это непроизвольное перемещение внимания с одного объекта на другой. Отвлекаемость может быть внутренней и внешней.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Рассеянность – уменьшение способности к сосредоточенному, целенаправленному поведению в результате снижения уровня активности и концентрации внимания вследствие экстремального состояния, возраста или заболевания. Рассеянность обусловлена плохой переключаемостью. Однако рассеянность часто является оборотной стороной максимальной собранности и сосредоточенности на основном предмете. Множество анекдотов посвящено рассеянности ученых. Немало рассказывали  о рассеянности А.П. Бородина, И. Ньютона, Н.Е. Жуковского, Гильберта.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Под объемом  внимания понимают количество объектов</w:t>
      </w:r>
      <w:proofErr w:type="gram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мы можем охватить  с достаточной ясностью одновременно. Объем внимания – величина индивидуально изменяющаяся, но обычно его показатель у людей равен 5 +  - 2.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0342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Внимание первоклассника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во многом сохраняет черты, характерные для дошкольников,</w:t>
      </w:r>
      <w:r w:rsidRPr="00D242B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2B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слабо организованно, имеет небольшой объем, плохо распределяемо, неустойчиво и носите непроизвольный характер.  Поэтому для концентрации ребенку требуется внешняя помощь (интересные картинки, звуковые сигналы, игровые ситуации).  Отвлекаемость на занятиях довольно высока, а контролировать свои действия (например, проверить наличие ошибок в написанном тексте) ученик еще умеет плохо. Первоклассники  хорошо фиксируют яркие, эмоционально насыщенные сведения и события их жизни.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Ребенка-первоклассника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несложно научить чему-то новому, а вот собрать</w:t>
      </w:r>
      <w:r w:rsidRPr="00D24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внимание, удержать в покое в течение урока оказывается весьма сложным делом. </w:t>
      </w:r>
      <w:r w:rsidRPr="00D242B2"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>Он  может сосредоточено заниматься одним делом 10-20 минут.  В 2 раза увеличивается объём внимания, повышается его устойчивость, переключение и распределение.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Поэтому  на </w:t>
      </w:r>
      <w:r w:rsidRPr="00D242B2"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 xml:space="preserve"> уроке учитель привлекает внимание учеников к учебному материалу, удерживает его длительное время. 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D242B2">
        <w:rPr>
          <w:rStyle w:val="36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У  ребенка так же  недостаточно развиты произвольные формы поведения, он не умеет управлять своим вниманием, деятельностью. А учить и учиться в такой ситуации очень трудно. Обучение в школе требует сложившейся произвольности. Ребенок должен спокойно сидеть на уроке, внимательно слушать, запоминать то, что ему говорят.</w:t>
      </w:r>
    </w:p>
    <w:p w:rsidR="00A9419E" w:rsidRPr="00D242B2" w:rsidRDefault="00A9419E" w:rsidP="00A941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Произвольное внимание имеет большое значение в учебной работе  первоклассника, хотя умение управлять сосредоточенностью своего сознания у ребенка этого возраста еще недостаточно развито. Однако наличие различных ученических обязанностей, требований учителя, влияние детского коллектива, все обстоятельства школьной жизни способствуют развитию этого вида внимания. В каждой учебной работе далеко не все представляет непосредственный интерес для ученика, и он часто вынужден произвольно сосредоточиться на предмете в силу чувства долга или опосредованного интереса к работе. Конечно, после ряда усилий, произвольное внимание у ученика переходит в особый вид непроизвольного, а именно – в </w:t>
      </w:r>
      <w:proofErr w:type="spell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послепроизвольное</w:t>
      </w:r>
      <w:proofErr w:type="spell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внимание.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Произвольное внимание  первоклассника  требует так называемой близкой мотивации,  а он  может заставить себя сосредоточенно работать лишь при наличии близкой мотивации (перспективы получить отличную отметку, заслужить похвалу учителя, лучше всех справиться с заданием и т. д.).</w:t>
      </w:r>
    </w:p>
    <w:p w:rsidR="00A9419E" w:rsidRPr="00D242B2" w:rsidRDefault="00A9419E" w:rsidP="00A941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I классов не умеют еще направить свое внимание на то, что является главным, существенным в рассказе, картине  или предложении. Если, например, в задаче речь идет о желтых и красных розах, на которые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прилетели бабочки, ученики легко «соскальзывают» с оперирования числами на обсуждение цвета бабочек, их видов, начинают вспоминать, где и когда они их ловили. Во время обсуждения  подвига А. Маресьева  семилетних детей больше всего заинтересовали не его упорст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во, его воля, которые позволили герою вернуться к любимому де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лу, а то, как звали мальчиков, которые нашли в лесу Маресьева, кто за ним приехал, и т. п.   </w:t>
      </w:r>
    </w:p>
    <w:p w:rsidR="00A9419E" w:rsidRPr="00D242B2" w:rsidRDefault="00A9419E" w:rsidP="00A941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Повышенная эмоциональная возбудимость, еще сохраняющая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ся у детей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классов, также мешает им разобраться в вы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полняемой ими работе или в рассказе учителя. </w:t>
      </w:r>
      <w:proofErr w:type="gram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Чрезмерно  акцентированными компонентами целого, привлекающими их внимание, становятся иногда отдельные персонажи, не играющие основной роли в рассказе или картине, отдельные действия пер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сонажей, такие, как ударил, помчался, скрылся, порой даже ка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кие-то черты внешнего облика: прическа героини, белая лента, на которой висела сабля.</w:t>
      </w:r>
      <w:proofErr w:type="gramEnd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той же причине дети чаще и лучше запоминают пример, который приводила учительница на уроке, чем правило, для закрепления которого она этот пример исполь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зовала.                                                                                        Эти черты внимания младших школьников, связанные с воз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растными особенностями высшей нервной деятельности детей, усугубляются недостаточной их подготовленностью к учебному труду.</w:t>
      </w:r>
    </w:p>
    <w:p w:rsidR="00A9419E" w:rsidRPr="00D242B2" w:rsidRDefault="00A9419E" w:rsidP="00A9419E">
      <w:pPr>
        <w:pStyle w:val="a4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 xml:space="preserve">Анализ сосредоточенности детей одного класса во время  уроков  показал следующие </w:t>
      </w:r>
      <w:r w:rsidRPr="00D242B2">
        <w:rPr>
          <w:bCs/>
          <w:i/>
          <w:iCs/>
          <w:color w:val="000000" w:themeColor="text1"/>
          <w:sz w:val="28"/>
          <w:szCs w:val="28"/>
        </w:rPr>
        <w:t>причины отвлечений внимания</w:t>
      </w:r>
      <w:r w:rsidRPr="00D242B2">
        <w:rPr>
          <w:color w:val="000000" w:themeColor="text1"/>
          <w:sz w:val="28"/>
          <w:szCs w:val="28"/>
        </w:rPr>
        <w:t>: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 индивидуальные громкие замечания учителя во время коллек</w:t>
      </w:r>
      <w:r w:rsidRPr="00D242B2">
        <w:rPr>
          <w:color w:val="000000" w:themeColor="text1"/>
          <w:sz w:val="28"/>
          <w:szCs w:val="28"/>
        </w:rPr>
        <w:softHyphen/>
        <w:t>тивной работы класса  раз нарушали сосредоточенность детей;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 отвлечение соседями;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 пауза в работе учителя (из-за того что не все готово)</w:t>
      </w:r>
      <w:proofErr w:type="gramStart"/>
      <w:r w:rsidRPr="00D242B2">
        <w:rPr>
          <w:color w:val="000000" w:themeColor="text1"/>
          <w:sz w:val="28"/>
          <w:szCs w:val="28"/>
        </w:rPr>
        <w:t xml:space="preserve"> ;</w:t>
      </w:r>
      <w:proofErr w:type="gramEnd"/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 ученик не видит образца, не понял задания, переспрашивает, опаздывает</w:t>
      </w:r>
      <w:proofErr w:type="gramStart"/>
      <w:r w:rsidRPr="00D242B2">
        <w:rPr>
          <w:color w:val="000000" w:themeColor="text1"/>
          <w:sz w:val="28"/>
          <w:szCs w:val="28"/>
        </w:rPr>
        <w:t xml:space="preserve"> ;</w:t>
      </w:r>
      <w:proofErr w:type="gramEnd"/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lastRenderedPageBreak/>
        <w:t> закончил работу раньше других.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 xml:space="preserve"> Но,  несмотря на все вышесказанное, учащиеся I класса способны к достаточ</w:t>
      </w:r>
      <w:r w:rsidRPr="00D242B2">
        <w:rPr>
          <w:color w:val="000000" w:themeColor="text1"/>
          <w:sz w:val="28"/>
          <w:szCs w:val="28"/>
        </w:rPr>
        <w:softHyphen/>
        <w:t>но сильному, т. е. концентрированному и устойчивому, вниманию на протяжении всего 45-минутного урока. Но для этого необхо</w:t>
      </w:r>
      <w:r w:rsidRPr="00D242B2">
        <w:rPr>
          <w:color w:val="000000" w:themeColor="text1"/>
          <w:sz w:val="28"/>
          <w:szCs w:val="28"/>
        </w:rPr>
        <w:softHyphen/>
        <w:t>димо соблюдать определенные условия организации учебной деятельности детей: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1) Хороший темп урока и продуманная его органи</w:t>
      </w:r>
      <w:r w:rsidRPr="00D242B2">
        <w:rPr>
          <w:color w:val="000000" w:themeColor="text1"/>
          <w:sz w:val="28"/>
          <w:szCs w:val="28"/>
        </w:rPr>
        <w:softHyphen/>
        <w:t>зация. Отсутствие «пустого» времени, которое учитель часто тра</w:t>
      </w:r>
      <w:r w:rsidRPr="00D242B2">
        <w:rPr>
          <w:color w:val="000000" w:themeColor="text1"/>
          <w:sz w:val="28"/>
          <w:szCs w:val="28"/>
        </w:rPr>
        <w:softHyphen/>
        <w:t>тит на запись на доске, подготовку пособий.</w:t>
      </w:r>
    </w:p>
    <w:p w:rsidR="00A9419E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2) Четкость, доступность и краткость пояснений, инструкций, указаний, которые учитель дает до работы и не по</w:t>
      </w:r>
      <w:r w:rsidRPr="00D242B2">
        <w:rPr>
          <w:color w:val="000000" w:themeColor="text1"/>
          <w:sz w:val="28"/>
          <w:szCs w:val="28"/>
        </w:rPr>
        <w:softHyphen/>
        <w:t>вторяет во время выполнения детьми задания. Отсутствие лиш</w:t>
      </w:r>
      <w:r w:rsidRPr="00D242B2">
        <w:rPr>
          <w:color w:val="000000" w:themeColor="text1"/>
          <w:sz w:val="28"/>
          <w:szCs w:val="28"/>
        </w:rPr>
        <w:softHyphen/>
        <w:t>них разговоров учителя с классом.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3) Максимальная опора на активную мыслитель</w:t>
      </w:r>
      <w:r w:rsidRPr="00D242B2">
        <w:rPr>
          <w:color w:val="000000" w:themeColor="text1"/>
          <w:sz w:val="28"/>
          <w:szCs w:val="28"/>
        </w:rPr>
        <w:softHyphen/>
        <w:t>ную деятельность детей (подбор разнообразных и посиль</w:t>
      </w:r>
      <w:r w:rsidRPr="00D242B2">
        <w:rPr>
          <w:color w:val="000000" w:themeColor="text1"/>
          <w:sz w:val="28"/>
          <w:szCs w:val="28"/>
        </w:rPr>
        <w:softHyphen/>
        <w:t>ных задач на сравнение, обобщение, подбор примеров, выводы).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4) Бережное отношение учителя к внима</w:t>
      </w:r>
      <w:r w:rsidRPr="00D242B2">
        <w:rPr>
          <w:color w:val="000000" w:themeColor="text1"/>
          <w:sz w:val="28"/>
          <w:szCs w:val="28"/>
        </w:rPr>
        <w:softHyphen/>
        <w:t>нию детей. Громкие замечания отдельным ученикам в то время, когда весь класс уже работает, дополнительные запозда</w:t>
      </w:r>
      <w:r w:rsidRPr="00D242B2">
        <w:rPr>
          <w:color w:val="000000" w:themeColor="text1"/>
          <w:sz w:val="28"/>
          <w:szCs w:val="28"/>
        </w:rPr>
        <w:softHyphen/>
        <w:t>лые пояснения.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5) Разнообразие видов и форм работы, подчинен</w:t>
      </w:r>
      <w:r w:rsidRPr="00D242B2">
        <w:rPr>
          <w:color w:val="000000" w:themeColor="text1"/>
          <w:sz w:val="28"/>
          <w:szCs w:val="28"/>
        </w:rPr>
        <w:softHyphen/>
        <w:t>ных основной задаче и теме урока.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6) Включение в учебную работу всех учеников не только во время выполнения письменных заданий, но и при обычных устных упражнениях, активизация инициативы детей: подбор ими разнообразных примеров, способов решения уравне</w:t>
      </w:r>
      <w:r w:rsidRPr="00D242B2">
        <w:rPr>
          <w:color w:val="000000" w:themeColor="text1"/>
          <w:sz w:val="28"/>
          <w:szCs w:val="28"/>
        </w:rPr>
        <w:softHyphen/>
        <w:t>ний, объяснений наблюдаемого факта. При этом учитель должен держать в поле своего внимания весь класс.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lastRenderedPageBreak/>
        <w:t>7) Как дополнительные могут быть использованы для перво</w:t>
      </w:r>
      <w:r w:rsidRPr="00D242B2">
        <w:rPr>
          <w:color w:val="000000" w:themeColor="text1"/>
          <w:sz w:val="28"/>
          <w:szCs w:val="28"/>
        </w:rPr>
        <w:softHyphen/>
        <w:t xml:space="preserve">классников и некоторые специальные </w:t>
      </w:r>
      <w:proofErr w:type="gramStart"/>
      <w:r w:rsidRPr="00D242B2">
        <w:rPr>
          <w:color w:val="000000" w:themeColor="text1"/>
          <w:sz w:val="28"/>
          <w:szCs w:val="28"/>
        </w:rPr>
        <w:t>упражнения</w:t>
      </w:r>
      <w:proofErr w:type="gramEnd"/>
      <w:r w:rsidRPr="00D242B2">
        <w:rPr>
          <w:color w:val="000000" w:themeColor="text1"/>
          <w:sz w:val="28"/>
          <w:szCs w:val="28"/>
        </w:rPr>
        <w:t xml:space="preserve"> и дидактиче</w:t>
      </w:r>
      <w:r w:rsidRPr="00D242B2">
        <w:rPr>
          <w:color w:val="000000" w:themeColor="text1"/>
          <w:sz w:val="28"/>
          <w:szCs w:val="28"/>
        </w:rPr>
        <w:softHyphen/>
        <w:t>ские игры на развитие внимания.</w:t>
      </w:r>
      <w:r>
        <w:rPr>
          <w:color w:val="000000" w:themeColor="text1"/>
          <w:sz w:val="28"/>
          <w:szCs w:val="28"/>
        </w:rPr>
        <w:t xml:space="preserve"> </w:t>
      </w:r>
    </w:p>
    <w:p w:rsidR="00A9419E" w:rsidRPr="009E5FF2" w:rsidRDefault="00A9419E" w:rsidP="00A9419E">
      <w:pPr>
        <w:pStyle w:val="a4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E5FF2">
        <w:rPr>
          <w:b/>
          <w:color w:val="000000" w:themeColor="text1"/>
          <w:sz w:val="28"/>
          <w:szCs w:val="28"/>
        </w:rPr>
        <w:t xml:space="preserve"> </w:t>
      </w:r>
      <w:r w:rsidRPr="009E5FF2">
        <w:rPr>
          <w:b/>
          <w:i/>
          <w:color w:val="000000" w:themeColor="text1"/>
          <w:sz w:val="28"/>
          <w:szCs w:val="28"/>
        </w:rPr>
        <w:t>Игры на развитие внимания во время переменок  и вне урочной      деятельности.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i/>
          <w:iCs/>
          <w:color w:val="000000" w:themeColor="text1"/>
          <w:sz w:val="28"/>
          <w:szCs w:val="28"/>
        </w:rPr>
        <w:t>«Запрещённое движение»</w:t>
      </w:r>
      <w:r w:rsidRPr="00D242B2">
        <w:rPr>
          <w:color w:val="000000" w:themeColor="text1"/>
          <w:sz w:val="28"/>
          <w:szCs w:val="28"/>
        </w:rPr>
        <w:t xml:space="preserve">. Учитель заранее договаривается с детьми, какое показываемое им движение будет «запрещённым» (например, нельзя поднимать руки вверх). Педагог показывает ученикам разные движения (в том числе и </w:t>
      </w:r>
      <w:proofErr w:type="gramStart"/>
      <w:r w:rsidRPr="00D242B2">
        <w:rPr>
          <w:color w:val="000000" w:themeColor="text1"/>
          <w:sz w:val="28"/>
          <w:szCs w:val="28"/>
        </w:rPr>
        <w:t>запрещённое</w:t>
      </w:r>
      <w:proofErr w:type="gramEnd"/>
      <w:r w:rsidRPr="00D242B2">
        <w:rPr>
          <w:color w:val="000000" w:themeColor="text1"/>
          <w:sz w:val="28"/>
          <w:szCs w:val="28"/>
        </w:rPr>
        <w:t>), постепенно увеличивая темп. Тот, кто повторил запрещённое движение, выбывает из игры.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«Пожалуйста». У</w:t>
      </w:r>
      <w:r w:rsidRPr="00D242B2">
        <w:rPr>
          <w:color w:val="000000" w:themeColor="text1"/>
          <w:sz w:val="28"/>
          <w:szCs w:val="28"/>
        </w:rPr>
        <w:t>читель показывает различные движения, если при этом произносится слово «Пожалуйста», движения повторяются детьми, если слово не прозвучало, повторять движение нельзя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i/>
          <w:iCs/>
          <w:color w:val="000000" w:themeColor="text1"/>
          <w:sz w:val="28"/>
          <w:szCs w:val="28"/>
        </w:rPr>
        <w:t xml:space="preserve">«Слушай мой голос»: </w:t>
      </w:r>
      <w:r w:rsidRPr="00D242B2">
        <w:rPr>
          <w:color w:val="000000" w:themeColor="text1"/>
          <w:sz w:val="28"/>
          <w:szCs w:val="28"/>
        </w:rPr>
        <w:t>учитель называет движения, а сам показывает другие, стараясь запутать детей, ученикам надо выполнять только те движения, которые произносит педагог.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rStyle w:val="a3"/>
          <w:b w:val="0"/>
          <w:i/>
          <w:color w:val="000000" w:themeColor="text1"/>
          <w:sz w:val="28"/>
          <w:szCs w:val="28"/>
        </w:rPr>
        <w:t>« Птица - не птица».</w:t>
      </w:r>
      <w:r w:rsidRPr="00D242B2">
        <w:rPr>
          <w:color w:val="000000" w:themeColor="text1"/>
          <w:sz w:val="28"/>
          <w:szCs w:val="28"/>
        </w:rPr>
        <w:t xml:space="preserve"> Веселая игра на внимание и знание птиц. Взрослый читает стишки. Задача детей внимательно слушать и, если прозвучит слово, обозначающее не птицу, подать сигнал — топать или хлопать. Обязательно спросите ребенка, что неправильно. Уточните: «А муха — это кто?»                                                                                                  Прилетели птицы: Голуби, синицы, Мухи и стрижи.  Прилетели птицы: Голуби, синицы, Аисты, вороны, Галки, макароны. Прилетели птицы: Голуби, синицы, лебеди, куницы, Галки и стрижи,  Чайки и моржи</w:t>
      </w:r>
      <w:proofErr w:type="gramStart"/>
      <w:r w:rsidRPr="00D242B2">
        <w:rPr>
          <w:color w:val="000000" w:themeColor="text1"/>
          <w:sz w:val="28"/>
          <w:szCs w:val="28"/>
        </w:rPr>
        <w:t xml:space="preserve"> П</w:t>
      </w:r>
      <w:proofErr w:type="gramEnd"/>
      <w:r w:rsidRPr="00D242B2">
        <w:rPr>
          <w:color w:val="000000" w:themeColor="text1"/>
          <w:sz w:val="28"/>
          <w:szCs w:val="28"/>
        </w:rPr>
        <w:t>рилетели птицы: Голуби, синицы, Чибисы, чижи, Сойки и ужи. Прилетели птицы: Голуби, синицы, Чайки, пеликаны,</w:t>
      </w:r>
      <w:r>
        <w:rPr>
          <w:color w:val="000000" w:themeColor="text1"/>
          <w:sz w:val="28"/>
          <w:szCs w:val="28"/>
        </w:rPr>
        <w:t xml:space="preserve"> </w:t>
      </w:r>
      <w:r w:rsidRPr="00D242B2">
        <w:rPr>
          <w:color w:val="000000" w:themeColor="text1"/>
          <w:sz w:val="28"/>
          <w:szCs w:val="28"/>
        </w:rPr>
        <w:t xml:space="preserve">Майки и орланы. Голуби, синицы, Цапли, соловьи, Окуни и воробьи. Прилетели птицы: Голуби, синицы, Утки, гуси, совы, Ласточки, коровы. Прилетели птицы: </w:t>
      </w:r>
      <w:proofErr w:type="gramStart"/>
      <w:r w:rsidRPr="00D242B2">
        <w:rPr>
          <w:color w:val="000000" w:themeColor="text1"/>
          <w:sz w:val="28"/>
          <w:szCs w:val="28"/>
        </w:rPr>
        <w:t xml:space="preserve">Голуби, синицы, Палки и </w:t>
      </w:r>
      <w:r w:rsidRPr="00D242B2">
        <w:rPr>
          <w:color w:val="000000" w:themeColor="text1"/>
          <w:sz w:val="28"/>
          <w:szCs w:val="28"/>
        </w:rPr>
        <w:lastRenderedPageBreak/>
        <w:t>стрижи, Бабочки, чижи, Аисты, кукушки, даже совы-</w:t>
      </w:r>
      <w:proofErr w:type="spellStart"/>
      <w:r w:rsidRPr="00D242B2">
        <w:rPr>
          <w:color w:val="000000" w:themeColor="text1"/>
          <w:sz w:val="28"/>
          <w:szCs w:val="28"/>
        </w:rPr>
        <w:t>сплюшки</w:t>
      </w:r>
      <w:proofErr w:type="spellEnd"/>
      <w:r w:rsidRPr="00D242B2">
        <w:rPr>
          <w:color w:val="000000" w:themeColor="text1"/>
          <w:sz w:val="28"/>
          <w:szCs w:val="28"/>
        </w:rPr>
        <w:t>, лебеди и утки — и спасибо шутке!</w:t>
      </w:r>
      <w:proofErr w:type="gramEnd"/>
    </w:p>
    <w:p w:rsidR="00A9419E" w:rsidRPr="00D242B2" w:rsidRDefault="00A9419E" w:rsidP="00A9419E">
      <w:pPr>
        <w:pStyle w:val="a4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242B2">
        <w:rPr>
          <w:rStyle w:val="a3"/>
          <w:b w:val="0"/>
          <w:i/>
          <w:color w:val="000000" w:themeColor="text1"/>
          <w:sz w:val="28"/>
          <w:szCs w:val="28"/>
        </w:rPr>
        <w:t>Упражнение «Цифровая таблица». </w:t>
      </w:r>
      <w:r w:rsidRPr="00D242B2">
        <w:rPr>
          <w:color w:val="000000" w:themeColor="text1"/>
          <w:sz w:val="28"/>
          <w:szCs w:val="28"/>
        </w:rPr>
        <w:t>Покажите ребенку таблицу из 25 клеток с набором цифр от 1 до 25, которые располагаются в произвольном порядке. Но в</w:t>
      </w:r>
      <w:r>
        <w:rPr>
          <w:color w:val="000000" w:themeColor="text1"/>
          <w:sz w:val="28"/>
          <w:szCs w:val="28"/>
        </w:rPr>
        <w:t>начале убедитесь, знает ли ребенок</w:t>
      </w:r>
      <w:r w:rsidRPr="00D242B2">
        <w:rPr>
          <w:color w:val="000000" w:themeColor="text1"/>
          <w:sz w:val="28"/>
          <w:szCs w:val="28"/>
        </w:rPr>
        <w:t xml:space="preserve"> все эти цифры. Скажите ему: «Постарайся как можно быстрее находить, показывать и называть вслух цифры от 1 до 25″. Большинство детей 8-9 лет выполняют это задание за 1-1,5 минуты и без ошибок.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1          10        11        18        7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16        20        3          14        22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2          25        9          13        24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12        5          21        4          17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19        23        15        6          8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D242B2">
        <w:rPr>
          <w:bCs/>
          <w:i/>
          <w:color w:val="000000" w:themeColor="text1"/>
          <w:sz w:val="28"/>
          <w:szCs w:val="28"/>
        </w:rPr>
        <w:t xml:space="preserve">Упражнение «Ладошки» </w:t>
      </w:r>
      <w:r w:rsidRPr="00D242B2">
        <w:rPr>
          <w:i/>
          <w:color w:val="000000" w:themeColor="text1"/>
          <w:sz w:val="28"/>
          <w:szCs w:val="28"/>
        </w:rPr>
        <w:t xml:space="preserve"> </w:t>
      </w:r>
      <w:r w:rsidRPr="00D242B2">
        <w:rPr>
          <w:color w:val="000000" w:themeColor="text1"/>
          <w:sz w:val="28"/>
          <w:szCs w:val="28"/>
        </w:rPr>
        <w:t xml:space="preserve">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</w:t>
      </w:r>
      <w:proofErr w:type="gramStart"/>
      <w:r w:rsidRPr="00D242B2">
        <w:rPr>
          <w:color w:val="000000" w:themeColor="text1"/>
          <w:sz w:val="28"/>
          <w:szCs w:val="28"/>
        </w:rPr>
        <w:t>ладошки</w:t>
      </w:r>
      <w:proofErr w:type="gramEnd"/>
      <w:r w:rsidRPr="00D242B2">
        <w:rPr>
          <w:color w:val="000000" w:themeColor="text1"/>
          <w:sz w:val="28"/>
          <w:szCs w:val="28"/>
        </w:rPr>
        <w:t xml:space="preserve"> поднятые не вовремя или не поднятые в нужный момент выбывают из игры. </w:t>
      </w:r>
      <w:r w:rsidRPr="00D242B2">
        <w:rPr>
          <w:b/>
          <w:bCs/>
          <w:color w:val="000000" w:themeColor="text1"/>
          <w:sz w:val="28"/>
          <w:szCs w:val="28"/>
        </w:rPr>
        <w:t xml:space="preserve">  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D242B2">
        <w:rPr>
          <w:bCs/>
          <w:i/>
          <w:color w:val="000000" w:themeColor="text1"/>
          <w:sz w:val="28"/>
          <w:szCs w:val="28"/>
        </w:rPr>
        <w:t>Упражнение «</w:t>
      </w:r>
      <w:proofErr w:type="gramStart"/>
      <w:r w:rsidRPr="00D242B2">
        <w:rPr>
          <w:bCs/>
          <w:i/>
          <w:color w:val="000000" w:themeColor="text1"/>
          <w:sz w:val="28"/>
          <w:szCs w:val="28"/>
        </w:rPr>
        <w:t>Самый</w:t>
      </w:r>
      <w:proofErr w:type="gramEnd"/>
      <w:r w:rsidRPr="00D242B2">
        <w:rPr>
          <w:bCs/>
          <w:i/>
          <w:color w:val="000000" w:themeColor="text1"/>
          <w:sz w:val="28"/>
          <w:szCs w:val="28"/>
        </w:rPr>
        <w:t xml:space="preserve"> внимательный» </w:t>
      </w:r>
      <w:r w:rsidRPr="00D242B2">
        <w:rPr>
          <w:color w:val="000000" w:themeColor="text1"/>
          <w:sz w:val="28"/>
          <w:szCs w:val="28"/>
        </w:rPr>
        <w:t xml:space="preserve">Упражнение на развитие зрительного внимания, памяти. Участники должны встать полукругом и определить водящего. Водящий в течение нескольких секунд старается запомнить порядок расположения игроков. Затем по команде он отворачивается и называет порядок, в котором стоят товарищи. На месте водящего должны </w:t>
      </w:r>
      <w:r w:rsidRPr="00D242B2">
        <w:rPr>
          <w:color w:val="000000" w:themeColor="text1"/>
          <w:sz w:val="28"/>
          <w:szCs w:val="28"/>
        </w:rPr>
        <w:lastRenderedPageBreak/>
        <w:t xml:space="preserve">побывать все игроки по очереди. Стоит наградить тех, кто не ошибется аплодисментами. 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bCs/>
          <w:i/>
          <w:color w:val="000000" w:themeColor="text1"/>
          <w:sz w:val="28"/>
          <w:szCs w:val="28"/>
        </w:rPr>
        <w:t xml:space="preserve">  Упражнение «Телефон» </w:t>
      </w:r>
      <w:r w:rsidRPr="00D242B2">
        <w:rPr>
          <w:color w:val="000000" w:themeColor="text1"/>
          <w:sz w:val="28"/>
          <w:szCs w:val="28"/>
        </w:rPr>
        <w:t xml:space="preserve">Упражнение на развитие слухового внимания, слуховой памяти. Словесное сообщение передается шепотом по кругу, пока оно не вернется к первому игроку. 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090342">
        <w:rPr>
          <w:bCs/>
          <w:i/>
          <w:color w:val="000000" w:themeColor="text1"/>
          <w:sz w:val="28"/>
          <w:szCs w:val="28"/>
        </w:rPr>
        <w:t>Найди отличия". Выявляет уровень развития наблюдательности.</w:t>
      </w:r>
      <w:r w:rsidRPr="00D242B2">
        <w:rPr>
          <w:color w:val="000000" w:themeColor="text1"/>
          <w:sz w:val="28"/>
          <w:szCs w:val="28"/>
        </w:rPr>
        <w:br/>
        <w:t xml:space="preserve">Приготовьте две одинаковые картинки, отличающиеся друг от друга 5-10 деталями (такие задания встречаются в детских журналах, в развивающих книгах-прописях). </w:t>
      </w:r>
      <w:r w:rsidRPr="00D242B2">
        <w:rPr>
          <w:color w:val="000000" w:themeColor="text1"/>
          <w:sz w:val="28"/>
          <w:szCs w:val="28"/>
        </w:rPr>
        <w:br/>
        <w:t>Ребенок рассматривает картинки 1-2 минуты, затем рассказывает о найденных им отличиях. Ребенок дошкольного возраста с высоким уровнем наблюдательности должен найти все отличия.</w:t>
      </w:r>
    </w:p>
    <w:p w:rsidR="00A9419E" w:rsidRPr="00090342" w:rsidRDefault="00A9419E" w:rsidP="00A9419E">
      <w:pPr>
        <w:pStyle w:val="a4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090342">
        <w:rPr>
          <w:rStyle w:val="a3"/>
          <w:b w:val="0"/>
          <w:i/>
          <w:color w:val="000000" w:themeColor="text1"/>
          <w:sz w:val="28"/>
          <w:szCs w:val="28"/>
        </w:rPr>
        <w:t>Упражнение, направленное на увеличение уровня распределения внимания</w:t>
      </w:r>
      <w:r>
        <w:rPr>
          <w:b/>
          <w:i/>
          <w:color w:val="000000" w:themeColor="text1"/>
          <w:sz w:val="28"/>
          <w:szCs w:val="28"/>
        </w:rPr>
        <w:t xml:space="preserve">  </w:t>
      </w:r>
      <w:r w:rsidRPr="00D242B2">
        <w:rPr>
          <w:color w:val="000000" w:themeColor="text1"/>
          <w:sz w:val="28"/>
          <w:szCs w:val="28"/>
        </w:rPr>
        <w:t>(умения выполнять несколько дел одновременно).</w:t>
      </w:r>
      <w:r w:rsidRPr="00D242B2">
        <w:rPr>
          <w:color w:val="000000" w:themeColor="text1"/>
          <w:sz w:val="28"/>
          <w:szCs w:val="28"/>
        </w:rPr>
        <w:br/>
        <w:t>Прочитайте вслух небольшое предложение. Чтение сопровождается негромким постукиванием карандашом по столу. Дети должны запомнить текст и сосчитать число ударов.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 xml:space="preserve">Можно провести это упражнение в качестве соревнования: кто правильно сосчитал, тот и выиграл. </w:t>
      </w:r>
      <w:proofErr w:type="gramStart"/>
      <w:r w:rsidRPr="00D242B2">
        <w:rPr>
          <w:color w:val="000000" w:themeColor="text1"/>
          <w:sz w:val="28"/>
          <w:szCs w:val="28"/>
        </w:rPr>
        <w:t>Выигравшие</w:t>
      </w:r>
      <w:proofErr w:type="gramEnd"/>
      <w:r w:rsidRPr="00D242B2">
        <w:rPr>
          <w:color w:val="000000" w:themeColor="text1"/>
          <w:sz w:val="28"/>
          <w:szCs w:val="28"/>
        </w:rPr>
        <w:t xml:space="preserve"> получают, например, красный кружок. Так как на занятии лучше играть несколько раз, подсчет выигрышей проводится в конце занятия, и победители как-нибудь поощряются.</w:t>
      </w:r>
      <w:r>
        <w:rPr>
          <w:color w:val="000000" w:themeColor="text1"/>
          <w:sz w:val="28"/>
          <w:szCs w:val="28"/>
        </w:rPr>
        <w:t xml:space="preserve"> </w:t>
      </w:r>
      <w:r w:rsidRPr="00D242B2">
        <w:rPr>
          <w:color w:val="000000" w:themeColor="text1"/>
          <w:sz w:val="28"/>
          <w:szCs w:val="28"/>
        </w:rPr>
        <w:t>В процессе занятий количество предложений, используемых в тексте, увеличивается.</w:t>
      </w:r>
    </w:p>
    <w:p w:rsidR="00A9419E" w:rsidRPr="00090342" w:rsidRDefault="00A9419E" w:rsidP="00A9419E">
      <w:pPr>
        <w:pStyle w:val="a4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090342">
        <w:rPr>
          <w:i/>
          <w:color w:val="000000" w:themeColor="text1"/>
          <w:sz w:val="28"/>
          <w:szCs w:val="28"/>
        </w:rPr>
        <w:t>Топ-хлоп.</w:t>
      </w:r>
      <w:r>
        <w:rPr>
          <w:i/>
          <w:color w:val="000000" w:themeColor="text1"/>
          <w:sz w:val="28"/>
          <w:szCs w:val="28"/>
        </w:rPr>
        <w:t xml:space="preserve"> </w:t>
      </w:r>
      <w:r w:rsidRPr="00D242B2">
        <w:rPr>
          <w:color w:val="000000" w:themeColor="text1"/>
          <w:sz w:val="28"/>
          <w:szCs w:val="28"/>
        </w:rPr>
        <w:t>Игра на развитие внимания, памяти.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 xml:space="preserve">Ведущий произносит фразы-понятия - правильные и неправильные. </w:t>
      </w:r>
      <w:r w:rsidRPr="00D242B2">
        <w:rPr>
          <w:color w:val="000000" w:themeColor="text1"/>
          <w:sz w:val="28"/>
          <w:szCs w:val="28"/>
        </w:rPr>
        <w:br/>
        <w:t>Если выражение верное, дети хлопают, если не правильное - топают.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lastRenderedPageBreak/>
        <w:t>Примеры: "Летом всегда идет снег". "Картошку едят сырую". "Ворона - перелетная птица". Понятно, что чем старше дети, тем сложнее должны быть понятия.</w:t>
      </w:r>
    </w:p>
    <w:p w:rsidR="00A9419E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090342">
        <w:rPr>
          <w:rStyle w:val="a3"/>
          <w:b w:val="0"/>
          <w:i/>
          <w:color w:val="000000" w:themeColor="text1"/>
          <w:sz w:val="28"/>
          <w:szCs w:val="28"/>
        </w:rPr>
        <w:t>Летела корова</w:t>
      </w:r>
      <w:r>
        <w:rPr>
          <w:color w:val="000000" w:themeColor="text1"/>
          <w:sz w:val="28"/>
          <w:szCs w:val="28"/>
        </w:rPr>
        <w:t>.</w:t>
      </w:r>
      <w:r w:rsidRPr="00090342">
        <w:rPr>
          <w:color w:val="000000" w:themeColor="text1"/>
          <w:sz w:val="28"/>
          <w:szCs w:val="28"/>
        </w:rPr>
        <w:t> </w:t>
      </w:r>
      <w:r w:rsidRPr="00D242B2">
        <w:rPr>
          <w:color w:val="000000" w:themeColor="text1"/>
          <w:sz w:val="28"/>
          <w:szCs w:val="28"/>
        </w:rPr>
        <w:t xml:space="preserve">Игроков должно быть не меньше трех. Все садятся в круг и, развернув правую руку ладонью вниз, а левую - ладонью вверх, соединяют свои ладони с ладонями соседей. По очереди произносят по слову стиха, в </w:t>
      </w:r>
      <w:proofErr w:type="gramStart"/>
      <w:r w:rsidRPr="00D242B2">
        <w:rPr>
          <w:color w:val="000000" w:themeColor="text1"/>
          <w:sz w:val="28"/>
          <w:szCs w:val="28"/>
        </w:rPr>
        <w:t>такт</w:t>
      </w:r>
      <w:proofErr w:type="gramEnd"/>
      <w:r w:rsidRPr="00D242B2">
        <w:rPr>
          <w:color w:val="000000" w:themeColor="text1"/>
          <w:sz w:val="28"/>
          <w:szCs w:val="28"/>
        </w:rPr>
        <w:t xml:space="preserve"> слову хлопая по ладони правого соседа:</w:t>
      </w:r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>Летела корова, сказала слово.</w:t>
      </w:r>
      <w:r w:rsidRPr="00D242B2">
        <w:rPr>
          <w:color w:val="000000" w:themeColor="text1"/>
          <w:sz w:val="28"/>
          <w:szCs w:val="28"/>
        </w:rPr>
        <w:br/>
        <w:t>Какое слово сказала корова?</w:t>
      </w:r>
      <w:r w:rsidRPr="00D242B2">
        <w:rPr>
          <w:color w:val="000000" w:themeColor="text1"/>
          <w:sz w:val="28"/>
          <w:szCs w:val="28"/>
        </w:rPr>
        <w:br/>
        <w:t>Кому выпадает очередь отвечать, называет любое слово, например, "трава". Его сосед вместе с хлопком говорит первую букву этого слова - "т", следующий - вторую, и так до конца слова, до последнего "а". Задача последнего игрока - не зазеваться и успеть убрать руку из-под завершающего хлопка.</w:t>
      </w:r>
      <w:r w:rsidRPr="00D242B2">
        <w:rPr>
          <w:color w:val="000000" w:themeColor="text1"/>
          <w:sz w:val="28"/>
          <w:szCs w:val="28"/>
        </w:rPr>
        <w:br/>
      </w:r>
      <w:r w:rsidRPr="00090342">
        <w:rPr>
          <w:rStyle w:val="submenu-table"/>
          <w:bCs/>
          <w:i/>
          <w:color w:val="000000" w:themeColor="text1"/>
          <w:sz w:val="28"/>
          <w:szCs w:val="28"/>
        </w:rPr>
        <w:t>Упражнение «Наблюдательность»</w:t>
      </w:r>
      <w:proofErr w:type="gramStart"/>
      <w:r w:rsidRPr="00D242B2">
        <w:rPr>
          <w:rStyle w:val="submenu-table"/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242B2">
        <w:rPr>
          <w:color w:val="000000" w:themeColor="text1"/>
          <w:sz w:val="28"/>
          <w:szCs w:val="28"/>
        </w:rPr>
        <w:t xml:space="preserve">Упражнение на развитие зрительного внимания. В этой игре выявляются связи внимания и зрительной памяти. </w:t>
      </w:r>
      <w:r>
        <w:rPr>
          <w:color w:val="000000" w:themeColor="text1"/>
          <w:sz w:val="28"/>
          <w:szCs w:val="28"/>
        </w:rPr>
        <w:br/>
      </w:r>
      <w:r w:rsidRPr="00D242B2">
        <w:rPr>
          <w:color w:val="000000" w:themeColor="text1"/>
          <w:sz w:val="28"/>
          <w:szCs w:val="28"/>
        </w:rPr>
        <w:t>Детям предлагается по памяти подробно описать школьный двор, путь из дома в школу - то, что они видели сотни раз. Такие описания младшие школьники делают устно, а их одноклассники дополняют пропущенные детали.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342">
        <w:rPr>
          <w:rStyle w:val="submenu-table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Упражнение «Не собьюсь»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на развитие концентрации, распределения внимания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Учитель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следующие задания: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вслух от 1 до 31, но испытуемый не должен называть числа, включающие тройку или кратные трем. Вместо этих чисел он должен говорить: «Не собьюсь». К примеру: </w:t>
      </w:r>
      <w:proofErr w:type="gramStart"/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«Один, два, не собью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сь, четыре, пять, не собьюсь…»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Образец правильного счета: 1, 2, -, 4, 5, -, 7, 8, -, 10, 11, -, -, 14, -, 16, 17, -, 19,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20, -, 22, -, -, 25, 26, -, 28, 29, -, - _черта замещает числа, которые нельзя произносить).</w:t>
      </w:r>
      <w:proofErr w:type="gramEnd"/>
    </w:p>
    <w:p w:rsidR="00A9419E" w:rsidRPr="00D242B2" w:rsidRDefault="00A9419E" w:rsidP="00A9419E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D242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D242B2">
        <w:rPr>
          <w:rStyle w:val="a3"/>
          <w:b w:val="0"/>
          <w:color w:val="000000" w:themeColor="text1"/>
          <w:sz w:val="28"/>
          <w:szCs w:val="28"/>
        </w:rPr>
        <w:t>Внимание человека</w:t>
      </w:r>
      <w:r w:rsidRPr="00D242B2">
        <w:rPr>
          <w:rStyle w:val="a3"/>
          <w:color w:val="000000" w:themeColor="text1"/>
          <w:sz w:val="28"/>
          <w:szCs w:val="28"/>
        </w:rPr>
        <w:t xml:space="preserve"> </w:t>
      </w:r>
      <w:r w:rsidRPr="00D242B2">
        <w:rPr>
          <w:color w:val="000000" w:themeColor="text1"/>
          <w:sz w:val="28"/>
          <w:szCs w:val="28"/>
        </w:rPr>
        <w:t>выражает его направленность на что-то. Оно является необходимым условием избирательного отраже</w:t>
      </w:r>
      <w:r w:rsidRPr="00D242B2">
        <w:rPr>
          <w:color w:val="000000" w:themeColor="text1"/>
          <w:sz w:val="28"/>
          <w:szCs w:val="28"/>
        </w:rPr>
        <w:softHyphen/>
        <w:t>ния человеком какого-то одного объекта из массы объектов, действующих на нервную систему человека в каждый отдельный момент.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>Дети младшего школьного возраста способны удерживать внимание на интеллектуальных задач, но это требует некоторых усилий воли и организации высокой мотивации. Внимание детей младшего школьного возраста характеризуется малой устойчивостью (10-15 минут), малым объемом (2-3 единицы), слабым распределением, неразвитым переключением. У детей этого возраста преобладает непроизвольное внимание. Указанные особенности внимания необходимо учитывать в процессе обучения и воспитания младших школьников. Преподавание в начальных классах должно быть непосредственно интересным, эмоционально насыщенным, с широким применением наглядности. В младших классах, особенно 1 и 2, через каждые 15-20 минут надо менять вид деятельности, чтобы предупредить усталость внимания, нельзя давать учащимся этих классов материал, большой по объему, и такой, восприятие которого требует высокого уровня распределения внимания. Младших школьников привлекает то, что для них новое, при этом необходимо, чтобы была связь между новой информацией и тем, что им уже известно, только при таких условиях учащиеся способны понять и хорошо усвоить новый для них материал.</w:t>
      </w:r>
    </w:p>
    <w:p w:rsidR="00A9419E" w:rsidRPr="00D242B2" w:rsidRDefault="00A9419E" w:rsidP="00A9419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Успешная организация учебной работы младших школьников требует постоянной заботы о развитии у них произвольного внимания и формирования волевых усилий в преодолении трудностей при овладении знаниями. Зная, что у детей этой возрастной группы преобладает </w:t>
      </w:r>
      <w:r w:rsidRPr="00D242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непроизвольное внимание и что они трудно сосредоточиваются на восприятии "неинтересного" материала,  необходимо  использовать различные педагогические средства, упражнения и игры, чтобы сделать обучение интересным.</w:t>
      </w:r>
    </w:p>
    <w:p w:rsidR="00A9419E" w:rsidRPr="00D242B2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Pr="00D242B2" w:rsidRDefault="00A9419E" w:rsidP="00A9419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Default="00A9419E" w:rsidP="00A941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19E" w:rsidRPr="007E3198" w:rsidRDefault="00A9419E" w:rsidP="00A9419E">
      <w:pPr>
        <w:pStyle w:val="a5"/>
        <w:spacing w:line="360" w:lineRule="auto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 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1 .  Волков Б.С, Волкова Н.В. Детская психология в вопросах и ответах М, 2002 г 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   Гальперин Г.Я., 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Кобыльницкая</w:t>
      </w:r>
      <w:proofErr w:type="spell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СИ. Экспериментальное формирование внимание. - М, 1974.</w:t>
      </w:r>
    </w:p>
    <w:p w:rsidR="00A9419E" w:rsidRPr="007E3198" w:rsidRDefault="00A9419E" w:rsidP="00A9419E">
      <w:pPr>
        <w:pStyle w:val="a5"/>
        <w:spacing w:line="360" w:lineRule="auto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Грановская Р.М. Элементы практической психологии. 6- 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изд. – СПб</w:t>
      </w:r>
      <w:proofErr w:type="gram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Речь,2010г.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   Мухина B.C. Возрастная психология: феноменология развития, детство, отрочество</w:t>
      </w:r>
      <w:proofErr w:type="gram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М.,1991 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5.  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Немов</w:t>
      </w:r>
      <w:proofErr w:type="spell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Р.С. Психология: Учеб. Для студ. Высших 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Учеб. Заведений: в 3 кн.: 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кн</w:t>
      </w:r>
      <w:proofErr w:type="gram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spellEnd"/>
      <w:proofErr w:type="gram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Экспериментальная педагогическая психология и психодиагностика. - М.: Просвещение: ВЛАДОС, 1995 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6.  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Нижегородцева</w:t>
      </w:r>
      <w:proofErr w:type="spell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Шадриков</w:t>
      </w:r>
      <w:proofErr w:type="spell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Психолого-педагогическая готовность ребенка к школе. </w:t>
      </w:r>
      <w:proofErr w:type="gram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—М</w:t>
      </w:r>
      <w:proofErr w:type="gram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2001  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7. Психология внимания. Хрестоматия по психологии/ Ю.Б. </w:t>
      </w:r>
      <w:proofErr w:type="spellStart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>Гиппенрейтер</w:t>
      </w:r>
      <w:proofErr w:type="spellEnd"/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В.Л. Романова. - М., 2000 </w:t>
      </w:r>
      <w:r w:rsidRPr="007E31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9419E" w:rsidRPr="007E3198" w:rsidRDefault="00A9419E" w:rsidP="00A9419E">
      <w:pPr>
        <w:pStyle w:val="a5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7E3198">
        <w:rPr>
          <w:rFonts w:ascii="Times New Roman" w:hAnsi="Times New Roman" w:cs="Times New Roman"/>
          <w:sz w:val="28"/>
          <w:szCs w:val="28"/>
        </w:rPr>
        <w:t xml:space="preserve">          Использованные материалы и Интернет-ресурсы</w:t>
      </w:r>
    </w:p>
    <w:p w:rsidR="00A9419E" w:rsidRPr="007E3198" w:rsidRDefault="00A9419E" w:rsidP="00A9419E">
      <w:pPr>
        <w:pStyle w:val="a5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419E" w:rsidRPr="007E3198" w:rsidRDefault="00A9419E" w:rsidP="00A9419E">
      <w:pPr>
        <w:pStyle w:val="a5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" w:tgtFrame="_blank" w:history="1">
        <w:r w:rsidRPr="007E31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1aya.ru/paper/art-195046.php</w:t>
        </w:r>
      </w:hyperlink>
    </w:p>
    <w:p w:rsidR="00A9419E" w:rsidRPr="007E3198" w:rsidRDefault="00A9419E" w:rsidP="00A9419E">
      <w:pPr>
        <w:pStyle w:val="a5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7" w:tgtFrame="_blank" w:history="1">
        <w:r w:rsidRPr="007E31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doc4web.ru/pedagogika/uprazhneniya-na-razvitie-vni...o-shkolnogo-voz.html</w:t>
        </w:r>
      </w:hyperlink>
    </w:p>
    <w:p w:rsidR="00A9419E" w:rsidRPr="007E3198" w:rsidRDefault="00A9419E" w:rsidP="00A9419E">
      <w:pPr>
        <w:pStyle w:val="a5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E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8" w:tgtFrame="_blank" w:history="1">
        <w:r w:rsidRPr="007E31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infourok.ru/sbornik_uprazhneniy_dlya_razvitiya_vni...hkolnikov-166706.htm</w:t>
        </w:r>
      </w:hyperlink>
    </w:p>
    <w:p w:rsidR="00A9419E" w:rsidRPr="007E3198" w:rsidRDefault="00A9419E" w:rsidP="00A9419E">
      <w:pPr>
        <w:pStyle w:val="a5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9" w:tgtFrame="_blank" w:history="1">
        <w:r w:rsidRPr="007E31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infourok.ru/prezentaciya_zdorovye_sberegayuschie_tehnologii-144334.htm</w:t>
        </w:r>
      </w:hyperlink>
    </w:p>
    <w:p w:rsidR="00A9419E" w:rsidRPr="00EE09FB" w:rsidRDefault="00A9419E" w:rsidP="00A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419E" w:rsidRPr="002B6598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9419E" w:rsidRPr="002B6598" w:rsidRDefault="00A9419E" w:rsidP="00A941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37FE2" w:rsidRPr="00A9419E" w:rsidRDefault="00537FE2">
      <w:pPr>
        <w:rPr>
          <w:lang w:val="en-US"/>
        </w:rPr>
      </w:pPr>
    </w:p>
    <w:sectPr w:rsidR="00537FE2" w:rsidRPr="00A9419E" w:rsidSect="00D242B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E06"/>
    <w:multiLevelType w:val="hybridMultilevel"/>
    <w:tmpl w:val="F0D4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9E"/>
    <w:rsid w:val="00537FE2"/>
    <w:rsid w:val="00A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19E"/>
    <w:rPr>
      <w:b/>
      <w:bCs/>
    </w:rPr>
  </w:style>
  <w:style w:type="paragraph" w:styleId="a4">
    <w:name w:val="Normal (Web)"/>
    <w:basedOn w:val="a"/>
    <w:uiPriority w:val="99"/>
    <w:unhideWhenUsed/>
    <w:rsid w:val="00A9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стиль36"/>
    <w:basedOn w:val="a0"/>
    <w:rsid w:val="00A9419E"/>
  </w:style>
  <w:style w:type="paragraph" w:styleId="a5">
    <w:name w:val="List Paragraph"/>
    <w:basedOn w:val="a"/>
    <w:uiPriority w:val="34"/>
    <w:qFormat/>
    <w:rsid w:val="00A9419E"/>
    <w:pPr>
      <w:ind w:left="720"/>
      <w:contextualSpacing/>
    </w:pPr>
  </w:style>
  <w:style w:type="character" w:customStyle="1" w:styleId="submenu-table">
    <w:name w:val="submenu-table"/>
    <w:basedOn w:val="a0"/>
    <w:rsid w:val="00A9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19E"/>
    <w:rPr>
      <w:b/>
      <w:bCs/>
    </w:rPr>
  </w:style>
  <w:style w:type="paragraph" w:styleId="a4">
    <w:name w:val="Normal (Web)"/>
    <w:basedOn w:val="a"/>
    <w:uiPriority w:val="99"/>
    <w:unhideWhenUsed/>
    <w:rsid w:val="00A9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стиль36"/>
    <w:basedOn w:val="a0"/>
    <w:rsid w:val="00A9419E"/>
  </w:style>
  <w:style w:type="paragraph" w:styleId="a5">
    <w:name w:val="List Paragraph"/>
    <w:basedOn w:val="a"/>
    <w:uiPriority w:val="34"/>
    <w:qFormat/>
    <w:rsid w:val="00A9419E"/>
    <w:pPr>
      <w:ind w:left="720"/>
      <w:contextualSpacing/>
    </w:pPr>
  </w:style>
  <w:style w:type="character" w:customStyle="1" w:styleId="submenu-table">
    <w:name w:val="submenu-table"/>
    <w:basedOn w:val="a0"/>
    <w:rsid w:val="00A9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2luZm91cm9rLnJ1L3Nib3JuaWtfdXByYXpobmVuaXlfZGx5YV9yYXp2aXRpeWFfdm5pbWFuaXlhX192X3Byb2Nlc3NlX29idWNoZW5peWFfbWxhZHNoaWhfc2hrb2xuaWtvdi0xNjY3MDYuaH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xt.ru/rd/aHR0cDovL2RvYzR3ZWIucnUvcGVkYWdvZ2lrYS91cHJhemhuZW5peWEtbmEtcmF6dml0aWUtdm5pbWFuaXlhLWRldGV5LW1sYWRzaGVnby1zaGtvbG5vZ28tdm96Lmh0bWw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rd/aHR0cDovLzFheWEucnUvcGFwZXIvYXJ0LTE5NTA0Ni5waHA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ru/rd/aHR0cDovL2luZm91cm9rLnJ1L3ByZXplbnRhY2l5YV96ZG9yb3Z5ZV9zYmVyZWdheXVzY2hpZV90ZWhub2xvZ2lpLTE0NDMzNC5odG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2016-01-16T15:09:00Z</dcterms:created>
  <dcterms:modified xsi:type="dcterms:W3CDTF">2016-01-16T15:13:00Z</dcterms:modified>
</cp:coreProperties>
</file>