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44" w:rsidRDefault="00D10FD3" w:rsidP="00EA188F">
      <w:pPr>
        <w:shd w:val="clear" w:color="auto" w:fill="FFFFFF"/>
        <w:spacing w:after="0" w:line="360" w:lineRule="auto"/>
        <w:jc w:val="center"/>
        <w:rPr>
          <w:rFonts w:ascii="Times New Roman" w:eastAsia="Calibri" w:hAnsi="Times New Roman"/>
          <w:b/>
          <w:sz w:val="24"/>
          <w:szCs w:val="24"/>
          <w:lang w:eastAsia="en-US"/>
        </w:rPr>
      </w:pPr>
      <w:r w:rsidRPr="00D10FD3">
        <w:rPr>
          <w:rFonts w:ascii="Times New Roman" w:eastAsia="Calibri" w:hAnsi="Times New Roman"/>
          <w:b/>
          <w:sz w:val="24"/>
          <w:szCs w:val="24"/>
          <w:lang w:eastAsia="en-US"/>
        </w:rPr>
        <w:t>Методическая разработка</w:t>
      </w:r>
    </w:p>
    <w:p w:rsidR="00EA188F" w:rsidRPr="00D10FD3" w:rsidRDefault="00EA188F" w:rsidP="00EA188F">
      <w:pPr>
        <w:shd w:val="clear" w:color="auto" w:fill="FFFFFF"/>
        <w:spacing w:after="0" w:line="360" w:lineRule="auto"/>
        <w:jc w:val="center"/>
        <w:rPr>
          <w:rFonts w:ascii="Times New Roman" w:eastAsia="Calibri" w:hAnsi="Times New Roman"/>
          <w:b/>
          <w:sz w:val="24"/>
          <w:szCs w:val="24"/>
          <w:lang w:eastAsia="en-US"/>
        </w:rPr>
      </w:pPr>
      <w:bookmarkStart w:id="0" w:name="_GoBack"/>
      <w:bookmarkEnd w:id="0"/>
    </w:p>
    <w:p w:rsidR="00514A44" w:rsidRPr="00D10FD3" w:rsidRDefault="00514A44" w:rsidP="00EA188F">
      <w:pPr>
        <w:shd w:val="clear" w:color="auto" w:fill="FFFFFF"/>
        <w:spacing w:after="0" w:line="360" w:lineRule="auto"/>
        <w:jc w:val="center"/>
        <w:rPr>
          <w:rFonts w:ascii="Times New Roman" w:eastAsia="Calibri" w:hAnsi="Times New Roman"/>
          <w:bCs/>
          <w:color w:val="000000"/>
          <w:sz w:val="24"/>
          <w:szCs w:val="24"/>
          <w:lang w:eastAsia="en-US"/>
        </w:rPr>
      </w:pPr>
      <w:r w:rsidRPr="00D10FD3">
        <w:rPr>
          <w:rFonts w:ascii="Times New Roman" w:eastAsia="Calibri" w:hAnsi="Times New Roman"/>
          <w:bCs/>
          <w:color w:val="000000"/>
          <w:sz w:val="24"/>
          <w:szCs w:val="24"/>
          <w:lang w:eastAsia="en-US"/>
        </w:rPr>
        <w:t>ПОВЫШЕНИЕ УРОВНЯ ФИЗИЧЕСКОЙ ПОДГОТОВЛЕННОСТИ УЧАЩИХСЯ 13-14 ЛЕТ С ПРИМЕНЕНИЕМ МЕТОДА КРУГОВОЙ ТРЕНИРОВКИ</w:t>
      </w:r>
    </w:p>
    <w:p w:rsidR="00514A44" w:rsidRPr="00D10FD3" w:rsidRDefault="00514A44" w:rsidP="00EA188F">
      <w:pPr>
        <w:shd w:val="clear" w:color="auto" w:fill="FFFFFF"/>
        <w:spacing w:after="0" w:line="360" w:lineRule="auto"/>
        <w:jc w:val="center"/>
        <w:rPr>
          <w:rFonts w:ascii="Times New Roman" w:eastAsia="Calibri" w:hAnsi="Times New Roman"/>
          <w:bCs/>
          <w:sz w:val="24"/>
          <w:szCs w:val="24"/>
          <w:lang w:eastAsia="en-US"/>
        </w:rPr>
      </w:pPr>
    </w:p>
    <w:p w:rsidR="00514A44" w:rsidRPr="00D10FD3" w:rsidRDefault="00514A44" w:rsidP="00EA188F">
      <w:pPr>
        <w:shd w:val="clear" w:color="auto" w:fill="FFFFFF"/>
        <w:spacing w:after="0" w:line="360" w:lineRule="auto"/>
        <w:rPr>
          <w:rFonts w:ascii="Times New Roman" w:eastAsia="Calibri" w:hAnsi="Times New Roman"/>
          <w:bCs/>
          <w:sz w:val="24"/>
          <w:szCs w:val="24"/>
          <w:lang w:eastAsia="en-US"/>
        </w:rPr>
      </w:pPr>
    </w:p>
    <w:p w:rsidR="00EA188F" w:rsidRDefault="000E1165" w:rsidP="00EA188F">
      <w:pPr>
        <w:shd w:val="clear" w:color="auto" w:fill="FFFFFF"/>
        <w:spacing w:after="0" w:line="360" w:lineRule="auto"/>
        <w:rPr>
          <w:rFonts w:ascii="Times New Roman" w:eastAsia="Calibri" w:hAnsi="Times New Roman"/>
          <w:b/>
          <w:color w:val="000000"/>
          <w:sz w:val="24"/>
          <w:szCs w:val="24"/>
          <w:lang w:eastAsia="en-US"/>
        </w:rPr>
      </w:pPr>
      <w:r w:rsidRPr="00D10FD3">
        <w:rPr>
          <w:rFonts w:ascii="Times New Roman" w:eastAsia="Calibri" w:hAnsi="Times New Roman"/>
          <w:b/>
          <w:color w:val="000000"/>
          <w:sz w:val="24"/>
          <w:szCs w:val="24"/>
          <w:lang w:eastAsia="en-US"/>
        </w:rPr>
        <w:t>Разработал</w:t>
      </w:r>
      <w:r w:rsidR="00514A44" w:rsidRPr="00D10FD3">
        <w:rPr>
          <w:rFonts w:ascii="Times New Roman" w:eastAsia="Calibri" w:hAnsi="Times New Roman"/>
          <w:b/>
          <w:color w:val="000000"/>
          <w:sz w:val="24"/>
          <w:szCs w:val="24"/>
          <w:lang w:eastAsia="en-US"/>
        </w:rPr>
        <w:t xml:space="preserve">: тренер-преподаватель </w:t>
      </w:r>
    </w:p>
    <w:p w:rsidR="00514A44" w:rsidRPr="00D10FD3" w:rsidRDefault="00514A44" w:rsidP="00EA188F">
      <w:pPr>
        <w:shd w:val="clear" w:color="auto" w:fill="FFFFFF"/>
        <w:spacing w:after="0" w:line="360" w:lineRule="auto"/>
        <w:rPr>
          <w:rFonts w:ascii="Times New Roman" w:eastAsia="Calibri" w:hAnsi="Times New Roman"/>
          <w:b/>
          <w:sz w:val="24"/>
          <w:szCs w:val="24"/>
          <w:lang w:eastAsia="en-US"/>
        </w:rPr>
      </w:pPr>
      <w:r w:rsidRPr="00D10FD3">
        <w:rPr>
          <w:rFonts w:ascii="Times New Roman" w:eastAsia="Calibri" w:hAnsi="Times New Roman"/>
          <w:b/>
          <w:color w:val="000000"/>
          <w:sz w:val="24"/>
          <w:szCs w:val="24"/>
          <w:lang w:eastAsia="en-US"/>
        </w:rPr>
        <w:t xml:space="preserve">по лыжным гонкам </w:t>
      </w:r>
      <w:proofErr w:type="gramStart"/>
      <w:r w:rsidRPr="00D10FD3">
        <w:rPr>
          <w:rFonts w:ascii="Times New Roman" w:eastAsia="Calibri" w:hAnsi="Times New Roman"/>
          <w:b/>
          <w:color w:val="000000"/>
          <w:sz w:val="24"/>
          <w:szCs w:val="24"/>
          <w:lang w:eastAsia="en-US"/>
        </w:rPr>
        <w:t>Рукосуев</w:t>
      </w:r>
      <w:proofErr w:type="gramEnd"/>
      <w:r w:rsidRPr="00D10FD3">
        <w:rPr>
          <w:rFonts w:ascii="Times New Roman" w:eastAsia="Calibri" w:hAnsi="Times New Roman"/>
          <w:b/>
          <w:color w:val="000000"/>
          <w:sz w:val="24"/>
          <w:szCs w:val="24"/>
          <w:lang w:eastAsia="en-US"/>
        </w:rPr>
        <w:t xml:space="preserve"> В. С.</w:t>
      </w:r>
    </w:p>
    <w:p w:rsidR="00514A44" w:rsidRPr="00D10FD3" w:rsidRDefault="00514A44" w:rsidP="00EA188F">
      <w:pPr>
        <w:shd w:val="clear" w:color="auto" w:fill="FFFFFF"/>
        <w:spacing w:after="0" w:line="360" w:lineRule="auto"/>
        <w:ind w:right="504"/>
        <w:rPr>
          <w:rFonts w:ascii="Times New Roman" w:eastAsia="Calibri" w:hAnsi="Times New Roman"/>
          <w:color w:val="000000"/>
          <w:sz w:val="24"/>
          <w:szCs w:val="24"/>
          <w:lang w:eastAsia="en-US"/>
        </w:rPr>
      </w:pPr>
      <w:r w:rsidRPr="00D10FD3">
        <w:rPr>
          <w:rFonts w:ascii="Times New Roman" w:eastAsia="Calibri" w:hAnsi="Times New Roman"/>
          <w:bCs/>
          <w:color w:val="000000"/>
          <w:sz w:val="24"/>
          <w:szCs w:val="24"/>
          <w:lang w:eastAsia="en-US"/>
        </w:rPr>
        <w:t xml:space="preserve"> </w:t>
      </w:r>
    </w:p>
    <w:p w:rsidR="00514A44" w:rsidRPr="00D10FD3" w:rsidRDefault="00514A44" w:rsidP="00EA188F">
      <w:pPr>
        <w:spacing w:after="0" w:line="360" w:lineRule="auto"/>
        <w:jc w:val="both"/>
        <w:rPr>
          <w:rFonts w:ascii="Times New Roman" w:hAnsi="Times New Roman"/>
          <w:sz w:val="24"/>
          <w:szCs w:val="24"/>
        </w:rPr>
      </w:pPr>
    </w:p>
    <w:p w:rsidR="00514A44" w:rsidRPr="00D10FD3" w:rsidRDefault="00D10FD3" w:rsidP="00EA188F">
      <w:pPr>
        <w:spacing w:after="0" w:line="360" w:lineRule="auto"/>
        <w:jc w:val="both"/>
        <w:rPr>
          <w:rFonts w:ascii="Times New Roman" w:eastAsia="Calibri" w:hAnsi="Times New Roman"/>
          <w:color w:val="222222"/>
          <w:sz w:val="24"/>
          <w:szCs w:val="24"/>
        </w:rPr>
      </w:pPr>
      <w:r>
        <w:rPr>
          <w:rFonts w:ascii="Times New Roman" w:hAnsi="Times New Roman"/>
          <w:b/>
          <w:sz w:val="24"/>
          <w:szCs w:val="24"/>
        </w:rPr>
        <w:t xml:space="preserve">   </w:t>
      </w:r>
      <w:r w:rsidR="00397AF8" w:rsidRPr="00D10FD3">
        <w:rPr>
          <w:rFonts w:ascii="Times New Roman" w:hAnsi="Times New Roman"/>
          <w:b/>
          <w:sz w:val="24"/>
          <w:szCs w:val="24"/>
        </w:rPr>
        <w:t>Актуальность</w:t>
      </w:r>
      <w:r w:rsidR="00514A44" w:rsidRPr="00D10FD3">
        <w:rPr>
          <w:rFonts w:ascii="Times New Roman" w:hAnsi="Times New Roman"/>
          <w:b/>
          <w:sz w:val="24"/>
          <w:szCs w:val="24"/>
        </w:rPr>
        <w:t>.</w:t>
      </w:r>
      <w:r w:rsidR="00514A44" w:rsidRPr="00D10FD3">
        <w:rPr>
          <w:rFonts w:ascii="Times New Roman" w:hAnsi="Times New Roman"/>
          <w:sz w:val="24"/>
          <w:szCs w:val="24"/>
        </w:rPr>
        <w:t xml:space="preserve"> Подрастающее поколение должно быть готово к профессионально-трудовой деятельности, именно поэтому повышение качества физического воспитания школьников находится в центре внимания министерства образования. Государственными структурами придается </w:t>
      </w:r>
      <w:proofErr w:type="gramStart"/>
      <w:r w:rsidR="00514A44" w:rsidRPr="00D10FD3">
        <w:rPr>
          <w:rFonts w:ascii="Times New Roman" w:hAnsi="Times New Roman"/>
          <w:sz w:val="24"/>
          <w:szCs w:val="24"/>
        </w:rPr>
        <w:t>важное значение</w:t>
      </w:r>
      <w:proofErr w:type="gramEnd"/>
      <w:r w:rsidR="00514A44" w:rsidRPr="00D10FD3">
        <w:rPr>
          <w:rFonts w:ascii="Times New Roman" w:hAnsi="Times New Roman"/>
          <w:sz w:val="24"/>
          <w:szCs w:val="24"/>
        </w:rPr>
        <w:t xml:space="preserve"> разработке программ физического воспитания для осуществления оздоровительно-развивающих задач.</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Система физического воспитания в общеобразовательных школах все еще не отвечает современным требованиям в связи с действием ряда объективных факторов:</w:t>
      </w:r>
    </w:p>
    <w:p w:rsidR="00514A44" w:rsidRPr="00D10FD3" w:rsidRDefault="00514A44" w:rsidP="00EA188F">
      <w:pPr>
        <w:spacing w:after="0" w:line="360" w:lineRule="auto"/>
        <w:ind w:firstLine="567"/>
        <w:jc w:val="both"/>
        <w:rPr>
          <w:rFonts w:ascii="Times New Roman" w:hAnsi="Times New Roman"/>
          <w:sz w:val="24"/>
          <w:szCs w:val="24"/>
        </w:rPr>
      </w:pPr>
      <w:r w:rsidRPr="00D10FD3">
        <w:rPr>
          <w:rFonts w:ascii="Times New Roman" w:hAnsi="Times New Roman"/>
          <w:sz w:val="24"/>
          <w:szCs w:val="24"/>
        </w:rPr>
        <w:t xml:space="preserve"> – массовым падением интереса школьников к физической культуре в связи с появлением других интересов;</w:t>
      </w:r>
    </w:p>
    <w:p w:rsidR="00D10FD3" w:rsidRDefault="00514A44" w:rsidP="00EA188F">
      <w:pPr>
        <w:spacing w:after="0" w:line="360" w:lineRule="auto"/>
        <w:ind w:firstLine="567"/>
        <w:jc w:val="both"/>
        <w:rPr>
          <w:rFonts w:ascii="Times New Roman" w:hAnsi="Times New Roman"/>
          <w:sz w:val="24"/>
          <w:szCs w:val="24"/>
        </w:rPr>
      </w:pPr>
      <w:r w:rsidRPr="00D10FD3">
        <w:rPr>
          <w:rFonts w:ascii="Times New Roman" w:hAnsi="Times New Roman"/>
          <w:sz w:val="24"/>
          <w:szCs w:val="24"/>
        </w:rPr>
        <w:t>– недостаточным количеством уроков физической культуры;</w:t>
      </w:r>
    </w:p>
    <w:p w:rsidR="00D10FD3" w:rsidRDefault="00514A44" w:rsidP="00EA188F">
      <w:pPr>
        <w:spacing w:after="0" w:line="360" w:lineRule="auto"/>
        <w:ind w:firstLine="567"/>
        <w:jc w:val="both"/>
        <w:rPr>
          <w:rFonts w:ascii="Times New Roman" w:hAnsi="Times New Roman"/>
          <w:sz w:val="24"/>
          <w:szCs w:val="24"/>
        </w:rPr>
      </w:pPr>
      <w:r w:rsidRPr="00D10FD3">
        <w:rPr>
          <w:rFonts w:ascii="Times New Roman" w:hAnsi="Times New Roman"/>
          <w:sz w:val="24"/>
          <w:szCs w:val="24"/>
        </w:rPr>
        <w:t>– возрастанием гиподинамии школьников, обусловленной дальнейшей интенсификацией их умственного труда, с одной стороны, и снижением двигательной активности – с другой, что вызывает такие тревожные явления, как сердечно - сосудистые заболевания, ожир</w:t>
      </w:r>
      <w:r w:rsidR="00D10FD3">
        <w:rPr>
          <w:rFonts w:ascii="Times New Roman" w:hAnsi="Times New Roman"/>
          <w:sz w:val="24"/>
          <w:szCs w:val="24"/>
        </w:rPr>
        <w:t>ение, нарушение осанки и др.</w:t>
      </w:r>
    </w:p>
    <w:p w:rsidR="00514A44" w:rsidRPr="00D10FD3" w:rsidRDefault="00514A44" w:rsidP="00EA188F">
      <w:pPr>
        <w:spacing w:after="0" w:line="360" w:lineRule="auto"/>
        <w:ind w:firstLine="567"/>
        <w:jc w:val="both"/>
        <w:rPr>
          <w:rFonts w:ascii="Times New Roman" w:hAnsi="Times New Roman"/>
          <w:sz w:val="24"/>
          <w:szCs w:val="24"/>
        </w:rPr>
      </w:pPr>
      <w:r w:rsidRPr="00D10FD3">
        <w:rPr>
          <w:rFonts w:ascii="Times New Roman" w:hAnsi="Times New Roman"/>
          <w:sz w:val="24"/>
          <w:szCs w:val="24"/>
        </w:rPr>
        <w:t>– слабой материальной базой.</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Поэтому в последнее время широкое применение нашли специальные формы упражнений при комплексном содержании занятий. </w:t>
      </w:r>
    </w:p>
    <w:p w:rsidR="00514A44" w:rsidRPr="00D10FD3" w:rsidRDefault="00D10FD3" w:rsidP="00EA188F">
      <w:pPr>
        <w:spacing w:after="0" w:line="360" w:lineRule="auto"/>
        <w:jc w:val="both"/>
        <w:rPr>
          <w:rFonts w:ascii="Times New Roman" w:hAnsi="Times New Roman"/>
          <w:b/>
          <w:sz w:val="24"/>
          <w:szCs w:val="24"/>
        </w:rPr>
      </w:pPr>
      <w:r>
        <w:rPr>
          <w:rFonts w:ascii="Times New Roman" w:hAnsi="Times New Roman"/>
          <w:sz w:val="24"/>
          <w:szCs w:val="24"/>
        </w:rPr>
        <w:t xml:space="preserve">   </w:t>
      </w:r>
      <w:r w:rsidR="00514A44" w:rsidRPr="00D10FD3">
        <w:rPr>
          <w:rFonts w:ascii="Times New Roman" w:hAnsi="Times New Roman"/>
          <w:sz w:val="24"/>
          <w:szCs w:val="24"/>
        </w:rPr>
        <w:t>Одной из таких организационно-методических форм является круговая тренировка, получившая широкое распространение и признание как у нас в стране, так и за рубежом (</w:t>
      </w:r>
      <w:proofErr w:type="spellStart"/>
      <w:r w:rsidR="00514A44" w:rsidRPr="00D10FD3">
        <w:rPr>
          <w:rFonts w:ascii="Times New Roman" w:hAnsi="Times New Roman"/>
          <w:sz w:val="24"/>
          <w:szCs w:val="24"/>
        </w:rPr>
        <w:t>Р.Морганом</w:t>
      </w:r>
      <w:proofErr w:type="spellEnd"/>
      <w:r w:rsidR="00514A44" w:rsidRPr="00D10FD3">
        <w:rPr>
          <w:rFonts w:ascii="Times New Roman" w:hAnsi="Times New Roman"/>
          <w:sz w:val="24"/>
          <w:szCs w:val="24"/>
        </w:rPr>
        <w:t xml:space="preserve"> и Г. </w:t>
      </w:r>
      <w:proofErr w:type="spellStart"/>
      <w:r w:rsidR="00514A44" w:rsidRPr="00D10FD3">
        <w:rPr>
          <w:rFonts w:ascii="Times New Roman" w:hAnsi="Times New Roman"/>
          <w:sz w:val="24"/>
          <w:szCs w:val="24"/>
        </w:rPr>
        <w:t>Адомсоном</w:t>
      </w:r>
      <w:proofErr w:type="spellEnd"/>
      <w:r w:rsidR="00514A44" w:rsidRPr="00D10FD3">
        <w:rPr>
          <w:rFonts w:ascii="Times New Roman" w:hAnsi="Times New Roman"/>
          <w:sz w:val="24"/>
          <w:szCs w:val="24"/>
        </w:rPr>
        <w:t xml:space="preserve">, 1952-1958; </w:t>
      </w:r>
      <w:proofErr w:type="spellStart"/>
      <w:r w:rsidR="00514A44" w:rsidRPr="00D10FD3">
        <w:rPr>
          <w:rFonts w:ascii="Times New Roman" w:hAnsi="Times New Roman"/>
          <w:sz w:val="24"/>
          <w:szCs w:val="24"/>
        </w:rPr>
        <w:t>М.Шолих</w:t>
      </w:r>
      <w:proofErr w:type="spellEnd"/>
      <w:r w:rsidR="00514A44" w:rsidRPr="00D10FD3">
        <w:rPr>
          <w:rFonts w:ascii="Times New Roman" w:hAnsi="Times New Roman"/>
          <w:sz w:val="24"/>
          <w:szCs w:val="24"/>
        </w:rPr>
        <w:t xml:space="preserve">, 1966; </w:t>
      </w:r>
      <w:proofErr w:type="spellStart"/>
      <w:r w:rsidR="00514A44" w:rsidRPr="00D10FD3">
        <w:rPr>
          <w:rFonts w:ascii="Times New Roman" w:hAnsi="Times New Roman"/>
          <w:sz w:val="24"/>
          <w:szCs w:val="24"/>
        </w:rPr>
        <w:t>Ю.К.Гавердовский</w:t>
      </w:r>
      <w:proofErr w:type="spellEnd"/>
      <w:r w:rsidR="00514A44" w:rsidRPr="00D10FD3">
        <w:rPr>
          <w:rFonts w:ascii="Times New Roman" w:hAnsi="Times New Roman"/>
          <w:sz w:val="24"/>
          <w:szCs w:val="24"/>
        </w:rPr>
        <w:t xml:space="preserve">, </w:t>
      </w:r>
      <w:proofErr w:type="spellStart"/>
      <w:r w:rsidR="00514A44" w:rsidRPr="00D10FD3">
        <w:rPr>
          <w:rFonts w:ascii="Times New Roman" w:hAnsi="Times New Roman"/>
          <w:sz w:val="24"/>
          <w:szCs w:val="24"/>
        </w:rPr>
        <w:t>В.Н.Лисицкий</w:t>
      </w:r>
      <w:proofErr w:type="spellEnd"/>
      <w:r w:rsidR="00514A44" w:rsidRPr="00D10FD3">
        <w:rPr>
          <w:rFonts w:ascii="Times New Roman" w:hAnsi="Times New Roman"/>
          <w:sz w:val="24"/>
          <w:szCs w:val="24"/>
        </w:rPr>
        <w:t xml:space="preserve">, 1981; </w:t>
      </w:r>
      <w:proofErr w:type="spellStart"/>
      <w:r w:rsidR="00514A44" w:rsidRPr="00D10FD3">
        <w:rPr>
          <w:rFonts w:ascii="Times New Roman" w:hAnsi="Times New Roman"/>
          <w:sz w:val="24"/>
          <w:szCs w:val="24"/>
        </w:rPr>
        <w:t>В.Н.Кряж</w:t>
      </w:r>
      <w:proofErr w:type="spellEnd"/>
      <w:r w:rsidR="00514A44" w:rsidRPr="00D10FD3">
        <w:rPr>
          <w:rFonts w:ascii="Times New Roman" w:hAnsi="Times New Roman"/>
          <w:sz w:val="24"/>
          <w:szCs w:val="24"/>
        </w:rPr>
        <w:t xml:space="preserve">, 1982; </w:t>
      </w:r>
      <w:proofErr w:type="spellStart"/>
      <w:r w:rsidR="00514A44" w:rsidRPr="00D10FD3">
        <w:rPr>
          <w:rFonts w:ascii="Times New Roman" w:hAnsi="Times New Roman"/>
          <w:sz w:val="24"/>
          <w:szCs w:val="24"/>
        </w:rPr>
        <w:t>И.А.Гуревич</w:t>
      </w:r>
      <w:proofErr w:type="spellEnd"/>
      <w:r w:rsidR="00514A44" w:rsidRPr="00D10FD3">
        <w:rPr>
          <w:rFonts w:ascii="Times New Roman" w:hAnsi="Times New Roman"/>
          <w:sz w:val="24"/>
          <w:szCs w:val="24"/>
        </w:rPr>
        <w:t xml:space="preserve">, 1983, 1985). Сегодня остаются актуальными исследования, подтверждающие эффективность ее применения в учебном процессе, направленность ее обучающих и тренирующих воздействий. Поэтому большое значение имеет дальнейшая разработка используемых средств и методов учебно-тренировочного процесса непосредственно в период проведения учебных занятий. </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b/>
          <w:sz w:val="24"/>
          <w:szCs w:val="24"/>
        </w:rPr>
        <w:t xml:space="preserve">   </w:t>
      </w:r>
      <w:r w:rsidR="00514A44" w:rsidRPr="00D10FD3">
        <w:rPr>
          <w:rFonts w:ascii="Times New Roman" w:hAnsi="Times New Roman"/>
          <w:b/>
          <w:sz w:val="24"/>
          <w:szCs w:val="24"/>
        </w:rPr>
        <w:t xml:space="preserve">Цель исследования – </w:t>
      </w:r>
      <w:r w:rsidR="00514A44" w:rsidRPr="00D10FD3">
        <w:rPr>
          <w:rFonts w:ascii="Times New Roman" w:hAnsi="Times New Roman"/>
          <w:sz w:val="24"/>
          <w:szCs w:val="24"/>
        </w:rPr>
        <w:t>разработка методики повышения уровня физической подготовленности учащихся 13-14 лет, на основе использования метода круговой тренировки.</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   </w:t>
      </w:r>
      <w:r w:rsidR="00514A44" w:rsidRPr="00D10FD3">
        <w:rPr>
          <w:rFonts w:ascii="Times New Roman" w:hAnsi="Times New Roman"/>
          <w:b/>
          <w:sz w:val="24"/>
          <w:szCs w:val="24"/>
        </w:rPr>
        <w:t>Предмет исследования –</w:t>
      </w:r>
      <w:r w:rsidR="00514A44" w:rsidRPr="00D10FD3">
        <w:rPr>
          <w:rFonts w:ascii="Times New Roman" w:hAnsi="Times New Roman"/>
          <w:sz w:val="24"/>
          <w:szCs w:val="24"/>
        </w:rPr>
        <w:t xml:space="preserve"> методика повышения уровня физической подготовленности с применением метода круговой тренировки.</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b/>
          <w:sz w:val="24"/>
          <w:szCs w:val="24"/>
        </w:rPr>
        <w:t xml:space="preserve">   </w:t>
      </w:r>
      <w:r w:rsidR="00514A44" w:rsidRPr="00D10FD3">
        <w:rPr>
          <w:rFonts w:ascii="Times New Roman" w:hAnsi="Times New Roman"/>
          <w:b/>
          <w:sz w:val="24"/>
          <w:szCs w:val="24"/>
        </w:rPr>
        <w:t xml:space="preserve">Гипотеза </w:t>
      </w:r>
      <w:r w:rsidR="00514A44" w:rsidRPr="00D10FD3">
        <w:rPr>
          <w:rFonts w:ascii="Times New Roman" w:hAnsi="Times New Roman"/>
          <w:sz w:val="24"/>
          <w:szCs w:val="24"/>
        </w:rPr>
        <w:t>предполагается, что разработанная методика  на основе круговой тренировки, повысит моторную плотность урока по физической культуре, что эффективно отразится на повышении уровня физической подготовленности учащихся 13-14 лет.</w:t>
      </w:r>
    </w:p>
    <w:p w:rsidR="00514A44" w:rsidRPr="00D10FD3" w:rsidRDefault="00514A44" w:rsidP="00EA188F">
      <w:pPr>
        <w:spacing w:after="0" w:line="360" w:lineRule="auto"/>
        <w:rPr>
          <w:rFonts w:ascii="Times New Roman" w:hAnsi="Times New Roman"/>
          <w:b/>
          <w:sz w:val="24"/>
          <w:szCs w:val="24"/>
        </w:rPr>
      </w:pPr>
    </w:p>
    <w:p w:rsidR="00514A44" w:rsidRPr="00D10FD3" w:rsidRDefault="00D10FD3" w:rsidP="00EA188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514A44" w:rsidRPr="00D10FD3">
        <w:rPr>
          <w:rFonts w:ascii="Times New Roman" w:hAnsi="Times New Roman"/>
          <w:b/>
          <w:sz w:val="24"/>
          <w:szCs w:val="24"/>
        </w:rPr>
        <w:t>Особенности физической и психологической подготовленности учащихся 13-14 лет</w:t>
      </w:r>
      <w:r w:rsidR="00397AF8" w:rsidRPr="00D10FD3">
        <w:rPr>
          <w:rFonts w:ascii="Times New Roman" w:hAnsi="Times New Roman"/>
          <w:b/>
          <w:sz w:val="24"/>
          <w:szCs w:val="24"/>
        </w:rPr>
        <w:t xml:space="preserve">. </w:t>
      </w:r>
      <w:r w:rsidR="00514A44" w:rsidRPr="00D10FD3">
        <w:rPr>
          <w:rFonts w:ascii="Times New Roman" w:hAnsi="Times New Roman"/>
          <w:sz w:val="24"/>
          <w:szCs w:val="24"/>
          <w:shd w:val="clear" w:color="auto" w:fill="FFFFFF"/>
        </w:rPr>
        <w:t>Физическая подготовленность – это состояние человека, характеризующееся уровнем развития физических качеств. Обычно используют следующие обязательные простейшие тесты, отражающие уровень развития шести жизненно необходимых физических качеств.</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sz w:val="24"/>
          <w:szCs w:val="24"/>
          <w:shd w:val="clear" w:color="auto" w:fill="FFFFFF"/>
        </w:rPr>
        <w:t xml:space="preserve">   </w:t>
      </w:r>
      <w:r w:rsidR="00514A44" w:rsidRPr="00D10FD3">
        <w:rPr>
          <w:rFonts w:ascii="Times New Roman" w:hAnsi="Times New Roman"/>
          <w:sz w:val="24"/>
          <w:szCs w:val="24"/>
          <w:shd w:val="clear" w:color="auto" w:fill="FFFFFF"/>
        </w:rPr>
        <w:t>Физическая подготовленность </w:t>
      </w:r>
      <w:r w:rsidR="00514A44" w:rsidRPr="00D10FD3">
        <w:rPr>
          <w:rFonts w:ascii="Times New Roman" w:hAnsi="Times New Roman"/>
          <w:color w:val="000000"/>
          <w:sz w:val="24"/>
          <w:szCs w:val="24"/>
          <w:shd w:val="clear" w:color="auto" w:fill="FFFFFF"/>
        </w:rPr>
        <w:t xml:space="preserve"> подразделяется </w:t>
      </w:r>
      <w:proofErr w:type="gramStart"/>
      <w:r w:rsidR="00514A44" w:rsidRPr="00D10FD3">
        <w:rPr>
          <w:rFonts w:ascii="Times New Roman" w:hAnsi="Times New Roman"/>
          <w:color w:val="000000"/>
          <w:sz w:val="24"/>
          <w:szCs w:val="24"/>
          <w:shd w:val="clear" w:color="auto" w:fill="FFFFFF"/>
        </w:rPr>
        <w:t>на</w:t>
      </w:r>
      <w:proofErr w:type="gramEnd"/>
      <w:r w:rsidR="00514A44" w:rsidRPr="00D10FD3">
        <w:rPr>
          <w:rFonts w:ascii="Times New Roman" w:hAnsi="Times New Roman"/>
          <w:color w:val="000000"/>
          <w:sz w:val="24"/>
          <w:szCs w:val="24"/>
          <w:shd w:val="clear" w:color="auto" w:fill="FFFFFF"/>
        </w:rPr>
        <w:t xml:space="preserve"> общую, вспомогательную и специальную</w:t>
      </w:r>
      <w:r w:rsidR="00514A44" w:rsidRPr="00D10FD3">
        <w:rPr>
          <w:rFonts w:ascii="Times New Roman" w:eastAsia="inherit" w:hAnsi="Times New Roman"/>
          <w:color w:val="222222"/>
          <w:sz w:val="24"/>
          <w:szCs w:val="24"/>
        </w:rPr>
        <w:t>. </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Под общей подготовленностью</w:t>
      </w:r>
      <w:r w:rsidR="00514A44" w:rsidRPr="00D10FD3">
        <w:rPr>
          <w:rFonts w:ascii="Times New Roman" w:hAnsi="Times New Roman"/>
          <w:i/>
          <w:color w:val="000000"/>
          <w:sz w:val="24"/>
          <w:szCs w:val="24"/>
          <w:shd w:val="clear" w:color="auto" w:fill="FFFFFF"/>
        </w:rPr>
        <w:t> </w:t>
      </w:r>
      <w:r w:rsidR="00514A44" w:rsidRPr="00D10FD3">
        <w:rPr>
          <w:rFonts w:ascii="Times New Roman" w:hAnsi="Times New Roman"/>
          <w:color w:val="000000"/>
          <w:sz w:val="24"/>
          <w:szCs w:val="24"/>
          <w:shd w:val="clear" w:color="auto" w:fill="FFFFFF"/>
        </w:rPr>
        <w:t>понимается разностороннее развитие физических качеств, функциональных возможностей органов и систем организма, слаженностью их функционирования в процессе мышечной деятельности. Общая подготовленность в современной спортивной тренировке связывается не с разносторонним физическим совершенством, а с уровнем развития качеств и способностей, оказывающих влияние на эффективность тренировочного процесса и спортивные достижения  в конкретном виде спорта.</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Для успешной работы над развитием специальных физических качеств и способностей функциональной основой служит вспомогательная подготовленность. Под ней подразумеваются возможности спортсмена, которые проявляются в двигательных действиях, родственных определенному виду спорта, способность организма к перенесению высоких специфических нагрузок, к интенсивному протеканию восстановительных процессов.</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Специальная физическая подготовленность</w:t>
      </w:r>
      <w:r w:rsidR="00514A44" w:rsidRPr="00D10FD3">
        <w:rPr>
          <w:rFonts w:ascii="Times New Roman" w:hAnsi="Times New Roman"/>
          <w:i/>
          <w:color w:val="000000"/>
          <w:sz w:val="24"/>
          <w:szCs w:val="24"/>
          <w:shd w:val="clear" w:color="auto" w:fill="FFFFFF"/>
        </w:rPr>
        <w:t> </w:t>
      </w:r>
      <w:r w:rsidR="00514A44" w:rsidRPr="00D10FD3">
        <w:rPr>
          <w:rFonts w:ascii="Times New Roman" w:hAnsi="Times New Roman"/>
          <w:color w:val="000000"/>
          <w:sz w:val="24"/>
          <w:szCs w:val="24"/>
          <w:shd w:val="clear" w:color="auto" w:fill="FFFFFF"/>
        </w:rPr>
        <w:t>характеризуется уровнем развития физических качеств, возможностей организма и функциональных систем, непосредственно определяющих достижения в избранном виде спорта.</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При характеристике различных сторон физической подготовленности, особенно вспомогательной и специальной, учитывают не только абсолютный уровень функциональных возможностей основных систем организма спортсмена и развития физических качеств, но и способность его реализовать имеющийся функциональный потенциал в процессе соревновательной деятельности.</w:t>
      </w:r>
    </w:p>
    <w:p w:rsidR="00514A44" w:rsidRPr="00D10FD3" w:rsidRDefault="00D10FD3" w:rsidP="00EA188F">
      <w:pPr>
        <w:spacing w:after="0" w:line="360" w:lineRule="auto"/>
        <w:jc w:val="both"/>
        <w:rPr>
          <w:rFonts w:ascii="Times New Roman" w:hAnsi="Times New Roman"/>
          <w:color w:val="242C2E"/>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Физическая подготовленность спортсмена тесно связана с его спортивной специализацией. В одних видах и их отдельных дисциплинах спортивный результат </w:t>
      </w:r>
      <w:r w:rsidR="00397AF8" w:rsidRPr="00D10FD3">
        <w:rPr>
          <w:rFonts w:ascii="Times New Roman" w:hAnsi="Times New Roman"/>
          <w:color w:val="000000"/>
          <w:sz w:val="24"/>
          <w:szCs w:val="24"/>
          <w:shd w:val="clear" w:color="auto" w:fill="FFFFFF"/>
        </w:rPr>
        <w:t>определяется,</w:t>
      </w:r>
      <w:r w:rsidR="00514A44" w:rsidRPr="00D10FD3">
        <w:rPr>
          <w:rFonts w:ascii="Times New Roman" w:hAnsi="Times New Roman"/>
          <w:color w:val="000000"/>
          <w:sz w:val="24"/>
          <w:szCs w:val="24"/>
          <w:shd w:val="clear" w:color="auto" w:fill="FFFFFF"/>
        </w:rPr>
        <w:t xml:space="preserve"> прежде </w:t>
      </w:r>
      <w:proofErr w:type="gramStart"/>
      <w:r w:rsidR="00514A44" w:rsidRPr="00D10FD3">
        <w:rPr>
          <w:rFonts w:ascii="Times New Roman" w:hAnsi="Times New Roman"/>
          <w:color w:val="000000"/>
          <w:sz w:val="24"/>
          <w:szCs w:val="24"/>
          <w:shd w:val="clear" w:color="auto" w:fill="FFFFFF"/>
        </w:rPr>
        <w:t>всего</w:t>
      </w:r>
      <w:proofErr w:type="gramEnd"/>
      <w:r w:rsidR="00514A44" w:rsidRPr="00D10FD3">
        <w:rPr>
          <w:rFonts w:ascii="Times New Roman" w:hAnsi="Times New Roman"/>
          <w:color w:val="000000"/>
          <w:sz w:val="24"/>
          <w:szCs w:val="24"/>
          <w:shd w:val="clear" w:color="auto" w:fill="FFFFFF"/>
        </w:rPr>
        <w:t xml:space="preserve"> анаэробной производительностью, скоростно-силовыми возможностями, уровнем развития, а в других – аэробной производительностью, выносливостью к длительной работе; в третьих – координационными способностями  и скоростно-силовыми; в четвертых – равномерным развитием различных физических качеств.  </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Уровень физической работоспособности определяется функциональными возможностями целостного организма и сердечнососудистой системой в первую очередь</w:t>
      </w:r>
      <w:r w:rsidR="00514A44" w:rsidRPr="00D10FD3">
        <w:rPr>
          <w:rFonts w:ascii="Times New Roman" w:eastAsia="inherit" w:hAnsi="Times New Roman"/>
          <w:color w:val="222222"/>
          <w:sz w:val="24"/>
          <w:szCs w:val="24"/>
        </w:rPr>
        <w:t>. </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00514A44" w:rsidRPr="00D10FD3">
        <w:rPr>
          <w:rFonts w:ascii="Times New Roman" w:hAnsi="Times New Roman"/>
          <w:color w:val="000000"/>
          <w:sz w:val="24"/>
          <w:szCs w:val="24"/>
          <w:shd w:val="clear" w:color="auto" w:fill="FFFFFF"/>
        </w:rPr>
        <w:t>Перестройка в структуре скелетных мышц не может не сказаться на мышечной работоспособности. В ходе циклической работы отмечается некоторое увеличение физических возможностей подростков, особенно в зонах большой и умеренной мощности. Мы считаем, что на этой стадии полового созревания эффективны тренировки общей выносливости. Однако необходимо помнить, что пубертатные перестройки в организме еще далеки от завершения, и следует соблюдать большую осторожность в наращивании интенсивности и объема тренировочных нагрузок. С другой стороны, тренировка силовых и скоростно-силовых качеств в этот период малоэффективна, и применение таких нагрузок на занятиях физической культурой должно быть ограничено.</w:t>
      </w:r>
    </w:p>
    <w:p w:rsidR="00514A44" w:rsidRPr="00D10FD3" w:rsidRDefault="00D10FD3" w:rsidP="00EA188F">
      <w:pPr>
        <w:spacing w:after="0"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Пубертатный скачок роста, связанный с резким изменением пропорций тела и удлинением конечностей, приводит обычно </w:t>
      </w:r>
      <w:proofErr w:type="gramStart"/>
      <w:r w:rsidR="00514A44" w:rsidRPr="00D10FD3">
        <w:rPr>
          <w:rFonts w:ascii="Times New Roman" w:hAnsi="Times New Roman"/>
          <w:color w:val="000000"/>
          <w:sz w:val="24"/>
          <w:szCs w:val="24"/>
          <w:shd w:val="clear" w:color="auto" w:fill="FFFFFF"/>
        </w:rPr>
        <w:t>к</w:t>
      </w:r>
      <w:proofErr w:type="gramEnd"/>
      <w:r w:rsidR="00514A44" w:rsidRPr="00D10FD3">
        <w:rPr>
          <w:rFonts w:ascii="Times New Roman" w:hAnsi="Times New Roman"/>
          <w:color w:val="000000"/>
          <w:sz w:val="24"/>
          <w:szCs w:val="24"/>
          <w:shd w:val="clear" w:color="auto" w:fill="FFFFFF"/>
        </w:rPr>
        <w:t xml:space="preserve">  временной </w:t>
      </w:r>
      <w:proofErr w:type="spellStart"/>
      <w:r w:rsidR="00514A44" w:rsidRPr="00D10FD3">
        <w:rPr>
          <w:rFonts w:ascii="Times New Roman" w:hAnsi="Times New Roman"/>
          <w:color w:val="000000"/>
          <w:sz w:val="24"/>
          <w:szCs w:val="24"/>
          <w:shd w:val="clear" w:color="auto" w:fill="FFFFFF"/>
        </w:rPr>
        <w:t>дискоординации</w:t>
      </w:r>
      <w:proofErr w:type="spellEnd"/>
      <w:r w:rsidR="00514A44" w:rsidRPr="00D10FD3">
        <w:rPr>
          <w:rFonts w:ascii="Times New Roman" w:hAnsi="Times New Roman"/>
          <w:color w:val="000000"/>
          <w:sz w:val="24"/>
          <w:szCs w:val="24"/>
          <w:shd w:val="clear" w:color="auto" w:fill="FFFFFF"/>
        </w:rPr>
        <w:t xml:space="preserve"> движений (обычно в возрасте 13-14 лет). Дети и подростки с высоким уровнем физического развития обладают более низкой выносливостью, чем их сверстники со средним и ниже средним уровнем физического развития. Особенно негативно на двигательных возможностях сказывается наличие избыточного жироотложения. Таким образом, уровень физического развития не всегда отражает степень функциональной </w:t>
      </w:r>
      <w:r w:rsidR="00397AF8" w:rsidRPr="00D10FD3">
        <w:rPr>
          <w:rFonts w:ascii="Times New Roman" w:hAnsi="Times New Roman"/>
          <w:color w:val="000000"/>
          <w:sz w:val="24"/>
          <w:szCs w:val="24"/>
          <w:shd w:val="clear" w:color="auto" w:fill="FFFFFF"/>
        </w:rPr>
        <w:t>зрелости физиологических систем</w:t>
      </w:r>
      <w:r w:rsidR="00514A44" w:rsidRPr="00D10FD3">
        <w:rPr>
          <w:rFonts w:ascii="Times New Roman" w:hAnsi="Times New Roman"/>
          <w:color w:val="000000"/>
          <w:sz w:val="24"/>
          <w:szCs w:val="24"/>
          <w:shd w:val="clear" w:color="auto" w:fill="FFFFFF"/>
        </w:rPr>
        <w:t>.</w:t>
      </w:r>
    </w:p>
    <w:p w:rsidR="00514A44" w:rsidRPr="00D10FD3" w:rsidRDefault="00397AF8" w:rsidP="00EA188F">
      <w:pPr>
        <w:spacing w:after="0" w:line="360" w:lineRule="auto"/>
        <w:jc w:val="both"/>
        <w:rPr>
          <w:rFonts w:ascii="Times New Roman" w:hAnsi="Times New Roman"/>
          <w:color w:val="000000"/>
          <w:sz w:val="24"/>
          <w:szCs w:val="24"/>
          <w:shd w:val="clear" w:color="auto" w:fill="FFFFFF"/>
        </w:rPr>
      </w:pPr>
      <w:r w:rsidRPr="00D10FD3">
        <w:rPr>
          <w:rFonts w:ascii="Times New Roman" w:hAnsi="Times New Roman"/>
          <w:color w:val="000000"/>
          <w:sz w:val="24"/>
          <w:szCs w:val="24"/>
          <w:shd w:val="clear" w:color="auto" w:fill="FFFFFF"/>
        </w:rPr>
        <w:t xml:space="preserve">   Предполагается</w:t>
      </w:r>
      <w:r w:rsidR="00514A44" w:rsidRPr="00D10FD3">
        <w:rPr>
          <w:rFonts w:ascii="Times New Roman" w:hAnsi="Times New Roman"/>
          <w:color w:val="000000"/>
          <w:sz w:val="24"/>
          <w:szCs w:val="24"/>
          <w:shd w:val="clear" w:color="auto" w:fill="FFFFFF"/>
        </w:rPr>
        <w:t>, что начиная с данного возраста,  комплексный подход к развитию двигательных каче</w:t>
      </w:r>
      <w:proofErr w:type="gramStart"/>
      <w:r w:rsidR="00514A44" w:rsidRPr="00D10FD3">
        <w:rPr>
          <w:rFonts w:ascii="Times New Roman" w:hAnsi="Times New Roman"/>
          <w:color w:val="000000"/>
          <w:sz w:val="24"/>
          <w:szCs w:val="24"/>
          <w:shd w:val="clear" w:color="auto" w:fill="FFFFFF"/>
        </w:rPr>
        <w:t>ств шк</w:t>
      </w:r>
      <w:proofErr w:type="gramEnd"/>
      <w:r w:rsidR="00514A44" w:rsidRPr="00D10FD3">
        <w:rPr>
          <w:rFonts w:ascii="Times New Roman" w:hAnsi="Times New Roman"/>
          <w:color w:val="000000"/>
          <w:sz w:val="24"/>
          <w:szCs w:val="24"/>
          <w:shd w:val="clear" w:color="auto" w:fill="FFFFFF"/>
        </w:rPr>
        <w:t xml:space="preserve">ольников наиболее эффективен. Созревание быстрых скелетно-мышечных волокон и нервных спинальных центров, управляющих их сокращением, значительно уменьшает время двигательных реакций, позволяет совершенствовать силу, а также ловкость и другие проявления координации движений. Физическая подготовленность учащихся 13-14 лет предполагает разносторонние двигательные способности, оптимальный уровень физических и прикладных навыков. Она совершенствуется под влиянием систематических занятий физическими упражнениями, которые развивают силу, быстроту, выносливость и ловкость. </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Важнейшей системой организма, определяющей физическую и умственную работоспособность детей, является сердечнососудистая система.</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Как известно, показателем исходного состояния сердечнососудистой системы (ССС) является частота сердечных сокращений - ЧСС. ЧСС является одним из наиболее лабильных показателей гемодинамики, подверженных значительным изменениям под воздействием экзогенных и эндогенных факторов. Величина ЧСС непосредственно связана с величиной кислородного долга, коррелирует с максимальным потреблением кислорода.</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Отставание в темпах роста туловища подростков 13-14 лет имеет глубокие физиологические последствия и сказывается на динамике развития всех внутренних органов. В этот период замедляется рост сердца, и соответственно его функциональные возможности могут временно отставать от потребностей растущего тела. Тормозится прирост легочных объемов, и соответственно снижаются функциональные возможности дыхательной системы. В первую очередь это сказывается на кислор</w:t>
      </w:r>
      <w:r w:rsidR="00397AF8" w:rsidRPr="00D10FD3">
        <w:rPr>
          <w:rFonts w:ascii="Times New Roman" w:hAnsi="Times New Roman"/>
          <w:color w:val="000000"/>
          <w:sz w:val="24"/>
          <w:szCs w:val="24"/>
          <w:shd w:val="clear" w:color="auto" w:fill="FFFFFF"/>
        </w:rPr>
        <w:t>одном снабжении работающих мышц</w:t>
      </w:r>
      <w:r w:rsidR="00514A44" w:rsidRPr="00D10FD3">
        <w:rPr>
          <w:rFonts w:ascii="Times New Roman" w:hAnsi="Times New Roman"/>
          <w:color w:val="000000"/>
          <w:sz w:val="24"/>
          <w:szCs w:val="24"/>
          <w:shd w:val="clear" w:color="auto" w:fill="FFFFFF"/>
        </w:rPr>
        <w:t>.</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00514A44" w:rsidRPr="00D10FD3">
        <w:rPr>
          <w:rFonts w:ascii="Times New Roman" w:hAnsi="Times New Roman"/>
          <w:color w:val="000000"/>
          <w:sz w:val="24"/>
          <w:szCs w:val="24"/>
          <w:shd w:val="clear" w:color="auto" w:fill="FFFFFF"/>
        </w:rPr>
        <w:t xml:space="preserve">Ни к одной системе организма в подростковом и юношеском возрасте не предъявляется таких высоких требований, как </w:t>
      </w:r>
      <w:proofErr w:type="gramStart"/>
      <w:r w:rsidR="00514A44" w:rsidRPr="00D10FD3">
        <w:rPr>
          <w:rFonts w:ascii="Times New Roman" w:hAnsi="Times New Roman"/>
          <w:color w:val="000000"/>
          <w:sz w:val="24"/>
          <w:szCs w:val="24"/>
          <w:shd w:val="clear" w:color="auto" w:fill="FFFFFF"/>
        </w:rPr>
        <w:t>к</w:t>
      </w:r>
      <w:proofErr w:type="gramEnd"/>
      <w:r w:rsidR="00514A44" w:rsidRPr="00D10FD3">
        <w:rPr>
          <w:rFonts w:ascii="Times New Roman" w:hAnsi="Times New Roman"/>
          <w:color w:val="000000"/>
          <w:sz w:val="24"/>
          <w:szCs w:val="24"/>
          <w:shd w:val="clear" w:color="auto" w:fill="FFFFFF"/>
        </w:rPr>
        <w:t xml:space="preserve"> сердечнососудистой. Вес сердца с 10 до 16 лет удваивается, а объем увеличивается примерно в 2,4 раза. Изменяется и сердечная мышца (миокард), становится мощнее, способна выбрасывать в сосуды при сокращении большее количество крови.</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В возрасте от 9 до 17 лет ударный объем сердца, т.е. количество крови, выбрасываемое сердцем за одно сокращение, возрастает у мальчиков с 37 до 70 мл, а у девочек - с 35 до 60 мл. Частота сердечных сокращений в покое постепенно снижается. В 15 лет пульс у мальчиков равен 70, а у девочек - 72 уд/мин, к 18 годам уменьшается соответственно до 62 и 70 уд/мин, т.е. становится таким же, как у взрослых. Однако снижение частоты сердцебиений происходит неравномерно, и связано это с темпами роста и полового созревания.</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Например, в одном и том же возрасте (14 лет) у быстро развивающихся девочек сердечнососудистая система работает приблизительно так же, как и у взрослых женщин, а у их сверстниц, отстающих в росте и развитии, характер работы сердца почти такой же, как у младших школьниц. То же наблюдается и у мальчиков. Следовательно, первая особенность системы кровообращения подростка – ее тесная связь с темпами роста и созревания всего организма.</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В стремительно растущем организме развитие сердечнососудистой системы не всегда успевает за общими темпами развития, а увеличение массы сердца иногда отстает от увеличения массы всего тела. Вот почему иногда у рослых юношей и девушек появляются жалобы на слабость, легкую утомляемость, особенно при физических нагрузках, отмечается склонность к обморокам при перегревании или резком изменении положения тела.</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Часто юноши и девушки, стесняясь своей слабости и неловкости, совсем перестают заниматься физической культурой. В результате формируется так называемое капельное сердце, которое, если подросток не начнет вовремя заниматься физкультурой, не увеличится и в дальнейшем.</w:t>
      </w:r>
    </w:p>
    <w:p w:rsidR="00514A44" w:rsidRPr="00D10FD3" w:rsidRDefault="00397AF8" w:rsidP="00EA188F">
      <w:pPr>
        <w:spacing w:after="0" w:line="360" w:lineRule="auto"/>
        <w:jc w:val="both"/>
        <w:rPr>
          <w:rFonts w:ascii="Times New Roman" w:hAnsi="Times New Roman"/>
          <w:color w:val="000000"/>
          <w:sz w:val="24"/>
          <w:szCs w:val="24"/>
          <w:shd w:val="clear" w:color="auto" w:fill="FFFFFF"/>
        </w:rPr>
      </w:pPr>
      <w:r w:rsidRPr="00D10FD3">
        <w:rPr>
          <w:rFonts w:ascii="Times New Roman" w:hAnsi="Times New Roman"/>
          <w:color w:val="000000"/>
          <w:sz w:val="24"/>
          <w:szCs w:val="24"/>
          <w:shd w:val="clear" w:color="auto" w:fill="FFFFFF"/>
        </w:rPr>
        <w:t xml:space="preserve"> </w:t>
      </w:r>
      <w:r w:rsidR="00D10FD3">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В развивающейся системе кровообращения часто встречается и несоответствие между просветом сосудов, по которым кровь выбрасывается из сердца, и возросшей емкостью сердца. В связи с этим увеличивается артериальное давление. Так, если у мальчиков и у девочек 10 лет артериальное давление равно 95/55, то к 17 годам оно повышается до 120/65 у юношей и до 115/60 у девушек. Особенностью работы сердечнососудистой системы у подростков является временное нарушение ее нервной регуляции. Это связано с перестройкой деятельности эндокринной и нервной систем и выражается расстройством ритма сердца, снижением или повышением частоты сердцебиений. Глубокие перестройки, происходящие в сердечнососудистой системе, повышают риск появления вегетососудистой дистонии и подростковой гипертонии. При определении школьной нагрузки подростков</w:t>
      </w:r>
      <w:r w:rsidRPr="00D10FD3">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это необходимо учитывать.</w:t>
      </w:r>
    </w:p>
    <w:p w:rsidR="00514A44" w:rsidRPr="00D10FD3" w:rsidRDefault="00397AF8" w:rsidP="00EA188F">
      <w:pPr>
        <w:spacing w:after="0" w:line="360" w:lineRule="auto"/>
        <w:jc w:val="both"/>
        <w:rPr>
          <w:rFonts w:ascii="Times New Roman" w:hAnsi="Times New Roman"/>
          <w:color w:val="000000"/>
          <w:sz w:val="24"/>
          <w:szCs w:val="24"/>
          <w:shd w:val="clear" w:color="auto" w:fill="FFFFFF"/>
        </w:rPr>
      </w:pPr>
      <w:r w:rsidRPr="00D10FD3">
        <w:rPr>
          <w:rFonts w:ascii="Times New Roman" w:hAnsi="Times New Roman"/>
          <w:color w:val="000000"/>
          <w:sz w:val="24"/>
          <w:szCs w:val="24"/>
          <w:shd w:val="clear" w:color="auto" w:fill="FFFFFF"/>
        </w:rPr>
        <w:t xml:space="preserve"> </w:t>
      </w:r>
      <w:r w:rsidR="00D10FD3">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По мнению </w:t>
      </w:r>
      <w:r w:rsidR="00514A44" w:rsidRPr="00D10FD3">
        <w:rPr>
          <w:rFonts w:ascii="Times New Roman" w:hAnsi="Times New Roman"/>
          <w:sz w:val="24"/>
          <w:szCs w:val="24"/>
        </w:rPr>
        <w:t xml:space="preserve">Дубровского В.И., </w:t>
      </w:r>
      <w:r w:rsidR="00514A44" w:rsidRPr="00D10FD3">
        <w:rPr>
          <w:rFonts w:ascii="Times New Roman" w:hAnsi="Times New Roman"/>
          <w:color w:val="000000"/>
          <w:sz w:val="24"/>
          <w:szCs w:val="24"/>
          <w:shd w:val="clear" w:color="auto" w:fill="FFFFFF"/>
        </w:rPr>
        <w:t>сердечнососудистая система школьника 13 - 14 лет претерпевает довольно существенные изменения в процессе развития.</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При недостаточном совершенстве нервного аппарата подростка обусловливается возможность нарушения ритма и частоты пульса под влиянием самых различных причин. Обращает на себя </w:t>
      </w:r>
      <w:r w:rsidR="00514A44" w:rsidRPr="00D10FD3">
        <w:rPr>
          <w:rFonts w:ascii="Times New Roman" w:hAnsi="Times New Roman"/>
          <w:color w:val="000000"/>
          <w:sz w:val="24"/>
          <w:szCs w:val="24"/>
          <w:shd w:val="clear" w:color="auto" w:fill="FFFFFF"/>
        </w:rPr>
        <w:lastRenderedPageBreak/>
        <w:t>внимание значительная приспособляемость и выносливость сердца ребенка 13-14 лет, что особенно проявляется в критические периоды жизни. Одной из важных причин особенностей развития сердечнососудистой системы является отставание в подростковом возрасте роста кровеносных сосудов от роста сердца, что вызывает повышение уровня артериального давления. Это обстоятельство может служить также причиной нередко наблюдающихся у подростков нарушений сердечной деятельности в виде аритмии и тахикардии.</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Период 13-14 лет, по мнению </w:t>
      </w:r>
      <w:r w:rsidR="00514A44" w:rsidRPr="00D10FD3">
        <w:rPr>
          <w:rFonts w:ascii="Times New Roman" w:hAnsi="Times New Roman"/>
          <w:sz w:val="24"/>
          <w:szCs w:val="24"/>
        </w:rPr>
        <w:t xml:space="preserve">Дубровского В.И., </w:t>
      </w:r>
      <w:r w:rsidR="00514A44" w:rsidRPr="00D10FD3">
        <w:rPr>
          <w:rFonts w:ascii="Times New Roman" w:hAnsi="Times New Roman"/>
          <w:color w:val="000000"/>
          <w:sz w:val="24"/>
          <w:szCs w:val="24"/>
          <w:shd w:val="clear" w:color="auto" w:fill="FFFFFF"/>
        </w:rPr>
        <w:t xml:space="preserve">характеризуется сравнительно легкой ранимостью организма и некоторой функциональной неустойчивостью. Дело в том, что в данном возрасте происходят сложные внутренние перестройки, связанные с переходом от детства к юности. Внешне эти преобразования проявляются в некоторой </w:t>
      </w:r>
      <w:proofErr w:type="spellStart"/>
      <w:r w:rsidR="00514A44" w:rsidRPr="00D10FD3">
        <w:rPr>
          <w:rFonts w:ascii="Times New Roman" w:hAnsi="Times New Roman"/>
          <w:color w:val="000000"/>
          <w:sz w:val="24"/>
          <w:szCs w:val="24"/>
          <w:shd w:val="clear" w:color="auto" w:fill="FFFFFF"/>
        </w:rPr>
        <w:t>дискоординации</w:t>
      </w:r>
      <w:proofErr w:type="spellEnd"/>
      <w:r w:rsidR="00514A44" w:rsidRPr="00D10FD3">
        <w:rPr>
          <w:rFonts w:ascii="Times New Roman" w:hAnsi="Times New Roman"/>
          <w:color w:val="000000"/>
          <w:sz w:val="24"/>
          <w:szCs w:val="24"/>
          <w:shd w:val="clear" w:color="auto" w:fill="FFFFFF"/>
        </w:rPr>
        <w:t xml:space="preserve"> движений, неуравновешенности, в резком ускорении роста тела, довольно быстрой утомляемости, появлении новых черт характера.</w:t>
      </w:r>
    </w:p>
    <w:p w:rsidR="00514A44" w:rsidRPr="00D10FD3" w:rsidRDefault="00514A44" w:rsidP="00EA188F">
      <w:pPr>
        <w:spacing w:after="0" w:line="360" w:lineRule="auto"/>
        <w:jc w:val="both"/>
        <w:rPr>
          <w:rFonts w:ascii="Times New Roman" w:hAnsi="Times New Roman"/>
          <w:color w:val="000000"/>
          <w:sz w:val="24"/>
          <w:szCs w:val="24"/>
          <w:shd w:val="clear" w:color="auto" w:fill="FFFFFF"/>
        </w:rPr>
      </w:pPr>
      <w:r w:rsidRPr="00D10FD3">
        <w:rPr>
          <w:rFonts w:ascii="Times New Roman" w:hAnsi="Times New Roman"/>
          <w:color w:val="000000"/>
          <w:sz w:val="24"/>
          <w:szCs w:val="24"/>
          <w:shd w:val="clear" w:color="auto" w:fill="FFFFFF"/>
        </w:rPr>
        <w:t xml:space="preserve">Завершается функциональное созревание мышц и начинается бурное развитие мышечной силы. В центральной нервной системе усиливается способность к </w:t>
      </w:r>
      <w:proofErr w:type="gramStart"/>
      <w:r w:rsidRPr="00D10FD3">
        <w:rPr>
          <w:rFonts w:ascii="Times New Roman" w:hAnsi="Times New Roman"/>
          <w:color w:val="000000"/>
          <w:sz w:val="24"/>
          <w:szCs w:val="24"/>
          <w:shd w:val="clear" w:color="auto" w:fill="FFFFFF"/>
        </w:rPr>
        <w:t>дифференцировке</w:t>
      </w:r>
      <w:proofErr w:type="gramEnd"/>
      <w:r w:rsidRPr="00D10FD3">
        <w:rPr>
          <w:rFonts w:ascii="Times New Roman" w:hAnsi="Times New Roman"/>
          <w:color w:val="000000"/>
          <w:sz w:val="24"/>
          <w:szCs w:val="24"/>
          <w:shd w:val="clear" w:color="auto" w:fill="FFFFFF"/>
        </w:rPr>
        <w:t xml:space="preserve"> и ослабляются процессы иррадиации. Значительно совершенствуются функции двигательного анализатора: обостряется мышечное чувство и уточняется управление движениями. Двигательные навыки начинают автоматизироваться, что очень важно для изучения техники и тактики игры, поскольку сознание играющих освобождается от постоянного </w:t>
      </w:r>
      <w:proofErr w:type="gramStart"/>
      <w:r w:rsidRPr="00D10FD3">
        <w:rPr>
          <w:rFonts w:ascii="Times New Roman" w:hAnsi="Times New Roman"/>
          <w:color w:val="000000"/>
          <w:sz w:val="24"/>
          <w:szCs w:val="24"/>
          <w:shd w:val="clear" w:color="auto" w:fill="FFFFFF"/>
        </w:rPr>
        <w:t>контроля за</w:t>
      </w:r>
      <w:proofErr w:type="gramEnd"/>
      <w:r w:rsidRPr="00D10FD3">
        <w:rPr>
          <w:rFonts w:ascii="Times New Roman" w:hAnsi="Times New Roman"/>
          <w:color w:val="000000"/>
          <w:sz w:val="24"/>
          <w:szCs w:val="24"/>
          <w:shd w:val="clear" w:color="auto" w:fill="FFFFFF"/>
        </w:rPr>
        <w:t xml:space="preserve"> выполнением приемов и переключается на решение тактических задач. К концу этого периода функции сердечнососудистой системы становятся совершенными: кислородная емкость крови, размеры и вес сердца, максимальное потребление кислорода достигают величин, характерных для взрослых.</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Но пока еще нет полного согласования между двигательными и вегетативными функциями. Именно поэтому возможности для специального развития выносливости ограничены. Считается, что интенсивные нагрузки в этот период следует применять осторожно и с достаточными паузами для восстановления. Поведение подростков все в большей мере определяется деятельностью второй сигнальной системы. При развитии силы более предпочтительны упражнения динамического характера. Простое копирование уступает место продуманному усвоению. На смену чисто эмоциональным стимулам в обучении приходит сознательное волевое усилие. С точки зрения спортивной подготовки этот возраст является решающим. Именно в этот период достигается наибольший прирост в развитии ловкости, быстроты, силы, формируется спортивный характер, закладываются основы техники и тактики. Думаем, что решение этих задач должно быть главным содержанием учебно-тренировочной работы.</w:t>
      </w:r>
    </w:p>
    <w:p w:rsidR="00397AF8"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Физическая подготовленность учащихся 13-14 лет предполагает разносторонние двигательные способности, оптимальный уровень физических и прикладных навыков. Она совершенствуется под влиянием систематических занятий физическими упражнениями, которые развивают силу, быс</w:t>
      </w:r>
      <w:r w:rsidR="00397AF8" w:rsidRPr="00D10FD3">
        <w:rPr>
          <w:rFonts w:ascii="Times New Roman" w:hAnsi="Times New Roman"/>
          <w:color w:val="000000"/>
          <w:sz w:val="24"/>
          <w:szCs w:val="24"/>
          <w:shd w:val="clear" w:color="auto" w:fill="FFFFFF"/>
        </w:rPr>
        <w:t>троту, выносливость и ловкость.</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Дыхательная система подростка 13-14 лет также имеет особенности. Объем легких увеличивается, как и масса сердца. Но у подростка учащенное дыхание, поэтому мозг испытывает дефицит </w:t>
      </w:r>
      <w:r w:rsidR="00514A44" w:rsidRPr="00D10FD3">
        <w:rPr>
          <w:rFonts w:ascii="Times New Roman" w:hAnsi="Times New Roman"/>
          <w:color w:val="000000"/>
          <w:sz w:val="24"/>
          <w:szCs w:val="24"/>
          <w:shd w:val="clear" w:color="auto" w:fill="FFFFFF"/>
        </w:rPr>
        <w:lastRenderedPageBreak/>
        <w:t>кислорода.</w:t>
      </w:r>
      <w:r w:rsidR="00514A44" w:rsidRPr="00D10FD3">
        <w:rPr>
          <w:rFonts w:ascii="Times New Roman" w:hAnsi="Times New Roman"/>
          <w:sz w:val="24"/>
          <w:szCs w:val="24"/>
        </w:rPr>
        <w:t xml:space="preserve"> Система дыхания совершенствуется с возрастом. Увеличивается длительность дыхательного цикла и скорость вдоха, продолжительнее становится выдох (особенно пауза на выдохе), снижается чувствительность дыхательного центра к недостатку кислорода и избытку углекислого газа. Совершенствуется регуляция дыхания, в том числе произвольная регуляция при осуществлении речевой функции. Экономизируются дыхательные реакции на нагрузки. Возрастает дыхательный объем и, соответственно, снижается частота дыхания в 1 минуту. </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У детей дошкольного и младшего школьного возраста легочная вентиляция нарастает преимущественно за счет учащения дыхания, а у подростков — за счет повышения глубины дыхания, и лишь у половины из них при этом происходит и учащение дыхания. В 12-летнем возрасте частота дыхания составляет 19 </w:t>
      </w:r>
      <w:proofErr w:type="spellStart"/>
      <w:r w:rsidR="00514A44" w:rsidRPr="00D10FD3">
        <w:rPr>
          <w:rFonts w:ascii="Times New Roman" w:hAnsi="Times New Roman"/>
          <w:sz w:val="24"/>
          <w:szCs w:val="24"/>
        </w:rPr>
        <w:t>вд</w:t>
      </w:r>
      <w:proofErr w:type="spellEnd"/>
      <w:r w:rsidR="00514A44" w:rsidRPr="00D10FD3">
        <w:rPr>
          <w:rFonts w:ascii="Times New Roman" w:hAnsi="Times New Roman"/>
          <w:sz w:val="24"/>
          <w:szCs w:val="24"/>
        </w:rPr>
        <w:t xml:space="preserve">./мин, а к 14-летнему возрасту, она приближается к взрослому уровню – 6-18 </w:t>
      </w:r>
      <w:proofErr w:type="spellStart"/>
      <w:r w:rsidR="00514A44" w:rsidRPr="00D10FD3">
        <w:rPr>
          <w:rFonts w:ascii="Times New Roman" w:hAnsi="Times New Roman"/>
          <w:sz w:val="24"/>
          <w:szCs w:val="24"/>
        </w:rPr>
        <w:t>вд</w:t>
      </w:r>
      <w:proofErr w:type="spellEnd"/>
      <w:r w:rsidR="00514A44" w:rsidRPr="00D10FD3">
        <w:rPr>
          <w:rFonts w:ascii="Times New Roman" w:hAnsi="Times New Roman"/>
          <w:sz w:val="24"/>
          <w:szCs w:val="24"/>
        </w:rPr>
        <w:t>./мин. Минутный объем дыхания в 10 лет составляет около 4 л/мин, в 14 лет — около 5 л/мин (у взрослых 5-8 л/мин). Происходящие изменения носят прогрессивный характер, позволяя улучшить газообмен в легких, так как при частом и неглубоком дыхании воздух обменивается преимущественно в воздухоносных путях, очень мало изменяя состав альвеолярного воздуха.</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Дыхательные функции испытывают некоторые трудности развития в период полового созревания. Задержка роста грудной клетки при значительном вытягивании тела затрудняет дыхание у подростка. Масса легких в 12 лет оказывается в 10 раз больше первоначальной, но все же вдвое меньше, чему взрослых. Повышение возбудимости дыхательного центра и временные нарушения регуляции дыхания вызывают у подростков особую непереносимость кислородного дефицита.</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В этот период у подростков наблюдается неритмичность дыхания, не завершен еще процесс расширения воздухоносных путей. Носовые ходы у детей узкие, их формирование заканчивается к 14-15 годам. Развитие новых ветвей бронхиального дерева, заметно усилившееся еще до начала пубертатного периода, ускоряется после его окончания. После 11-12 лет процесс расширения бронхов начинает преобладать над их удлинением. Происходит бурное развитие альвеол.</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На основании исследований, от стадий полового созревания зависят объемы легких, которые проходят у девушек раньше, чем у мальчиков. Общая емкость легких и жизненная емкость легких у 13-летних девочек составляют около 93% от величин этих объемов у 18-летиих девушек, а у 12-13-летних мальчиков - лишь 73% к этим объемам у 18-летних юношей. У мальчиков ЖЕЛ больше, чем у девочек на всех стадиях полового развития. С небольшими колебаниями ЖЕЛ составляет в младшем школьном возрасте около 1 л, в среднем школьном возрасте — порядка 2 л, в старшем школьном возрасте - примерно 3 л.</w:t>
      </w:r>
    </w:p>
    <w:p w:rsidR="00514A44"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Относительно величин ЖЕЛ в литературе отмечается значительные различия у разных авторов. Это можно объяснить тем, что ЖЕЛ зависит от многих факторов: возраста и пола, стадии полового созревания, влияний эпохальной и индивидуальной акселерации, характера популяционных особенностей строения тела, климатогеографических и социально-экономических условий жизни и </w:t>
      </w:r>
      <w:r w:rsidR="00514A44" w:rsidRPr="00D10FD3">
        <w:rPr>
          <w:rFonts w:ascii="Times New Roman" w:hAnsi="Times New Roman"/>
          <w:sz w:val="24"/>
          <w:szCs w:val="24"/>
        </w:rPr>
        <w:lastRenderedPageBreak/>
        <w:t xml:space="preserve">т.п. Можно привести для примера наиболее часто встречающиеся данные о </w:t>
      </w:r>
      <w:r w:rsidR="003612CD" w:rsidRPr="00D10FD3">
        <w:rPr>
          <w:rFonts w:ascii="Times New Roman" w:hAnsi="Times New Roman"/>
          <w:sz w:val="24"/>
          <w:szCs w:val="24"/>
        </w:rPr>
        <w:t xml:space="preserve">возрастной динамике ЖЕЛ (таб. </w:t>
      </w:r>
      <w:r w:rsidR="00514A44" w:rsidRPr="00D10FD3">
        <w:rPr>
          <w:rFonts w:ascii="Times New Roman" w:hAnsi="Times New Roman"/>
          <w:sz w:val="24"/>
          <w:szCs w:val="24"/>
        </w:rPr>
        <w:t>1).</w:t>
      </w:r>
    </w:p>
    <w:p w:rsidR="00EA188F" w:rsidRPr="00D10FD3" w:rsidRDefault="00EA188F" w:rsidP="00EA188F">
      <w:pPr>
        <w:spacing w:after="0" w:line="360" w:lineRule="auto"/>
        <w:jc w:val="both"/>
        <w:rPr>
          <w:rFonts w:ascii="Times New Roman" w:hAnsi="Times New Roman"/>
          <w:sz w:val="24"/>
          <w:szCs w:val="24"/>
        </w:rPr>
      </w:pPr>
    </w:p>
    <w:p w:rsidR="00514A44" w:rsidRPr="00D10FD3" w:rsidRDefault="00514A44" w:rsidP="00EA188F">
      <w:pPr>
        <w:spacing w:after="0" w:line="360" w:lineRule="auto"/>
        <w:ind w:firstLine="737"/>
        <w:jc w:val="right"/>
        <w:rPr>
          <w:rFonts w:ascii="Times New Roman" w:hAnsi="Times New Roman"/>
          <w:sz w:val="24"/>
          <w:szCs w:val="24"/>
        </w:rPr>
      </w:pPr>
      <w:r w:rsidRPr="00D10FD3">
        <w:rPr>
          <w:rFonts w:ascii="Times New Roman" w:hAnsi="Times New Roman"/>
          <w:sz w:val="24"/>
          <w:szCs w:val="24"/>
        </w:rPr>
        <w:t xml:space="preserve"> Таблица 1 </w:t>
      </w:r>
    </w:p>
    <w:p w:rsidR="00514A44" w:rsidRPr="00D10FD3" w:rsidRDefault="00514A44" w:rsidP="00EA188F">
      <w:pPr>
        <w:spacing w:after="0" w:line="360" w:lineRule="auto"/>
        <w:ind w:firstLine="737"/>
        <w:jc w:val="center"/>
        <w:rPr>
          <w:rFonts w:ascii="Times New Roman" w:hAnsi="Times New Roman"/>
          <w:sz w:val="24"/>
          <w:szCs w:val="24"/>
        </w:rPr>
      </w:pPr>
      <w:r w:rsidRPr="00D10FD3">
        <w:rPr>
          <w:rFonts w:ascii="Times New Roman" w:hAnsi="Times New Roman"/>
          <w:sz w:val="24"/>
          <w:szCs w:val="24"/>
        </w:rPr>
        <w:t xml:space="preserve">Возрастная динамика величин жизненной емкости легких (мл) </w:t>
      </w:r>
    </w:p>
    <w:p w:rsidR="00514A44" w:rsidRPr="00D10FD3" w:rsidRDefault="00514A44" w:rsidP="00EA188F">
      <w:pPr>
        <w:spacing w:after="0" w:line="360" w:lineRule="auto"/>
        <w:ind w:firstLine="737"/>
        <w:jc w:val="center"/>
        <w:rPr>
          <w:rFonts w:ascii="Times New Roman" w:hAnsi="Times New Roman"/>
          <w:sz w:val="24"/>
          <w:szCs w:val="24"/>
        </w:rPr>
      </w:pPr>
      <w:r w:rsidRPr="00D10FD3">
        <w:rPr>
          <w:rFonts w:ascii="Times New Roman" w:hAnsi="Times New Roman"/>
          <w:sz w:val="24"/>
          <w:szCs w:val="24"/>
        </w:rPr>
        <w:t>за период от 7 до 17 лет</w:t>
      </w:r>
    </w:p>
    <w:tbl>
      <w:tblPr>
        <w:tblW w:w="0" w:type="auto"/>
        <w:jc w:val="center"/>
        <w:tblInd w:w="-4599" w:type="dxa"/>
        <w:tblCellMar>
          <w:left w:w="10" w:type="dxa"/>
          <w:right w:w="10" w:type="dxa"/>
        </w:tblCellMar>
        <w:tblLook w:val="0000" w:firstRow="0" w:lastRow="0" w:firstColumn="0" w:lastColumn="0" w:noHBand="0" w:noVBand="0"/>
      </w:tblPr>
      <w:tblGrid>
        <w:gridCol w:w="2278"/>
        <w:gridCol w:w="1190"/>
        <w:gridCol w:w="1134"/>
        <w:gridCol w:w="1235"/>
        <w:gridCol w:w="1206"/>
        <w:gridCol w:w="1170"/>
        <w:gridCol w:w="1161"/>
      </w:tblGrid>
      <w:tr w:rsidR="00514A44" w:rsidRPr="00D10FD3" w:rsidTr="000E1165">
        <w:trPr>
          <w:trHeight w:val="1"/>
          <w:jc w:val="center"/>
        </w:trPr>
        <w:tc>
          <w:tcPr>
            <w:tcW w:w="2278"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Возраст, лет</w:t>
            </w:r>
          </w:p>
        </w:tc>
        <w:tc>
          <w:tcPr>
            <w:tcW w:w="1190"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7</w:t>
            </w:r>
          </w:p>
        </w:tc>
        <w:tc>
          <w:tcPr>
            <w:tcW w:w="1134"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8</w:t>
            </w:r>
          </w:p>
        </w:tc>
        <w:tc>
          <w:tcPr>
            <w:tcW w:w="1235"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10</w:t>
            </w:r>
          </w:p>
        </w:tc>
        <w:tc>
          <w:tcPr>
            <w:tcW w:w="1206"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12</w:t>
            </w:r>
          </w:p>
        </w:tc>
        <w:tc>
          <w:tcPr>
            <w:tcW w:w="1170" w:type="dxa"/>
            <w:tcBorders>
              <w:top w:val="single" w:sz="8"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15</w:t>
            </w:r>
          </w:p>
        </w:tc>
        <w:tc>
          <w:tcPr>
            <w:tcW w:w="1161" w:type="dxa"/>
            <w:tcBorders>
              <w:top w:val="single" w:sz="8" w:space="0" w:color="000000"/>
              <w:left w:val="single" w:sz="0" w:space="0" w:color="000000"/>
              <w:bottom w:val="single" w:sz="8" w:space="0" w:color="000000"/>
              <w:right w:val="single" w:sz="0"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17</w:t>
            </w:r>
          </w:p>
        </w:tc>
      </w:tr>
      <w:tr w:rsidR="00514A44" w:rsidRPr="00D10FD3" w:rsidTr="000E1165">
        <w:trPr>
          <w:trHeight w:val="1"/>
          <w:jc w:val="center"/>
        </w:trPr>
        <w:tc>
          <w:tcPr>
            <w:tcW w:w="2278"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Мальчики</w:t>
            </w:r>
          </w:p>
        </w:tc>
        <w:tc>
          <w:tcPr>
            <w:tcW w:w="1190"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1400</w:t>
            </w:r>
          </w:p>
        </w:tc>
        <w:tc>
          <w:tcPr>
            <w:tcW w:w="1134"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1440</w:t>
            </w:r>
          </w:p>
        </w:tc>
        <w:tc>
          <w:tcPr>
            <w:tcW w:w="1235"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1630</w:t>
            </w:r>
          </w:p>
        </w:tc>
        <w:tc>
          <w:tcPr>
            <w:tcW w:w="1206"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1975</w:t>
            </w:r>
          </w:p>
        </w:tc>
        <w:tc>
          <w:tcPr>
            <w:tcW w:w="1170" w:type="dxa"/>
            <w:tcBorders>
              <w:top w:val="single" w:sz="0" w:space="0" w:color="000000"/>
              <w:left w:val="single" w:sz="0" w:space="0" w:color="000000"/>
              <w:bottom w:val="single" w:sz="0"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2600</w:t>
            </w:r>
          </w:p>
        </w:tc>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3520</w:t>
            </w:r>
          </w:p>
        </w:tc>
      </w:tr>
      <w:tr w:rsidR="00514A44" w:rsidRPr="00D10FD3" w:rsidTr="000E1165">
        <w:trPr>
          <w:trHeight w:val="1"/>
          <w:jc w:val="center"/>
        </w:trPr>
        <w:tc>
          <w:tcPr>
            <w:tcW w:w="2278"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Девочки</w:t>
            </w:r>
          </w:p>
        </w:tc>
        <w:tc>
          <w:tcPr>
            <w:tcW w:w="1190"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1200</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1360</w:t>
            </w:r>
          </w:p>
        </w:tc>
        <w:tc>
          <w:tcPr>
            <w:tcW w:w="1235"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1460</w:t>
            </w:r>
          </w:p>
        </w:tc>
        <w:tc>
          <w:tcPr>
            <w:tcW w:w="1206"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1905</w:t>
            </w:r>
          </w:p>
        </w:tc>
        <w:tc>
          <w:tcPr>
            <w:tcW w:w="1170" w:type="dxa"/>
            <w:tcBorders>
              <w:top w:val="single" w:sz="0" w:space="0" w:color="000000"/>
              <w:left w:val="single" w:sz="0" w:space="0" w:color="000000"/>
              <w:bottom w:val="single" w:sz="8" w:space="0" w:color="000000"/>
              <w:right w:val="single" w:sz="8"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2530</w:t>
            </w:r>
          </w:p>
        </w:tc>
        <w:tc>
          <w:tcPr>
            <w:tcW w:w="1161" w:type="dxa"/>
            <w:tcBorders>
              <w:top w:val="single" w:sz="0" w:space="0" w:color="000000"/>
              <w:left w:val="single" w:sz="0" w:space="0" w:color="000000"/>
              <w:bottom w:val="single" w:sz="8" w:space="0" w:color="000000"/>
              <w:right w:val="single" w:sz="0" w:space="0" w:color="000000"/>
            </w:tcBorders>
            <w:shd w:val="clear" w:color="000000" w:fill="FFFFFF"/>
            <w:tcMar>
              <w:left w:w="40" w:type="dxa"/>
              <w:right w:w="40" w:type="dxa"/>
            </w:tcMar>
          </w:tcPr>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27</w:t>
            </w:r>
          </w:p>
        </w:tc>
      </w:tr>
    </w:tbl>
    <w:p w:rsidR="00514A44" w:rsidRPr="00D10FD3" w:rsidRDefault="00514A44" w:rsidP="00EA188F">
      <w:pPr>
        <w:spacing w:after="0" w:line="360" w:lineRule="auto"/>
        <w:ind w:firstLine="737"/>
        <w:jc w:val="both"/>
        <w:rPr>
          <w:rFonts w:ascii="Times New Roman" w:hAnsi="Times New Roman"/>
          <w:sz w:val="24"/>
          <w:szCs w:val="24"/>
        </w:rPr>
      </w:pP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У подростков  13-14 лет  наблюдается скачок  в овладении такими операциями, как классификация, аналогия, обобщение и др. Устойчиво проявляется рефлексивный характер мышления: дети анализируют операции, которые они производят, находят способы решения задач. </w:t>
      </w:r>
    </w:p>
    <w:p w:rsid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Ведущим видом деятельности является интимно-личностное общение. Оно пронизывает всю жизнь подростков, накладывая отпечаток и на учение, и на учебные заняти</w:t>
      </w:r>
      <w:r>
        <w:rPr>
          <w:rFonts w:ascii="Times New Roman" w:hAnsi="Times New Roman"/>
          <w:color w:val="000000"/>
          <w:sz w:val="24"/>
          <w:szCs w:val="24"/>
          <w:shd w:val="clear" w:color="auto" w:fill="FFFFFF"/>
        </w:rPr>
        <w:t>я, и на отношения с родителями.</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Если потребность в полноценном общении со значимыми взрослыми и сверстниками не удовлетворяется, у детей появляются тяжелые переживания.</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При социальной ситуации развития детей 13-14 лет тянет друг к другу, их общение настолько интенсивно, что говорит о подростковой «реакции группирования». Подросток может входить одновременно в несколько групп, допустим, в одну из групп класса, в компанию своего или соседнего двора и группу, сложившуюся на занятиях в спорткомплексе. Иногда значительное влияние на личность оказывают подростковые группы, образующиеся в летних лагерях. То, что получает от группы подросток и что он может дать ей, зависит от уровня развития группы, в которую он входит.</w:t>
      </w:r>
    </w:p>
    <w:p w:rsidR="00514A44" w:rsidRPr="00D10FD3" w:rsidRDefault="00514A44" w:rsidP="00EA188F">
      <w:pPr>
        <w:spacing w:after="0" w:line="360" w:lineRule="auto"/>
        <w:jc w:val="both"/>
        <w:rPr>
          <w:rFonts w:ascii="Times New Roman" w:hAnsi="Times New Roman"/>
          <w:color w:val="000000"/>
          <w:sz w:val="24"/>
          <w:szCs w:val="24"/>
          <w:shd w:val="clear" w:color="auto" w:fill="FFFFFF"/>
        </w:rPr>
      </w:pPr>
      <w:r w:rsidRPr="00D10FD3">
        <w:rPr>
          <w:rFonts w:ascii="Times New Roman" w:hAnsi="Times New Roman"/>
          <w:color w:val="000000"/>
          <w:sz w:val="24"/>
          <w:szCs w:val="24"/>
          <w:shd w:val="clear" w:color="auto" w:fill="FFFFFF"/>
        </w:rPr>
        <w:t> </w:t>
      </w:r>
      <w:r w:rsidR="00D10FD3">
        <w:rPr>
          <w:rFonts w:ascii="Times New Roman" w:hAnsi="Times New Roman"/>
          <w:color w:val="000000"/>
          <w:sz w:val="24"/>
          <w:szCs w:val="24"/>
          <w:shd w:val="clear" w:color="auto" w:fill="FFFFFF"/>
        </w:rPr>
        <w:t xml:space="preserve">  </w:t>
      </w:r>
      <w:r w:rsidRPr="00D10FD3">
        <w:rPr>
          <w:rFonts w:ascii="Times New Roman" w:hAnsi="Times New Roman"/>
          <w:color w:val="000000"/>
          <w:sz w:val="24"/>
          <w:szCs w:val="24"/>
          <w:shd w:val="clear" w:color="auto" w:fill="FFFFFF"/>
        </w:rPr>
        <w:t>Главная мотивационная линия подростков связана с активным стремлением к личностному самосовершенствованию. Они продолжают систематически заниматься самовоспитанием, задумываются над возможностями интеллектуального и личностного общения, самосовершенствования и предпринимают для этой цели сознательные, целенаправленные усилия. Типичной целью девятиклассника является волевое и физическое самосовершенствование, а задачами – улучшение волевых качеств личности, таких, как уверенность в себе через применение специальных средств и упражнений, физическое развитие.</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Личностная нестабильность порождает противоречивые желания и поступки: хотят заслужить уважение и бравируют недостатками,  подростки стремятся во всем походить на сверстников и пытаются выделиться в группе, требуют верности и меняют друзей.</w:t>
      </w:r>
    </w:p>
    <w:p w:rsidR="00514A44" w:rsidRPr="00D10FD3" w:rsidRDefault="00D10FD3"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В 14 лет (переходный период к ранней юности) у подростка притупляется острота восприятия сверстников. Больший интерес начинают вызывать взрослые, чей опыт, знания помогают ориентироваться в вопросах, связанных с будущей жизнью.</w:t>
      </w:r>
    </w:p>
    <w:p w:rsidR="003612CD" w:rsidRPr="00D10FD3" w:rsidRDefault="003612CD" w:rsidP="00EA188F">
      <w:pPr>
        <w:spacing w:after="0" w:line="360" w:lineRule="auto"/>
        <w:rPr>
          <w:rFonts w:ascii="Times New Roman" w:hAnsi="Times New Roman"/>
          <w:b/>
          <w:sz w:val="24"/>
          <w:szCs w:val="24"/>
        </w:rPr>
      </w:pPr>
    </w:p>
    <w:p w:rsidR="00514A44" w:rsidRPr="00D10FD3" w:rsidRDefault="00D10FD3" w:rsidP="00EA188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514A44" w:rsidRPr="00D10FD3">
        <w:rPr>
          <w:rFonts w:ascii="Times New Roman" w:hAnsi="Times New Roman"/>
          <w:b/>
          <w:sz w:val="24"/>
          <w:szCs w:val="24"/>
        </w:rPr>
        <w:t>Физиолого-педагогическая хар</w:t>
      </w:r>
      <w:r w:rsidR="003612CD" w:rsidRPr="00D10FD3">
        <w:rPr>
          <w:rFonts w:ascii="Times New Roman" w:hAnsi="Times New Roman"/>
          <w:b/>
          <w:sz w:val="24"/>
          <w:szCs w:val="24"/>
        </w:rPr>
        <w:t xml:space="preserve">актеристика круговой тренировки. </w:t>
      </w:r>
      <w:r w:rsidR="00514A44" w:rsidRPr="00D10FD3">
        <w:rPr>
          <w:rFonts w:ascii="Times New Roman" w:hAnsi="Times New Roman"/>
          <w:sz w:val="24"/>
          <w:szCs w:val="24"/>
        </w:rPr>
        <w:t>Проанализировав различные литературные источники, описывающие физиолого-педагогическую характеристику круговой тренировки, мы выделили автора   И.А. Гуревича, так как он наиболее полно излагает главные составляющие применения круговой тренировки, говорит о высокой эффективности ее применения.</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Внедрение физической культуры и спорта в повседневную жизнь, увеличение числа коллективов физической культуры, кружков, секций, туризма, общей физической подготовки (ОФП), здоровья предполагают поиск эффективных форм и методов тренировки, направленных на повышение физической и профессиональной работоспособности, решение задач оздоровительного характера, развитие двигательных качеств и профилактику заболеваний. </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Новым содержанием наполнились такие формы организации массовых физкультурных занятий, как комплексная и круговая тренировка. Возникновение их было вызвано необходимостью управление процессом физической подготовки в условиях ограниченной площади, нехватка инвентаря и квалифицированных инструкторов. Круговая тренировка была разработана английскими специалистами Р. Морганом и Г. </w:t>
      </w:r>
      <w:proofErr w:type="spellStart"/>
      <w:r w:rsidR="00514A44" w:rsidRPr="00D10FD3">
        <w:rPr>
          <w:rFonts w:ascii="Times New Roman" w:hAnsi="Times New Roman"/>
          <w:sz w:val="24"/>
          <w:szCs w:val="24"/>
        </w:rPr>
        <w:t>Адамсоном</w:t>
      </w:r>
      <w:proofErr w:type="spellEnd"/>
      <w:r w:rsidR="00514A44" w:rsidRPr="00D10FD3">
        <w:rPr>
          <w:rFonts w:ascii="Times New Roman" w:hAnsi="Times New Roman"/>
          <w:sz w:val="24"/>
          <w:szCs w:val="24"/>
        </w:rPr>
        <w:t xml:space="preserve"> в 1952-1958 гг.</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00514A44" w:rsidRPr="00D10FD3">
        <w:rPr>
          <w:rFonts w:ascii="Times New Roman" w:hAnsi="Times New Roman"/>
          <w:sz w:val="24"/>
          <w:szCs w:val="24"/>
        </w:rPr>
        <w:t xml:space="preserve">Методы круговой тренировки нашли своё отражение в работах специалиста из ГДР М. </w:t>
      </w:r>
      <w:proofErr w:type="spellStart"/>
      <w:r w:rsidR="00514A44" w:rsidRPr="00D10FD3">
        <w:rPr>
          <w:rFonts w:ascii="Times New Roman" w:hAnsi="Times New Roman"/>
          <w:sz w:val="24"/>
          <w:szCs w:val="24"/>
        </w:rPr>
        <w:t>Шолиха</w:t>
      </w:r>
      <w:proofErr w:type="spellEnd"/>
      <w:r w:rsidR="00514A44" w:rsidRPr="00D10FD3">
        <w:rPr>
          <w:rFonts w:ascii="Times New Roman" w:hAnsi="Times New Roman"/>
          <w:sz w:val="24"/>
          <w:szCs w:val="24"/>
        </w:rPr>
        <w:t xml:space="preserve">, отечественных учёных Л. </w:t>
      </w:r>
      <w:proofErr w:type="spellStart"/>
      <w:r w:rsidR="00514A44" w:rsidRPr="00D10FD3">
        <w:rPr>
          <w:rFonts w:ascii="Times New Roman" w:hAnsi="Times New Roman"/>
          <w:sz w:val="24"/>
          <w:szCs w:val="24"/>
        </w:rPr>
        <w:t>Геркана</w:t>
      </w:r>
      <w:proofErr w:type="spellEnd"/>
      <w:r w:rsidR="00514A44" w:rsidRPr="00D10FD3">
        <w:rPr>
          <w:rFonts w:ascii="Times New Roman" w:hAnsi="Times New Roman"/>
          <w:sz w:val="24"/>
          <w:szCs w:val="24"/>
        </w:rPr>
        <w:t xml:space="preserve">, В.В. </w:t>
      </w:r>
      <w:proofErr w:type="spellStart"/>
      <w:r w:rsidR="00514A44" w:rsidRPr="00D10FD3">
        <w:rPr>
          <w:rFonts w:ascii="Times New Roman" w:hAnsi="Times New Roman"/>
          <w:sz w:val="24"/>
          <w:szCs w:val="24"/>
        </w:rPr>
        <w:t>Чунина</w:t>
      </w:r>
      <w:proofErr w:type="spellEnd"/>
      <w:r w:rsidR="00514A44" w:rsidRPr="00D10FD3">
        <w:rPr>
          <w:rFonts w:ascii="Times New Roman" w:hAnsi="Times New Roman"/>
          <w:sz w:val="24"/>
          <w:szCs w:val="24"/>
        </w:rPr>
        <w:t xml:space="preserve"> и др. Так, В.В. </w:t>
      </w:r>
      <w:proofErr w:type="spellStart"/>
      <w:r w:rsidR="00514A44" w:rsidRPr="00D10FD3">
        <w:rPr>
          <w:rFonts w:ascii="Times New Roman" w:hAnsi="Times New Roman"/>
          <w:sz w:val="24"/>
          <w:szCs w:val="24"/>
        </w:rPr>
        <w:t>Чунин</w:t>
      </w:r>
      <w:proofErr w:type="spellEnd"/>
      <w:r w:rsidR="00514A44" w:rsidRPr="00D10FD3">
        <w:rPr>
          <w:rFonts w:ascii="Times New Roman" w:hAnsi="Times New Roman"/>
          <w:sz w:val="24"/>
          <w:szCs w:val="24"/>
        </w:rPr>
        <w:t xml:space="preserve"> провёл  сравнительный анализ эффективности круговой тренировки и традиционных форм организации учебного процесса в вузе и показал преимущество первой в совершенствовании механизмов сердечно-сосудистой и дыхательной систем.</w:t>
      </w:r>
      <w:proofErr w:type="gramEnd"/>
      <w:r w:rsidR="00514A44" w:rsidRPr="00D10FD3">
        <w:rPr>
          <w:rFonts w:ascii="Times New Roman" w:hAnsi="Times New Roman"/>
          <w:sz w:val="24"/>
          <w:szCs w:val="24"/>
        </w:rPr>
        <w:t xml:space="preserve"> Комплексы круговой тренировки, направленные на развитие двигательных каче</w:t>
      </w:r>
      <w:proofErr w:type="gramStart"/>
      <w:r w:rsidR="00514A44" w:rsidRPr="00D10FD3">
        <w:rPr>
          <w:rFonts w:ascii="Times New Roman" w:hAnsi="Times New Roman"/>
          <w:sz w:val="24"/>
          <w:szCs w:val="24"/>
        </w:rPr>
        <w:t>ств шк</w:t>
      </w:r>
      <w:proofErr w:type="gramEnd"/>
      <w:r w:rsidR="00514A44" w:rsidRPr="00D10FD3">
        <w:rPr>
          <w:rFonts w:ascii="Times New Roman" w:hAnsi="Times New Roman"/>
          <w:sz w:val="24"/>
          <w:szCs w:val="24"/>
        </w:rPr>
        <w:t xml:space="preserve">ольников с учетом их возраста, разработаны </w:t>
      </w:r>
      <w:proofErr w:type="spellStart"/>
      <w:r w:rsidR="00514A44" w:rsidRPr="00D10FD3">
        <w:rPr>
          <w:rFonts w:ascii="Times New Roman" w:hAnsi="Times New Roman"/>
          <w:sz w:val="24"/>
          <w:szCs w:val="24"/>
        </w:rPr>
        <w:t>А.А.Гужаловским</w:t>
      </w:r>
      <w:proofErr w:type="spellEnd"/>
      <w:r w:rsidR="00514A44" w:rsidRPr="00D10FD3">
        <w:rPr>
          <w:rFonts w:ascii="Times New Roman" w:hAnsi="Times New Roman"/>
          <w:sz w:val="24"/>
          <w:szCs w:val="24"/>
        </w:rPr>
        <w:t>. Рекомендации по применению круговой тренировки в сложно координационных видах спорта на примере гимнастики проводились Т.С. Лисицкой. Особенности круговой тренировки в циклических видах спорта на примере лыжных гонок описали Ю.А. Целищев, В.Ю. Целищев.</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Полторы тысячи упражнений, сгруппированных по принципу развития физических качеств: быстроты, силы, ловкости, гибкости, выносливости, предложены  И.А. Гуревичем</w:t>
      </w:r>
      <w:r w:rsidR="00514A44" w:rsidRPr="00D10FD3">
        <w:rPr>
          <w:rFonts w:ascii="Times New Roman" w:hAnsi="Times New Roman"/>
          <w:color w:val="000000"/>
          <w:sz w:val="24"/>
          <w:szCs w:val="24"/>
          <w:shd w:val="clear" w:color="auto" w:fill="FFFFFF"/>
        </w:rPr>
        <w:t>.</w:t>
      </w:r>
      <w:r w:rsidR="00514A44" w:rsidRPr="00D10FD3">
        <w:rPr>
          <w:rFonts w:ascii="Times New Roman" w:hAnsi="Times New Roman"/>
          <w:sz w:val="24"/>
          <w:szCs w:val="24"/>
        </w:rPr>
        <w:t xml:space="preserve"> Для повышения моторной плотности занятий гимнастикой, лёгкой атлетикой, лыжным спортом, спортивных игр</w:t>
      </w:r>
    </w:p>
    <w:p w:rsidR="003612CD"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 И.А. Гуревич предложил ввести в них элементы либо целые комплексы круговой тренировки. Применительно к подготовительному отделению и группам спортивного совершенствования им предложены  тренировочные комплексы и методические правила их использования. Круговая тренировка, применяемая в системе подготовки спортсменов различных спортивных специализаций,  на протяжении многих лет зарекомендовала себя как эффективная форма повышения уровня физической подготовленности. Организация тренировочного занятия круговым способом позволила увеличить моторную плотность, а также в определенной мере интегрировать общую физическую подготовку со специальной, что было легко осуществимо в условиях тренировки спортсменов однородной группы (возраста, квалификации и спортивной специализации).</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514A44" w:rsidRPr="00D10FD3">
        <w:rPr>
          <w:rFonts w:ascii="Times New Roman" w:hAnsi="Times New Roman"/>
          <w:sz w:val="24"/>
          <w:szCs w:val="24"/>
        </w:rPr>
        <w:t xml:space="preserve">Исследования, рассматривающие эффективность применения круговой тренировки в учебно-тренировочном процессе, остаются актуальными и сегодня. </w:t>
      </w:r>
      <w:r w:rsidR="00514A44" w:rsidRPr="00D10FD3">
        <w:rPr>
          <w:rFonts w:ascii="Times New Roman" w:hAnsi="Times New Roman"/>
          <w:color w:val="000000"/>
          <w:sz w:val="24"/>
          <w:szCs w:val="24"/>
          <w:shd w:val="clear" w:color="auto" w:fill="FFFFFF"/>
        </w:rPr>
        <w:t>Исследования  Н.А. Берншт</w:t>
      </w:r>
      <w:r>
        <w:rPr>
          <w:rFonts w:ascii="Times New Roman" w:hAnsi="Times New Roman"/>
          <w:color w:val="000000"/>
          <w:sz w:val="24"/>
          <w:szCs w:val="24"/>
          <w:shd w:val="clear" w:color="auto" w:fill="FFFFFF"/>
        </w:rPr>
        <w:t>ейна (1981)  по физиологической</w:t>
      </w:r>
      <w:r w:rsidR="00514A44" w:rsidRPr="00D10FD3">
        <w:rPr>
          <w:rFonts w:ascii="Times New Roman" w:hAnsi="Times New Roman"/>
          <w:color w:val="000000"/>
          <w:sz w:val="24"/>
          <w:szCs w:val="24"/>
          <w:shd w:val="clear" w:color="auto" w:fill="FFFFFF"/>
        </w:rPr>
        <w:t xml:space="preserve"> активности  показали, что  динамическое   равновесие    организма  и  среды  </w:t>
      </w:r>
      <w:r>
        <w:rPr>
          <w:rFonts w:ascii="Times New Roman" w:hAnsi="Times New Roman"/>
          <w:color w:val="000000"/>
          <w:sz w:val="24"/>
          <w:szCs w:val="24"/>
          <w:shd w:val="clear" w:color="auto" w:fill="FFFFFF"/>
        </w:rPr>
        <w:t xml:space="preserve">устанавливаются  в процессе активной деятельности </w:t>
      </w:r>
      <w:r w:rsidR="00514A44" w:rsidRPr="00D10FD3">
        <w:rPr>
          <w:rFonts w:ascii="Times New Roman" w:hAnsi="Times New Roman"/>
          <w:color w:val="000000"/>
          <w:sz w:val="24"/>
          <w:szCs w:val="24"/>
          <w:shd w:val="clear" w:color="auto" w:fill="FFFFFF"/>
        </w:rPr>
        <w:t>организма, т.е. развитие физической подготовки не возможно без регулярного воздействия нагрузками.</w:t>
      </w:r>
    </w:p>
    <w:p w:rsidR="00514A44" w:rsidRPr="00D10FD3" w:rsidRDefault="00D10FD3" w:rsidP="00EA188F">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514A44" w:rsidRPr="00D10FD3">
        <w:rPr>
          <w:rFonts w:ascii="Times New Roman" w:hAnsi="Times New Roman"/>
          <w:sz w:val="24"/>
          <w:szCs w:val="24"/>
          <w:shd w:val="clear" w:color="auto" w:fill="FFFFFF"/>
        </w:rPr>
        <w:t>В связи с этим заслуживает внимание программно-управляемое обучение в физическом воспитании, которое предполагает самостоятельную работу спортсменов, развивает у них инициативу и стремление к совершенствованию. Круговая тренировка получила широкое распространение и признание не только в спортивной тренировке, но и в физическом воспитании как у нас в стране, так и за рубежом. Без мышечных движений невозможна практическая деятельность человека и значит, совершенствование его в процессе воспитания, таким образом, воздействие физических упражнений тесно связанно с деятельностью мышц, органов чувств, внутренних органов, коры головного мозга. Добиться высокой работоспособности организма – одна из важнейших задач, которую решает круговая тренировка (И.А. Гуревич,1980)</w:t>
      </w:r>
      <w:r w:rsidR="00514A44" w:rsidRPr="00D10FD3">
        <w:rPr>
          <w:rFonts w:ascii="Times New Roman" w:hAnsi="Times New Roman"/>
          <w:color w:val="000000"/>
          <w:sz w:val="24"/>
          <w:szCs w:val="24"/>
          <w:shd w:val="clear" w:color="auto" w:fill="FFFFFF"/>
        </w:rPr>
        <w:t>.</w:t>
      </w:r>
      <w:r w:rsidR="00514A44" w:rsidRPr="00D10FD3">
        <w:rPr>
          <w:rFonts w:ascii="Times New Roman" w:hAnsi="Times New Roman"/>
          <w:sz w:val="24"/>
          <w:szCs w:val="24"/>
          <w:shd w:val="clear" w:color="auto" w:fill="FFFFFF"/>
        </w:rPr>
        <w:t xml:space="preserve"> В настоящее время круговая тренировка представляет собой комплексную организационно-методическую форму, включающую ряд частных методов использования физических упражнений. Весьма ценная черта круговой тренировки состоит  в том, что в ней удачно сочетается жесткое нормирование нагрузки с индивидуализацией ее. Она позволяет воспитывать </w:t>
      </w:r>
      <w:proofErr w:type="gramStart"/>
      <w:r w:rsidR="00514A44" w:rsidRPr="00D10FD3">
        <w:rPr>
          <w:rFonts w:ascii="Times New Roman" w:hAnsi="Times New Roman"/>
          <w:sz w:val="24"/>
          <w:szCs w:val="24"/>
          <w:shd w:val="clear" w:color="auto" w:fill="FFFFFF"/>
        </w:rPr>
        <w:t>у</w:t>
      </w:r>
      <w:proofErr w:type="gramEnd"/>
      <w:r w:rsidR="00514A44" w:rsidRPr="00D10FD3">
        <w:rPr>
          <w:rFonts w:ascii="Times New Roman" w:hAnsi="Times New Roman"/>
          <w:sz w:val="24"/>
          <w:szCs w:val="24"/>
          <w:shd w:val="clear" w:color="auto" w:fill="FFFFFF"/>
        </w:rPr>
        <w:t xml:space="preserve"> </w:t>
      </w:r>
      <w:proofErr w:type="gramStart"/>
      <w:r w:rsidR="00514A44" w:rsidRPr="00D10FD3">
        <w:rPr>
          <w:rFonts w:ascii="Times New Roman" w:hAnsi="Times New Roman"/>
          <w:sz w:val="24"/>
          <w:szCs w:val="24"/>
          <w:shd w:val="clear" w:color="auto" w:fill="FFFFFF"/>
        </w:rPr>
        <w:t>занимающихся</w:t>
      </w:r>
      <w:proofErr w:type="gramEnd"/>
      <w:r w:rsidR="00514A44" w:rsidRPr="00D10FD3">
        <w:rPr>
          <w:rFonts w:ascii="Times New Roman" w:hAnsi="Times New Roman"/>
          <w:sz w:val="24"/>
          <w:szCs w:val="24"/>
          <w:shd w:val="clear" w:color="auto" w:fill="FFFFFF"/>
        </w:rPr>
        <w:t xml:space="preserve"> такие физические качества, как сила, быстрота, выносливость, гибкость и комплексные формы их проявления: силовую, скоростно-силовую, выносливость и другие.   </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Традиционная круговая тренировка предполагает на первом занятии комплектование групп и ознакомление их с комплексами упражнений на «станциях». На втором занятии определяется максимальное количество повторений с учётом и без учёта времени.</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В основе традиционной круговой тренировки лежат три метода.</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i/>
          <w:sz w:val="24"/>
          <w:szCs w:val="24"/>
        </w:rPr>
        <w:t xml:space="preserve">   </w:t>
      </w:r>
      <w:proofErr w:type="gramStart"/>
      <w:r w:rsidR="00514A44" w:rsidRPr="00D10FD3">
        <w:rPr>
          <w:rFonts w:ascii="Times New Roman" w:hAnsi="Times New Roman"/>
          <w:i/>
          <w:sz w:val="24"/>
          <w:szCs w:val="24"/>
        </w:rPr>
        <w:t>Непрерывно-поточный</w:t>
      </w:r>
      <w:proofErr w:type="gramEnd"/>
      <w:r w:rsidR="00514A44" w:rsidRPr="00D10FD3">
        <w:rPr>
          <w:rFonts w:ascii="Times New Roman" w:hAnsi="Times New Roman"/>
          <w:i/>
          <w:sz w:val="24"/>
          <w:szCs w:val="24"/>
        </w:rPr>
        <w:t>,</w:t>
      </w:r>
      <w:r w:rsidR="00514A44" w:rsidRPr="00D10FD3">
        <w:rPr>
          <w:rFonts w:ascii="Times New Roman" w:hAnsi="Times New Roman"/>
          <w:sz w:val="24"/>
          <w:szCs w:val="24"/>
        </w:rPr>
        <w:t xml:space="preserve"> который заключается в выполнении упражнений слитно, одно за другим, с небольшим интервалом отдыха. Особенностью этого метода – постепенное повышение индивидуальной нагрузки за счёт  повышение мощности работы (до 60 % максимума) и увеличения количества упражнений в одном или нескольких кругах. Одновременно сокращается время повторения упражнений (до 15-20 с) и увеличивается продолжительность отдыха (до 30-40с). </w:t>
      </w:r>
    </w:p>
    <w:p w:rsidR="00514A44" w:rsidRPr="00D10FD3" w:rsidRDefault="00D10FD3" w:rsidP="00EA188F">
      <w:pPr>
        <w:spacing w:after="0" w:line="360" w:lineRule="auto"/>
        <w:jc w:val="both"/>
        <w:rPr>
          <w:rFonts w:ascii="Times New Roman" w:hAnsi="Times New Roman"/>
          <w:sz w:val="24"/>
          <w:szCs w:val="24"/>
        </w:rPr>
      </w:pPr>
      <w:r>
        <w:rPr>
          <w:rFonts w:ascii="Times New Roman" w:hAnsi="Times New Roman"/>
          <w:i/>
          <w:sz w:val="24"/>
          <w:szCs w:val="24"/>
        </w:rPr>
        <w:t xml:space="preserve">   </w:t>
      </w:r>
      <w:proofErr w:type="gramStart"/>
      <w:r w:rsidR="00514A44" w:rsidRPr="00D10FD3">
        <w:rPr>
          <w:rFonts w:ascii="Times New Roman" w:hAnsi="Times New Roman"/>
          <w:i/>
          <w:sz w:val="24"/>
          <w:szCs w:val="24"/>
        </w:rPr>
        <w:t>Поточно-интервальный</w:t>
      </w:r>
      <w:proofErr w:type="gramEnd"/>
      <w:r w:rsidR="00514A44" w:rsidRPr="00D10FD3">
        <w:rPr>
          <w:rFonts w:ascii="Times New Roman" w:hAnsi="Times New Roman"/>
          <w:i/>
          <w:sz w:val="24"/>
          <w:szCs w:val="24"/>
        </w:rPr>
        <w:t>,</w:t>
      </w:r>
      <w:r w:rsidR="00514A44" w:rsidRPr="00D10FD3">
        <w:rPr>
          <w:rFonts w:ascii="Times New Roman" w:hAnsi="Times New Roman"/>
          <w:sz w:val="24"/>
          <w:szCs w:val="24"/>
        </w:rPr>
        <w:t xml:space="preserve"> который базируется на  20-40-секундном выполнении простых по технике упражнений (50% от максимальной мощности) на каждой станции с минимальным отдыхом. Цель его – сокращение контрольного времени прохождения 1-2 кругов. Такой режим развивает общую и силовую выносливость, совершенствует дыхательную и </w:t>
      </w:r>
      <w:proofErr w:type="gramStart"/>
      <w:r w:rsidR="00514A44" w:rsidRPr="00D10FD3">
        <w:rPr>
          <w:rFonts w:ascii="Times New Roman" w:hAnsi="Times New Roman"/>
          <w:sz w:val="24"/>
          <w:szCs w:val="24"/>
        </w:rPr>
        <w:t>сердечно-сосудистую</w:t>
      </w:r>
      <w:proofErr w:type="gramEnd"/>
      <w:r w:rsidR="00514A44" w:rsidRPr="00D10FD3">
        <w:rPr>
          <w:rFonts w:ascii="Times New Roman" w:hAnsi="Times New Roman"/>
          <w:sz w:val="24"/>
          <w:szCs w:val="24"/>
        </w:rPr>
        <w:t xml:space="preserve"> системы.</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i/>
          <w:sz w:val="24"/>
          <w:szCs w:val="24"/>
        </w:rPr>
        <w:t xml:space="preserve">   </w:t>
      </w:r>
      <w:proofErr w:type="gramStart"/>
      <w:r w:rsidR="00514A44" w:rsidRPr="00EA188F">
        <w:rPr>
          <w:rFonts w:ascii="Times New Roman" w:hAnsi="Times New Roman"/>
          <w:i/>
          <w:sz w:val="24"/>
          <w:szCs w:val="24"/>
        </w:rPr>
        <w:t>Интенсивно-интервальный</w:t>
      </w:r>
      <w:proofErr w:type="gramEnd"/>
      <w:r w:rsidR="00514A44" w:rsidRPr="00EA188F">
        <w:rPr>
          <w:rFonts w:ascii="Times New Roman" w:hAnsi="Times New Roman"/>
          <w:i/>
          <w:sz w:val="24"/>
          <w:szCs w:val="24"/>
        </w:rPr>
        <w:t>,</w:t>
      </w:r>
      <w:r w:rsidR="00514A44" w:rsidRPr="00D10FD3">
        <w:rPr>
          <w:rFonts w:ascii="Times New Roman" w:hAnsi="Times New Roman"/>
          <w:sz w:val="24"/>
          <w:szCs w:val="24"/>
        </w:rPr>
        <w:t xml:space="preserve"> который используется с ростом уровня физической подготовленности занимающихся. Мощность его задания составляет 75% от максимальной и достигается за счёт увеличения интенсивности и сокращения времени работы (до 10-20 с). Цель – его сокращение времени работы при её стандартном объёме и сохранении временных параметров отдыха (до 40-90 </w:t>
      </w:r>
      <w:r w:rsidR="00514A44" w:rsidRPr="00D10FD3">
        <w:rPr>
          <w:rFonts w:ascii="Times New Roman" w:hAnsi="Times New Roman"/>
          <w:sz w:val="24"/>
          <w:szCs w:val="24"/>
        </w:rPr>
        <w:lastRenderedPageBreak/>
        <w:t xml:space="preserve">с). Подобный режим развивает максимальную и «взрывную» силу. Интервалы отдыха 30-40 </w:t>
      </w:r>
      <w:proofErr w:type="gramStart"/>
      <w:r w:rsidR="00514A44" w:rsidRPr="00D10FD3">
        <w:rPr>
          <w:rFonts w:ascii="Times New Roman" w:hAnsi="Times New Roman"/>
          <w:sz w:val="24"/>
          <w:szCs w:val="24"/>
        </w:rPr>
        <w:t>с обеспечивают</w:t>
      </w:r>
      <w:proofErr w:type="gramEnd"/>
      <w:r w:rsidR="00514A44" w:rsidRPr="00D10FD3">
        <w:rPr>
          <w:rFonts w:ascii="Times New Roman" w:hAnsi="Times New Roman"/>
          <w:sz w:val="24"/>
          <w:szCs w:val="24"/>
        </w:rPr>
        <w:t xml:space="preserve"> прирост результатов в скоростной и силовой выносливости.</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i/>
          <w:sz w:val="24"/>
          <w:szCs w:val="24"/>
        </w:rPr>
        <w:t xml:space="preserve">   </w:t>
      </w:r>
      <w:r w:rsidR="00514A44" w:rsidRPr="00D10FD3">
        <w:rPr>
          <w:rFonts w:ascii="Times New Roman" w:hAnsi="Times New Roman"/>
          <w:i/>
          <w:sz w:val="24"/>
          <w:szCs w:val="24"/>
        </w:rPr>
        <w:t>Круговая тренировка</w:t>
      </w:r>
      <w:r w:rsidR="00514A44" w:rsidRPr="00D10FD3">
        <w:rPr>
          <w:rFonts w:ascii="Times New Roman" w:hAnsi="Times New Roman"/>
          <w:sz w:val="24"/>
          <w:szCs w:val="24"/>
        </w:rPr>
        <w:t xml:space="preserve"> - многократное выполнение определенных движений в условиях точного дозирования нагрузки и точно установленного порядка его изменения и чередования с отдыхом. В соответствии с применяемым методом нагрузки используется элементарные, технически простые упражнения, из которых составляют тренировочные комплексы, выполняемые с последовательной и постепенной заменой упражнений с полным обновлением комплекса в течение месяца. </w:t>
      </w:r>
    </w:p>
    <w:p w:rsidR="00514A44" w:rsidRPr="00D10FD3" w:rsidRDefault="00EA188F" w:rsidP="00EA188F">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514A44" w:rsidRPr="00D10FD3">
        <w:rPr>
          <w:rFonts w:ascii="Times New Roman" w:hAnsi="Times New Roman"/>
          <w:sz w:val="24"/>
          <w:szCs w:val="24"/>
        </w:rPr>
        <w:t>Важное место в «круговой тренировке» занимает дозировка нагрузки. Это представляет сложность для данного метода. Можно выбрать следующий путь определения дозировки. На первом занятии перед учащимися ставится задача выполнить максимальное для себя количество повторений за определенное время. Оптимальная нагрузка составит половину максимальных повторений. После 3-6 недель этим способом уточняем последующую дозировку. Для контроля нагрузки между сериями измеряем частоту сердечных сокращений. Этот метод позволяет учащимся самостоятельно приобретать знания, формировать физические качества. Добиться высокой работоспособности организма - одна из главнейших задач, которую решает «круговая тренировка». Для решения этой задачи самое важное - моделирование специальных комплексов, направленных на воспитание физических качеств</w:t>
      </w:r>
      <w:r w:rsidR="00514A44" w:rsidRPr="00D10FD3">
        <w:rPr>
          <w:rFonts w:ascii="Times New Roman" w:hAnsi="Times New Roman"/>
          <w:color w:val="000000"/>
          <w:sz w:val="24"/>
          <w:szCs w:val="24"/>
          <w:shd w:val="clear" w:color="auto" w:fill="FFFFFF"/>
        </w:rPr>
        <w:t>.</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Важно строго соблюдать последовательность выполнения упражнений и переход от одной станции к другой, а также интервал между кругами при прохождении комплекса повторно. При составлении комплексов физических упражнений для «круговой тренировки», следует помнить, что практически ни одно физическое качество не существует в чистом виде. </w:t>
      </w:r>
      <w:proofErr w:type="gramStart"/>
      <w:r w:rsidR="00514A44" w:rsidRPr="00D10FD3">
        <w:rPr>
          <w:rFonts w:ascii="Times New Roman" w:hAnsi="Times New Roman"/>
          <w:sz w:val="24"/>
          <w:szCs w:val="24"/>
        </w:rPr>
        <w:t>Поэтому взаимосвязь между силой, быстротой, общей (аэробной) выносливостью, скоростной (анаэробной) выносливостью, гибкостью, ловкостью  на занятиях «круговой тренировки» очень тесна.</w:t>
      </w:r>
      <w:proofErr w:type="gramEnd"/>
      <w:r w:rsidR="00514A44" w:rsidRPr="00D10FD3">
        <w:rPr>
          <w:rFonts w:ascii="Times New Roman" w:hAnsi="Times New Roman"/>
          <w:sz w:val="24"/>
          <w:szCs w:val="24"/>
        </w:rPr>
        <w:t xml:space="preserve"> </w:t>
      </w:r>
      <w:proofErr w:type="gramStart"/>
      <w:r w:rsidR="00514A44" w:rsidRPr="00D10FD3">
        <w:rPr>
          <w:rFonts w:ascii="Times New Roman" w:hAnsi="Times New Roman"/>
          <w:sz w:val="24"/>
          <w:szCs w:val="24"/>
        </w:rPr>
        <w:t>Мы рассмотрели разных авторов и их</w:t>
      </w:r>
      <w:r w:rsidR="003612CD" w:rsidRPr="00D10FD3">
        <w:rPr>
          <w:rFonts w:ascii="Times New Roman" w:hAnsi="Times New Roman"/>
          <w:sz w:val="24"/>
          <w:szCs w:val="24"/>
        </w:rPr>
        <w:t xml:space="preserve"> определения  (</w:t>
      </w:r>
      <w:r w:rsidR="00514A44" w:rsidRPr="00D10FD3">
        <w:rPr>
          <w:rFonts w:ascii="Times New Roman" w:hAnsi="Times New Roman"/>
          <w:sz w:val="24"/>
          <w:szCs w:val="24"/>
        </w:rPr>
        <w:t>силы, быстроты, общая (аэробная) выносливость, гибкости, ловкости, скоростной (анаэробной) выносливости)</w:t>
      </w:r>
      <w:r w:rsidR="003612CD" w:rsidRPr="00D10FD3">
        <w:rPr>
          <w:rFonts w:ascii="Times New Roman" w:hAnsi="Times New Roman"/>
          <w:sz w:val="24"/>
          <w:szCs w:val="24"/>
        </w:rPr>
        <w:t>,</w:t>
      </w:r>
      <w:r w:rsidR="00514A44" w:rsidRPr="00D10FD3">
        <w:rPr>
          <w:rFonts w:ascii="Times New Roman" w:hAnsi="Times New Roman"/>
          <w:sz w:val="24"/>
          <w:szCs w:val="24"/>
        </w:rPr>
        <w:t xml:space="preserve"> но нам больше понравились определения  И.А Гуревича, В.И. </w:t>
      </w:r>
      <w:proofErr w:type="spellStart"/>
      <w:r w:rsidR="00514A44" w:rsidRPr="00D10FD3">
        <w:rPr>
          <w:rFonts w:ascii="Times New Roman" w:hAnsi="Times New Roman"/>
          <w:sz w:val="24"/>
          <w:szCs w:val="24"/>
        </w:rPr>
        <w:t>Зимкина</w:t>
      </w:r>
      <w:proofErr w:type="spellEnd"/>
      <w:r w:rsidR="00514A44" w:rsidRPr="00D10FD3">
        <w:rPr>
          <w:rFonts w:ascii="Times New Roman" w:hAnsi="Times New Roman"/>
          <w:color w:val="000000"/>
          <w:sz w:val="24"/>
          <w:szCs w:val="24"/>
          <w:shd w:val="clear" w:color="auto" w:fill="FFFFFF"/>
        </w:rPr>
        <w:t>.</w:t>
      </w:r>
      <w:proofErr w:type="gramEnd"/>
    </w:p>
    <w:p w:rsidR="00514A44" w:rsidRPr="00EA188F" w:rsidRDefault="00EA188F" w:rsidP="00EA188F">
      <w:pPr>
        <w:spacing w:after="0" w:line="360" w:lineRule="auto"/>
        <w:jc w:val="both"/>
        <w:rPr>
          <w:rFonts w:ascii="Times New Roman" w:hAnsi="Times New Roman"/>
          <w:i/>
          <w:sz w:val="24"/>
          <w:szCs w:val="24"/>
        </w:rPr>
      </w:pPr>
      <w:r>
        <w:rPr>
          <w:rFonts w:ascii="Times New Roman" w:hAnsi="Times New Roman"/>
          <w:sz w:val="24"/>
          <w:szCs w:val="24"/>
        </w:rPr>
        <w:t xml:space="preserve">   </w:t>
      </w:r>
      <w:r w:rsidR="00514A44" w:rsidRPr="00EA188F">
        <w:rPr>
          <w:rFonts w:ascii="Times New Roman" w:hAnsi="Times New Roman"/>
          <w:i/>
          <w:sz w:val="24"/>
          <w:szCs w:val="24"/>
        </w:rPr>
        <w:t>1. Сила.</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Сила – это способность человека преодолевать внешнее сопротивление или противодействовать ему за счёт мышечных усилий. Для воспитания силы на занятиях «круговой тренировки» используются упражнения с отягощением, с сопротивлением. Часто упражнения на развитие силы применяют с малыми отягощениями, так как легко осуществляется </w:t>
      </w:r>
      <w:proofErr w:type="gramStart"/>
      <w:r w:rsidR="00514A44" w:rsidRPr="00D10FD3">
        <w:rPr>
          <w:rFonts w:ascii="Times New Roman" w:hAnsi="Times New Roman"/>
          <w:sz w:val="24"/>
          <w:szCs w:val="24"/>
        </w:rPr>
        <w:t>контроль за</w:t>
      </w:r>
      <w:proofErr w:type="gramEnd"/>
      <w:r w:rsidR="00514A44" w:rsidRPr="00D10FD3">
        <w:rPr>
          <w:rFonts w:ascii="Times New Roman" w:hAnsi="Times New Roman"/>
          <w:sz w:val="24"/>
          <w:szCs w:val="24"/>
        </w:rPr>
        <w:t xml:space="preserve"> правильностью выполнения упражнения.</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Для развития динамической силы на станциях «круговой тренировки» упражнения должны выполняться в среднем темпе и большим повторением упражнений.</w:t>
      </w:r>
    </w:p>
    <w:p w:rsidR="00514A44" w:rsidRPr="00D10FD3" w:rsidRDefault="00514A44" w:rsidP="00EA188F">
      <w:pPr>
        <w:spacing w:after="0" w:line="360" w:lineRule="auto"/>
        <w:jc w:val="both"/>
        <w:rPr>
          <w:rFonts w:ascii="Times New Roman" w:hAnsi="Times New Roman"/>
          <w:sz w:val="24"/>
          <w:szCs w:val="24"/>
        </w:rPr>
      </w:pPr>
      <w:r w:rsidRPr="00D10FD3">
        <w:rPr>
          <w:rFonts w:ascii="Times New Roman" w:hAnsi="Times New Roman"/>
          <w:sz w:val="24"/>
          <w:szCs w:val="24"/>
        </w:rPr>
        <w:t>Комплексы упражнений составляются так, чтобы попеременно нагружать все главные группы мышц. При этом некоторые упражнения должны носить характер общего воздействия, другие направлены на развитие определенной группы мышц, а третьи специально связаны, например, с определенными задачами урока.</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514A44" w:rsidRPr="00D10FD3">
        <w:rPr>
          <w:rFonts w:ascii="Times New Roman" w:hAnsi="Times New Roman"/>
          <w:sz w:val="24"/>
          <w:szCs w:val="24"/>
        </w:rPr>
        <w:t xml:space="preserve">Силовая выносливость развивается при большом количестве повторений на одной станции, например: если число повторений было 15-20 раз за 30сек., то развивается сила, если же более 20-25 раз - силовая выносливость (по рекомендациям М. </w:t>
      </w:r>
      <w:proofErr w:type="spellStart"/>
      <w:r w:rsidR="00514A44" w:rsidRPr="00D10FD3">
        <w:rPr>
          <w:rFonts w:ascii="Times New Roman" w:hAnsi="Times New Roman"/>
          <w:sz w:val="24"/>
          <w:szCs w:val="24"/>
        </w:rPr>
        <w:t>Шолихина</w:t>
      </w:r>
      <w:proofErr w:type="spellEnd"/>
      <w:r w:rsidR="00514A44" w:rsidRPr="00D10FD3">
        <w:rPr>
          <w:rFonts w:ascii="Times New Roman" w:hAnsi="Times New Roman"/>
          <w:sz w:val="24"/>
          <w:szCs w:val="24"/>
        </w:rPr>
        <w:t>). Работоспособность при выполнении силовых упражнений может быть повышена за счет их рационального распределения на станциях. В паузах часто используют упражнения на расслабления, растягивания.</w:t>
      </w:r>
    </w:p>
    <w:p w:rsidR="00514A44" w:rsidRPr="00EA188F" w:rsidRDefault="00EA188F" w:rsidP="00EA188F">
      <w:pPr>
        <w:spacing w:after="0" w:line="360" w:lineRule="auto"/>
        <w:jc w:val="both"/>
        <w:rPr>
          <w:rFonts w:ascii="Times New Roman" w:hAnsi="Times New Roman"/>
          <w:i/>
          <w:sz w:val="24"/>
          <w:szCs w:val="24"/>
        </w:rPr>
      </w:pPr>
      <w:r w:rsidRPr="00EA188F">
        <w:rPr>
          <w:rFonts w:ascii="Times New Roman" w:hAnsi="Times New Roman"/>
          <w:i/>
          <w:sz w:val="24"/>
          <w:szCs w:val="24"/>
        </w:rPr>
        <w:t xml:space="preserve">   </w:t>
      </w:r>
      <w:r w:rsidR="00514A44" w:rsidRPr="00EA188F">
        <w:rPr>
          <w:rFonts w:ascii="Times New Roman" w:hAnsi="Times New Roman"/>
          <w:i/>
          <w:sz w:val="24"/>
          <w:szCs w:val="24"/>
        </w:rPr>
        <w:t>2.Быстрота</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Быстрота – это способ человека выполнять движение в минимально короткое время </w:t>
      </w:r>
      <w:proofErr w:type="gramStart"/>
      <w:r w:rsidR="00514A44" w:rsidRPr="00D10FD3">
        <w:rPr>
          <w:rFonts w:ascii="Times New Roman" w:hAnsi="Times New Roman"/>
          <w:sz w:val="24"/>
          <w:szCs w:val="24"/>
        </w:rPr>
        <w:t>без</w:t>
      </w:r>
      <w:proofErr w:type="gramEnd"/>
      <w:r w:rsidR="003612CD" w:rsidRPr="00D10FD3">
        <w:rPr>
          <w:rFonts w:ascii="Times New Roman" w:hAnsi="Times New Roman"/>
          <w:sz w:val="24"/>
          <w:szCs w:val="24"/>
        </w:rPr>
        <w:t xml:space="preserve"> </w:t>
      </w:r>
      <w:proofErr w:type="gramStart"/>
      <w:r w:rsidR="00514A44" w:rsidRPr="00D10FD3">
        <w:rPr>
          <w:rFonts w:ascii="Times New Roman" w:hAnsi="Times New Roman"/>
          <w:sz w:val="24"/>
          <w:szCs w:val="24"/>
        </w:rPr>
        <w:t>наступление</w:t>
      </w:r>
      <w:proofErr w:type="gramEnd"/>
      <w:r w:rsidR="00514A44" w:rsidRPr="00D10FD3">
        <w:rPr>
          <w:rFonts w:ascii="Times New Roman" w:hAnsi="Times New Roman"/>
          <w:sz w:val="24"/>
          <w:szCs w:val="24"/>
        </w:rPr>
        <w:t xml:space="preserve"> утомления. Упражнения, направленные на развитие быстроты двигательных реакций, одновременно являются хорошим средством для тренировки скорости отдельных движений. В выполнении упражнений на скорость большую роль играют мышечные напряжения. Эти упражнения относятся к </w:t>
      </w:r>
      <w:proofErr w:type="gramStart"/>
      <w:r w:rsidR="00514A44" w:rsidRPr="00D10FD3">
        <w:rPr>
          <w:rFonts w:ascii="Times New Roman" w:hAnsi="Times New Roman"/>
          <w:sz w:val="24"/>
          <w:szCs w:val="24"/>
        </w:rPr>
        <w:t>скоростно-силовым</w:t>
      </w:r>
      <w:proofErr w:type="gramEnd"/>
      <w:r w:rsidR="00514A44" w:rsidRPr="00D10FD3">
        <w:rPr>
          <w:rFonts w:ascii="Times New Roman" w:hAnsi="Times New Roman"/>
          <w:sz w:val="24"/>
          <w:szCs w:val="24"/>
        </w:rPr>
        <w:t>. Чтобы увеличить скорость движений, необходимо развивать как мышечную силу, так и быстроту движений. Это достигается включением в «круговую тренировку» упражнений с малыми отягощениями.</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Воспитание быстроты в «круговой тренировке» достигается следующими упражнениями: бег на скорость, челночный бег, выполнение упражнений с элементами спортивных игр и игрового характера, различных прыжков и т.д. С психологической точки зрения проявление быстроты во многом зависит от мотиваций, которыми руководствуются учащиеся. Поэтому применяется соревновательный или игровой метод выполнения упражнения.</w:t>
      </w:r>
    </w:p>
    <w:p w:rsidR="00514A44" w:rsidRPr="00EA188F" w:rsidRDefault="00EA188F" w:rsidP="00EA188F">
      <w:pPr>
        <w:spacing w:after="0" w:line="360" w:lineRule="auto"/>
        <w:jc w:val="both"/>
        <w:rPr>
          <w:rFonts w:ascii="Times New Roman" w:hAnsi="Times New Roman"/>
          <w:i/>
          <w:sz w:val="24"/>
          <w:szCs w:val="24"/>
        </w:rPr>
      </w:pPr>
      <w:r>
        <w:rPr>
          <w:rFonts w:ascii="Times New Roman" w:hAnsi="Times New Roman"/>
          <w:sz w:val="24"/>
          <w:szCs w:val="24"/>
        </w:rPr>
        <w:t xml:space="preserve">   </w:t>
      </w:r>
      <w:r w:rsidR="00514A44" w:rsidRPr="00EA188F">
        <w:rPr>
          <w:rFonts w:ascii="Times New Roman" w:hAnsi="Times New Roman"/>
          <w:i/>
          <w:sz w:val="24"/>
          <w:szCs w:val="24"/>
        </w:rPr>
        <w:t>3. Ловкость</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Ловкость - это способность точно управлять своими движениями в различных условиях окружающей обстановки, быстро осваивать новые движения и успешно действовать в измененных условиях. В основе ловкости лежит точность движений. По В.М. </w:t>
      </w:r>
      <w:proofErr w:type="spellStart"/>
      <w:r w:rsidR="00514A44" w:rsidRPr="00D10FD3">
        <w:rPr>
          <w:rFonts w:ascii="Times New Roman" w:hAnsi="Times New Roman"/>
          <w:sz w:val="24"/>
          <w:szCs w:val="24"/>
        </w:rPr>
        <w:t>Зациорскому</w:t>
      </w:r>
      <w:proofErr w:type="spellEnd"/>
      <w:r w:rsidR="00514A44" w:rsidRPr="00D10FD3">
        <w:rPr>
          <w:rFonts w:ascii="Times New Roman" w:hAnsi="Times New Roman"/>
          <w:sz w:val="24"/>
          <w:szCs w:val="24"/>
        </w:rPr>
        <w:t xml:space="preserve">, понятие «точность движения» включает в себя пространственные, временные и силовые параметры. Ловкость – качество комплексное, и </w:t>
      </w:r>
      <w:proofErr w:type="gramStart"/>
      <w:r w:rsidR="00514A44" w:rsidRPr="00D10FD3">
        <w:rPr>
          <w:rFonts w:ascii="Times New Roman" w:hAnsi="Times New Roman"/>
          <w:sz w:val="24"/>
          <w:szCs w:val="24"/>
        </w:rPr>
        <w:t>по этому</w:t>
      </w:r>
      <w:proofErr w:type="gramEnd"/>
      <w:r w:rsidR="00514A44" w:rsidRPr="00D10FD3">
        <w:rPr>
          <w:rFonts w:ascii="Times New Roman" w:hAnsi="Times New Roman"/>
          <w:sz w:val="24"/>
          <w:szCs w:val="24"/>
        </w:rPr>
        <w:t xml:space="preserve"> при его измерении, с одной стороны, руководствуются координационной сложностью движения, а с другой – оценкой его точности по пространственным, силовым и временным характеристикам</w:t>
      </w:r>
      <w:r w:rsidR="00514A44" w:rsidRPr="00D10FD3">
        <w:rPr>
          <w:rFonts w:ascii="Times New Roman" w:hAnsi="Times New Roman"/>
          <w:color w:val="000000"/>
          <w:sz w:val="24"/>
          <w:szCs w:val="24"/>
          <w:shd w:val="clear" w:color="auto" w:fill="FFFFFF"/>
        </w:rPr>
        <w:t>.</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Воспитание ловкости на станциях «круговой тренировки» связано с совершенствованием функций различных анализаторов, и в первую очередь </w:t>
      </w:r>
      <w:proofErr w:type="gramStart"/>
      <w:r w:rsidR="00514A44" w:rsidRPr="00D10FD3">
        <w:rPr>
          <w:rFonts w:ascii="Times New Roman" w:hAnsi="Times New Roman"/>
          <w:sz w:val="24"/>
          <w:szCs w:val="24"/>
        </w:rPr>
        <w:t>двигательного</w:t>
      </w:r>
      <w:proofErr w:type="gramEnd"/>
      <w:r w:rsidR="00514A44" w:rsidRPr="00D10FD3">
        <w:rPr>
          <w:rFonts w:ascii="Times New Roman" w:hAnsi="Times New Roman"/>
          <w:sz w:val="24"/>
          <w:szCs w:val="24"/>
        </w:rPr>
        <w:t xml:space="preserve">. Эффективное воздействие на функциональное совершенствование двигательного анализатора и, следовательно, на развитие ловкости могут оказать упражнения, содержащие элементы новизны и представляющие для </w:t>
      </w:r>
      <w:proofErr w:type="gramStart"/>
      <w:r w:rsidR="00514A44" w:rsidRPr="00D10FD3">
        <w:rPr>
          <w:rFonts w:ascii="Times New Roman" w:hAnsi="Times New Roman"/>
          <w:sz w:val="24"/>
          <w:szCs w:val="24"/>
        </w:rPr>
        <w:t>занимающихся</w:t>
      </w:r>
      <w:proofErr w:type="gramEnd"/>
      <w:r w:rsidR="00514A44" w:rsidRPr="00D10FD3">
        <w:rPr>
          <w:rFonts w:ascii="Times New Roman" w:hAnsi="Times New Roman"/>
          <w:sz w:val="24"/>
          <w:szCs w:val="24"/>
        </w:rPr>
        <w:t xml:space="preserve"> определенную координационную трудность. Можно выделить три этапа в воспитании ловкости. Первый этап: совершенствование пространственной точности и координации движений, при этом не имеет значения скорость, с которой выполняются упражнения. Главное - точность движений. Второй этап: пространственная точность и координация движений, которые могут осуществляться в сжатые отрезки времени. Третий этап: упражнения второго этапа, связанные с неожиданно изменяющимися условиями.</w:t>
      </w:r>
    </w:p>
    <w:p w:rsidR="00514A44" w:rsidRPr="00EA188F" w:rsidRDefault="00EA188F" w:rsidP="00EA188F">
      <w:pPr>
        <w:spacing w:after="0" w:line="360" w:lineRule="auto"/>
        <w:jc w:val="both"/>
        <w:rPr>
          <w:rFonts w:ascii="Times New Roman" w:hAnsi="Times New Roman"/>
          <w:i/>
          <w:sz w:val="24"/>
          <w:szCs w:val="24"/>
        </w:rPr>
      </w:pPr>
      <w:r w:rsidRPr="00EA188F">
        <w:rPr>
          <w:rFonts w:ascii="Times New Roman" w:hAnsi="Times New Roman"/>
          <w:i/>
          <w:sz w:val="24"/>
          <w:szCs w:val="24"/>
        </w:rPr>
        <w:t xml:space="preserve">   </w:t>
      </w:r>
      <w:r w:rsidR="00514A44" w:rsidRPr="00EA188F">
        <w:rPr>
          <w:rFonts w:ascii="Times New Roman" w:hAnsi="Times New Roman"/>
          <w:i/>
          <w:sz w:val="24"/>
          <w:szCs w:val="24"/>
        </w:rPr>
        <w:t>4. Гибкость</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514A44" w:rsidRPr="00D10FD3">
        <w:rPr>
          <w:rFonts w:ascii="Times New Roman" w:hAnsi="Times New Roman"/>
          <w:sz w:val="24"/>
          <w:szCs w:val="24"/>
        </w:rPr>
        <w:t>Гибкость - это способность выполнять упражнения с наибольшей амплитудой. При сдаче тестов по физической подготовке наибольшая трудность возникает именно с тестом на гибкость, если девочки и девушки до 70% успешно сдают этот тест, то мальчики и юноши лишь 40-50%.</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Упражнения на гибкость повышают эластичность мышц, укрепляют суставы и связки, что является важным фактором предупреждения травм. Для воспитания гибкости применяются упражнения с увеличением амплитуды. Систематическая работа над повышением гибкости позвоночного столба ведет к улучшению осанки, что особенно важно сейчас. Упражнения на гибкость могут быть активные и пассивные, т.е. выполняемые самостоятельно или с помощью партнера, отягощения. Активные тоже можно разделить на упражнения с отягощением (гантели, набивные мячи), без отягощений</w:t>
      </w:r>
      <w:r w:rsidR="00514A44" w:rsidRPr="00D10FD3">
        <w:rPr>
          <w:rFonts w:ascii="Times New Roman" w:hAnsi="Times New Roman"/>
          <w:color w:val="000000"/>
          <w:sz w:val="24"/>
          <w:szCs w:val="24"/>
          <w:shd w:val="clear" w:color="auto" w:fill="FFFFFF"/>
        </w:rPr>
        <w:t>.</w:t>
      </w:r>
    </w:p>
    <w:p w:rsidR="00514A44" w:rsidRPr="00EA188F" w:rsidRDefault="00EA188F" w:rsidP="00EA188F">
      <w:pPr>
        <w:spacing w:after="0" w:line="360" w:lineRule="auto"/>
        <w:jc w:val="both"/>
        <w:rPr>
          <w:rFonts w:ascii="Times New Roman" w:hAnsi="Times New Roman"/>
          <w:i/>
          <w:sz w:val="24"/>
          <w:szCs w:val="24"/>
        </w:rPr>
      </w:pPr>
      <w:r>
        <w:rPr>
          <w:rFonts w:ascii="Times New Roman" w:hAnsi="Times New Roman"/>
          <w:sz w:val="24"/>
          <w:szCs w:val="24"/>
        </w:rPr>
        <w:t xml:space="preserve">   </w:t>
      </w:r>
      <w:r w:rsidR="00514A44" w:rsidRPr="00EA188F">
        <w:rPr>
          <w:rFonts w:ascii="Times New Roman" w:hAnsi="Times New Roman"/>
          <w:i/>
          <w:sz w:val="24"/>
          <w:szCs w:val="24"/>
        </w:rPr>
        <w:t>5. Общая (аэробная) выносливость.</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Выносливость - это </w:t>
      </w:r>
      <w:proofErr w:type="gramStart"/>
      <w:r w:rsidR="00514A44" w:rsidRPr="00D10FD3">
        <w:rPr>
          <w:rFonts w:ascii="Times New Roman" w:hAnsi="Times New Roman"/>
          <w:sz w:val="24"/>
          <w:szCs w:val="24"/>
        </w:rPr>
        <w:t>способность</w:t>
      </w:r>
      <w:proofErr w:type="gramEnd"/>
      <w:r w:rsidR="00514A44" w:rsidRPr="00D10FD3">
        <w:rPr>
          <w:rFonts w:ascii="Times New Roman" w:hAnsi="Times New Roman"/>
          <w:sz w:val="24"/>
          <w:szCs w:val="24"/>
        </w:rPr>
        <w:t xml:space="preserve">  к длительному выполнению </w:t>
      </w:r>
      <w:proofErr w:type="gramStart"/>
      <w:r w:rsidR="00514A44" w:rsidRPr="00D10FD3">
        <w:rPr>
          <w:rFonts w:ascii="Times New Roman" w:hAnsi="Times New Roman"/>
          <w:sz w:val="24"/>
          <w:szCs w:val="24"/>
        </w:rPr>
        <w:t>какой</w:t>
      </w:r>
      <w:proofErr w:type="gramEnd"/>
      <w:r w:rsidR="00514A44" w:rsidRPr="00D10FD3">
        <w:rPr>
          <w:rFonts w:ascii="Times New Roman" w:hAnsi="Times New Roman"/>
          <w:sz w:val="24"/>
          <w:szCs w:val="24"/>
        </w:rPr>
        <w:t xml:space="preserve"> – либо деятельности без снижения её эффективности. По Н.В. </w:t>
      </w:r>
      <w:proofErr w:type="spellStart"/>
      <w:r w:rsidR="00514A44" w:rsidRPr="00D10FD3">
        <w:rPr>
          <w:rFonts w:ascii="Times New Roman" w:hAnsi="Times New Roman"/>
          <w:sz w:val="24"/>
          <w:szCs w:val="24"/>
        </w:rPr>
        <w:t>Зимкину</w:t>
      </w:r>
      <w:proofErr w:type="spellEnd"/>
      <w:r w:rsidR="00514A44" w:rsidRPr="00D10FD3">
        <w:rPr>
          <w:rFonts w:ascii="Times New Roman" w:hAnsi="Times New Roman"/>
          <w:sz w:val="24"/>
          <w:szCs w:val="24"/>
        </w:rPr>
        <w:t>, понятие «выносливость» определяется как возможность длительного сохранения работоспособности в различных видах работы. При воспитании общей выносливости на этапах «круговой тренировки» важно постепенно увеличивать интенсивность физических упражнений. Общая выносливость служит базой для приобретения различных видов специальной выносливости. Под специальной выносливостью следует понимать способность длительное время поддерживать эффективную работоспособность в определенном виде двигательной деятельности.</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На станциях «круговой тренировки» можно воспитывать основные виды специальной выносливости: силовой, скоростной (анаэробной). Наиболее эффективным средством для развития скоростной выносливости является спринтерский бег с постепенным увеличением длины отрезков, а также прыжковые упражнения. Работа над скоростной (анаэробной) выносливостью на станциях «круговой тренировки» тесно связана с развитием быстроты.</w:t>
      </w:r>
    </w:p>
    <w:p w:rsidR="00514A44" w:rsidRPr="00D10FD3" w:rsidRDefault="00EA188F" w:rsidP="00EA188F">
      <w:pPr>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Общая и специальная выносливость в упражнениях на станциях «круговой  тренировки» путем постепенного увеличения времени работы за счет большего количества упражнений, выполняемых на станциях в комплексе, а затем путем увеличения ее интенсивности, повышения скорости.</w:t>
      </w:r>
    </w:p>
    <w:p w:rsidR="00514A44" w:rsidRPr="00EA188F" w:rsidRDefault="00EA188F" w:rsidP="00EA188F">
      <w:pPr>
        <w:spacing w:after="0" w:line="360" w:lineRule="auto"/>
        <w:jc w:val="both"/>
        <w:rPr>
          <w:rFonts w:ascii="Times New Roman" w:hAnsi="Times New Roman"/>
          <w:i/>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 </w:t>
      </w:r>
      <w:r w:rsidR="00514A44" w:rsidRPr="00EA188F">
        <w:rPr>
          <w:rFonts w:ascii="Times New Roman" w:hAnsi="Times New Roman"/>
          <w:i/>
          <w:sz w:val="24"/>
          <w:szCs w:val="24"/>
        </w:rPr>
        <w:t>6. Скоростная (анаэробная) выносливость</w:t>
      </w:r>
    </w:p>
    <w:p w:rsidR="003612CD"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Скоростная, или анаэробная, выносливость – это способность выполнять работу </w:t>
      </w:r>
      <w:proofErr w:type="spellStart"/>
      <w:r w:rsidR="00514A44" w:rsidRPr="00D10FD3">
        <w:rPr>
          <w:rFonts w:ascii="Times New Roman" w:hAnsi="Times New Roman"/>
          <w:sz w:val="24"/>
          <w:szCs w:val="24"/>
        </w:rPr>
        <w:t>субмаксимальной</w:t>
      </w:r>
      <w:proofErr w:type="spellEnd"/>
      <w:r w:rsidR="00514A44" w:rsidRPr="00D10FD3">
        <w:rPr>
          <w:rFonts w:ascii="Times New Roman" w:hAnsi="Times New Roman"/>
          <w:sz w:val="24"/>
          <w:szCs w:val="24"/>
        </w:rPr>
        <w:t xml:space="preserve">  мощности за счёт бескислородных источников образования энергии. </w:t>
      </w:r>
      <w:proofErr w:type="gramStart"/>
      <w:r w:rsidR="00514A44" w:rsidRPr="00D10FD3">
        <w:rPr>
          <w:rFonts w:ascii="Times New Roman" w:hAnsi="Times New Roman"/>
          <w:sz w:val="24"/>
          <w:szCs w:val="24"/>
        </w:rPr>
        <w:t>Анаэробная выносливость – главный компонент специальной выносливости (футболиста, баскетболиста и других видов.</w:t>
      </w:r>
      <w:proofErr w:type="gramEnd"/>
      <w:r w:rsidR="00514A44" w:rsidRPr="00D10FD3">
        <w:rPr>
          <w:rFonts w:ascii="Times New Roman" w:hAnsi="Times New Roman"/>
          <w:sz w:val="24"/>
          <w:szCs w:val="24"/>
        </w:rPr>
        <w:t xml:space="preserve"> Она имеет чрезвычайно </w:t>
      </w:r>
      <w:proofErr w:type="gramStart"/>
      <w:r w:rsidR="00514A44" w:rsidRPr="00D10FD3">
        <w:rPr>
          <w:rFonts w:ascii="Times New Roman" w:hAnsi="Times New Roman"/>
          <w:sz w:val="24"/>
          <w:szCs w:val="24"/>
        </w:rPr>
        <w:t>важное значение</w:t>
      </w:r>
      <w:proofErr w:type="gramEnd"/>
      <w:r w:rsidR="00514A44" w:rsidRPr="00D10FD3">
        <w:rPr>
          <w:rFonts w:ascii="Times New Roman" w:hAnsi="Times New Roman"/>
          <w:sz w:val="24"/>
          <w:szCs w:val="24"/>
        </w:rPr>
        <w:t xml:space="preserve"> для обеспечения эффективности соревновательной деятельности в циклических видах спорта спринтерского характера и аналогичных видах производственной или бытовой двигательной деятельности.  </w:t>
      </w:r>
      <w:proofErr w:type="gramStart"/>
      <w:r w:rsidR="00514A44" w:rsidRPr="00D10FD3">
        <w:rPr>
          <w:rFonts w:ascii="Times New Roman" w:hAnsi="Times New Roman"/>
          <w:sz w:val="24"/>
          <w:szCs w:val="24"/>
        </w:rPr>
        <w:t>Важное значение</w:t>
      </w:r>
      <w:proofErr w:type="gramEnd"/>
      <w:r w:rsidR="00514A44" w:rsidRPr="00D10FD3">
        <w:rPr>
          <w:rFonts w:ascii="Times New Roman" w:hAnsi="Times New Roman"/>
          <w:sz w:val="24"/>
          <w:szCs w:val="24"/>
        </w:rPr>
        <w:t xml:space="preserve"> она играет также в спортивных играх и подобных им видах двигательной деятельности. Только спортсмены, которые имеют высокий уровень развития скоростной выносливости, способны к многократным спринтерским ускорениям в течение игры.</w:t>
      </w:r>
    </w:p>
    <w:p w:rsidR="003612CD" w:rsidRPr="00D10FD3" w:rsidRDefault="00EA188F" w:rsidP="00EA188F">
      <w:pPr>
        <w:spacing w:after="0" w:line="360" w:lineRule="auto"/>
        <w:jc w:val="both"/>
        <w:rPr>
          <w:rFonts w:ascii="Times New Roman" w:eastAsia="Tahoma" w:hAnsi="Times New Roman"/>
          <w:color w:val="000000"/>
          <w:sz w:val="24"/>
          <w:szCs w:val="24"/>
        </w:rPr>
      </w:pPr>
      <w:r>
        <w:rPr>
          <w:rFonts w:ascii="Times New Roman" w:eastAsia="Calibri" w:hAnsi="Times New Roman"/>
          <w:sz w:val="24"/>
          <w:szCs w:val="24"/>
          <w:lang w:eastAsia="en-US"/>
        </w:rPr>
        <w:lastRenderedPageBreak/>
        <w:t xml:space="preserve">   </w:t>
      </w:r>
      <w:r w:rsidR="00514A44" w:rsidRPr="00D10FD3">
        <w:rPr>
          <w:rFonts w:ascii="Times New Roman" w:eastAsia="Calibri" w:hAnsi="Times New Roman"/>
          <w:sz w:val="24"/>
          <w:szCs w:val="24"/>
          <w:lang w:eastAsia="en-US"/>
        </w:rPr>
        <w:t>Состав упражнений комплексов</w:t>
      </w:r>
      <w:r w:rsidR="00514A44" w:rsidRPr="00D10FD3">
        <w:rPr>
          <w:rFonts w:ascii="Times New Roman" w:hAnsi="Times New Roman"/>
          <w:sz w:val="24"/>
          <w:szCs w:val="24"/>
        </w:rPr>
        <w:t xml:space="preserve"> круговой тренировки</w:t>
      </w:r>
      <w:r w:rsidR="00514A44" w:rsidRPr="00D10FD3">
        <w:rPr>
          <w:rFonts w:ascii="Times New Roman" w:eastAsia="Calibri" w:hAnsi="Times New Roman"/>
          <w:sz w:val="24"/>
          <w:szCs w:val="24"/>
          <w:lang w:eastAsia="en-US"/>
        </w:rPr>
        <w:t xml:space="preserve"> зависит от решаемых задач, особенностей физической подготовленности, тренированности занимающихся и условий проведения занятий. В основе традиционной </w:t>
      </w:r>
      <w:r w:rsidR="00514A44" w:rsidRPr="00D10FD3">
        <w:rPr>
          <w:rFonts w:ascii="Times New Roman" w:hAnsi="Times New Roman"/>
          <w:sz w:val="24"/>
          <w:szCs w:val="24"/>
        </w:rPr>
        <w:t>круговой тренировки</w:t>
      </w:r>
      <w:r w:rsidR="00514A44" w:rsidRPr="00D10FD3">
        <w:rPr>
          <w:rFonts w:ascii="Times New Roman" w:eastAsia="Calibri" w:hAnsi="Times New Roman"/>
          <w:sz w:val="24"/>
          <w:szCs w:val="24"/>
          <w:lang w:eastAsia="en-US"/>
        </w:rPr>
        <w:t xml:space="preserve"> лежит три метода:</w:t>
      </w:r>
    </w:p>
    <w:p w:rsidR="003612CD"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i/>
          <w:sz w:val="24"/>
          <w:szCs w:val="24"/>
        </w:rPr>
        <w:t xml:space="preserve">   </w:t>
      </w:r>
      <w:r w:rsidR="00514A44" w:rsidRPr="00D10FD3">
        <w:rPr>
          <w:rFonts w:ascii="Times New Roman" w:hAnsi="Times New Roman"/>
          <w:i/>
          <w:sz w:val="24"/>
          <w:szCs w:val="24"/>
        </w:rPr>
        <w:t xml:space="preserve">Непрерывно – </w:t>
      </w:r>
      <w:proofErr w:type="gramStart"/>
      <w:r w:rsidR="00514A44" w:rsidRPr="00D10FD3">
        <w:rPr>
          <w:rFonts w:ascii="Times New Roman" w:hAnsi="Times New Roman"/>
          <w:i/>
          <w:sz w:val="24"/>
          <w:szCs w:val="24"/>
        </w:rPr>
        <w:t>поточный</w:t>
      </w:r>
      <w:proofErr w:type="gramEnd"/>
      <w:r w:rsidR="00514A44" w:rsidRPr="00D10FD3">
        <w:rPr>
          <w:rFonts w:ascii="Times New Roman" w:hAnsi="Times New Roman"/>
          <w:sz w:val="24"/>
          <w:szCs w:val="24"/>
        </w:rPr>
        <w:t xml:space="preserve">, который заключается в выполнении упражнений слитно, одно за другим, с небольшим интервалом отдыха. </w:t>
      </w:r>
      <w:r w:rsidR="00514A44" w:rsidRPr="00D10FD3">
        <w:rPr>
          <w:rFonts w:ascii="Times New Roman" w:eastAsia="Calibri" w:hAnsi="Times New Roman"/>
          <w:sz w:val="24"/>
          <w:szCs w:val="24"/>
          <w:lang w:eastAsia="en-US"/>
        </w:rPr>
        <w:t xml:space="preserve">Метод непрерывно-поточного способа выполнения можно применять на всех учебно-тренировочных уроках. </w:t>
      </w:r>
    </w:p>
    <w:p w:rsidR="003612CD"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i/>
          <w:sz w:val="24"/>
          <w:szCs w:val="24"/>
        </w:rPr>
        <w:t xml:space="preserve">   </w:t>
      </w:r>
      <w:r w:rsidR="00514A44" w:rsidRPr="00D10FD3">
        <w:rPr>
          <w:rFonts w:ascii="Times New Roman" w:hAnsi="Times New Roman"/>
          <w:i/>
          <w:sz w:val="24"/>
          <w:szCs w:val="24"/>
        </w:rPr>
        <w:t xml:space="preserve">Поточно – </w:t>
      </w:r>
      <w:proofErr w:type="gramStart"/>
      <w:r w:rsidR="00514A44" w:rsidRPr="00D10FD3">
        <w:rPr>
          <w:rFonts w:ascii="Times New Roman" w:hAnsi="Times New Roman"/>
          <w:i/>
          <w:sz w:val="24"/>
          <w:szCs w:val="24"/>
        </w:rPr>
        <w:t>интервальный</w:t>
      </w:r>
      <w:proofErr w:type="gramEnd"/>
      <w:r w:rsidR="00514A44" w:rsidRPr="00D10FD3">
        <w:rPr>
          <w:rFonts w:ascii="Times New Roman" w:hAnsi="Times New Roman"/>
          <w:i/>
          <w:sz w:val="24"/>
          <w:szCs w:val="24"/>
        </w:rPr>
        <w:t>,</w:t>
      </w:r>
      <w:r w:rsidR="00514A44" w:rsidRPr="00D10FD3">
        <w:rPr>
          <w:rFonts w:ascii="Times New Roman" w:hAnsi="Times New Roman"/>
          <w:sz w:val="24"/>
          <w:szCs w:val="24"/>
        </w:rPr>
        <w:t xml:space="preserve"> который базируется на  20-40-секундном выполнении простых по технике упражнений (50% от максимальной мощности) на каждой станции с минимальным отдыхом. </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i/>
          <w:sz w:val="24"/>
          <w:szCs w:val="24"/>
        </w:rPr>
        <w:t xml:space="preserve">   </w:t>
      </w:r>
      <w:r w:rsidR="00514A44" w:rsidRPr="00D10FD3">
        <w:rPr>
          <w:rFonts w:ascii="Times New Roman" w:hAnsi="Times New Roman"/>
          <w:i/>
          <w:sz w:val="24"/>
          <w:szCs w:val="24"/>
        </w:rPr>
        <w:t xml:space="preserve">Интенсивно – </w:t>
      </w:r>
      <w:proofErr w:type="gramStart"/>
      <w:r w:rsidR="00514A44" w:rsidRPr="00D10FD3">
        <w:rPr>
          <w:rFonts w:ascii="Times New Roman" w:hAnsi="Times New Roman"/>
          <w:i/>
          <w:sz w:val="24"/>
          <w:szCs w:val="24"/>
        </w:rPr>
        <w:t>интервальный</w:t>
      </w:r>
      <w:proofErr w:type="gramEnd"/>
      <w:r w:rsidR="00514A44" w:rsidRPr="00D10FD3">
        <w:rPr>
          <w:rFonts w:ascii="Times New Roman" w:hAnsi="Times New Roman"/>
          <w:i/>
          <w:sz w:val="24"/>
          <w:szCs w:val="24"/>
        </w:rPr>
        <w:t>,</w:t>
      </w:r>
      <w:r w:rsidR="00514A44" w:rsidRPr="00D10FD3">
        <w:rPr>
          <w:rFonts w:ascii="Times New Roman" w:hAnsi="Times New Roman"/>
          <w:sz w:val="24"/>
          <w:szCs w:val="24"/>
        </w:rPr>
        <w:t xml:space="preserve"> который используется с ростом уровня физической подготовленности занимающихся. Подобный режим развивает  прирост результатов в скоростной и силовой выносливости. </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b/>
          <w:sz w:val="24"/>
          <w:szCs w:val="24"/>
        </w:rPr>
        <w:t xml:space="preserve">   </w:t>
      </w:r>
      <w:r w:rsidR="00514A44" w:rsidRPr="00D10FD3">
        <w:rPr>
          <w:rFonts w:ascii="Times New Roman" w:hAnsi="Times New Roman"/>
          <w:b/>
          <w:sz w:val="24"/>
          <w:szCs w:val="24"/>
        </w:rPr>
        <w:t xml:space="preserve">Обобщение научно-методической литературы и теоретический анализ </w:t>
      </w:r>
      <w:proofErr w:type="spellStart"/>
      <w:r w:rsidR="00514A44" w:rsidRPr="00D10FD3">
        <w:rPr>
          <w:rFonts w:ascii="Times New Roman" w:hAnsi="Times New Roman"/>
          <w:b/>
          <w:sz w:val="24"/>
          <w:szCs w:val="24"/>
        </w:rPr>
        <w:t>фактологических</w:t>
      </w:r>
      <w:proofErr w:type="spellEnd"/>
      <w:r w:rsidR="00514A44" w:rsidRPr="00D10FD3">
        <w:rPr>
          <w:rFonts w:ascii="Times New Roman" w:hAnsi="Times New Roman"/>
          <w:b/>
          <w:sz w:val="24"/>
          <w:szCs w:val="24"/>
        </w:rPr>
        <w:t xml:space="preserve"> источников д</w:t>
      </w:r>
      <w:r w:rsidR="003612CD" w:rsidRPr="00D10FD3">
        <w:rPr>
          <w:rFonts w:ascii="Times New Roman" w:hAnsi="Times New Roman"/>
          <w:b/>
          <w:sz w:val="24"/>
          <w:szCs w:val="24"/>
        </w:rPr>
        <w:t xml:space="preserve">окументов и практического опыта </w:t>
      </w:r>
      <w:r w:rsidR="00514A44" w:rsidRPr="00D10FD3">
        <w:rPr>
          <w:rFonts w:ascii="Times New Roman" w:hAnsi="Times New Roman"/>
          <w:sz w:val="24"/>
          <w:szCs w:val="24"/>
        </w:rPr>
        <w:t>осуществлялся на протяжении всего исследования и включал теоретические методы, логико-исторический анализ различных аспектов исследуемой проблемы; изучение фундаментальных методологических трудов.</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Анализировались государственные стандарты, концепции и программы по физической культуре, учебные и методические пособия, рабочие программы, обеспечивающие теоретический и методический разделы дисциплины «физическая культура», дидактические подходы к организации учебной и </w:t>
      </w:r>
      <w:r w:rsidR="003612CD" w:rsidRPr="00D10FD3">
        <w:rPr>
          <w:rFonts w:ascii="Times New Roman" w:hAnsi="Times New Roman"/>
          <w:sz w:val="24"/>
          <w:szCs w:val="24"/>
        </w:rPr>
        <w:t>вне учебной</w:t>
      </w:r>
      <w:r w:rsidR="00514A44" w:rsidRPr="00D10FD3">
        <w:rPr>
          <w:rFonts w:ascii="Times New Roman" w:hAnsi="Times New Roman"/>
          <w:sz w:val="24"/>
          <w:szCs w:val="24"/>
        </w:rPr>
        <w:t xml:space="preserve"> деятельности, связанной с развитием физической культуры и приобщением школьников к здоровому образу жизни. </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Анализировались последовательность прохождения программного материала, его разделов, формы организации учебных занятий.</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Методологической организации способствовали целевая установка, построение гипотезы, разработка плана, программа и методика исследования. Параллельно определяли уровень двигательной подготовленности  школьников. На основе полученных результатов разрабатывали комплексы упражнений и  определяли варианты круговой тренировки.</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Анализировались работы, затрагивающие общетеоретические аспекты изучаемой проблемы, а также литература по смежным наукам (педагогике, психологии, физиологии, социологии и т.д.). Принцип научности являлся основным критерием отбора литературных данных.</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Для определения уровня физической подготовленности применяются упражнения, характеризующие степень развития физических качеств: для оценки общей выносливости  – бег на 1000; скоростные – бег на 30 м; силы – подтягивание на перекладине, сгибание и разгибание </w:t>
      </w:r>
      <w:r w:rsidR="003612CD" w:rsidRPr="00D10FD3">
        <w:rPr>
          <w:rFonts w:ascii="Times New Roman" w:hAnsi="Times New Roman"/>
          <w:sz w:val="24"/>
          <w:szCs w:val="24"/>
        </w:rPr>
        <w:t>рук,</w:t>
      </w:r>
      <w:r w:rsidR="00514A44" w:rsidRPr="00D10FD3">
        <w:rPr>
          <w:rFonts w:ascii="Times New Roman" w:hAnsi="Times New Roman"/>
          <w:sz w:val="24"/>
          <w:szCs w:val="24"/>
        </w:rPr>
        <w:t xml:space="preserve"> в упоре лежа; взрывной силы – бросок набивного мяча (сидя) 1 кг; </w:t>
      </w:r>
      <w:r w:rsidR="00514A44" w:rsidRPr="00D10FD3">
        <w:rPr>
          <w:rFonts w:ascii="Times New Roman" w:hAnsi="Times New Roman"/>
          <w:sz w:val="24"/>
          <w:szCs w:val="24"/>
          <w:shd w:val="clear" w:color="auto" w:fill="FFFFFF"/>
        </w:rPr>
        <w:t xml:space="preserve">координационных – челночный бег 3х10 м, 4х6 м; скоростно-силовых – прыжок в длину с места, поднимание туловища за 30 сек; гибкости – наклон вперёд из </w:t>
      </w:r>
      <w:proofErr w:type="gramStart"/>
      <w:r w:rsidR="00514A44" w:rsidRPr="00D10FD3">
        <w:rPr>
          <w:rFonts w:ascii="Times New Roman" w:hAnsi="Times New Roman"/>
          <w:sz w:val="24"/>
          <w:szCs w:val="24"/>
          <w:shd w:val="clear" w:color="auto" w:fill="FFFFFF"/>
        </w:rPr>
        <w:t>положения</w:t>
      </w:r>
      <w:proofErr w:type="gramEnd"/>
      <w:r w:rsidR="00514A44" w:rsidRPr="00D10FD3">
        <w:rPr>
          <w:rFonts w:ascii="Times New Roman" w:hAnsi="Times New Roman"/>
          <w:sz w:val="24"/>
          <w:szCs w:val="24"/>
          <w:shd w:val="clear" w:color="auto" w:fill="FFFFFF"/>
        </w:rPr>
        <w:t xml:space="preserve"> сидя на полу.</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b/>
          <w:sz w:val="24"/>
          <w:szCs w:val="24"/>
        </w:rPr>
        <w:t xml:space="preserve">   </w:t>
      </w:r>
      <w:r w:rsidR="00514A44" w:rsidRPr="00D10FD3">
        <w:rPr>
          <w:rFonts w:ascii="Times New Roman" w:hAnsi="Times New Roman"/>
          <w:b/>
          <w:sz w:val="24"/>
          <w:szCs w:val="24"/>
        </w:rPr>
        <w:t>Примене</w:t>
      </w:r>
      <w:r w:rsidR="003612CD" w:rsidRPr="00D10FD3">
        <w:rPr>
          <w:rFonts w:ascii="Times New Roman" w:hAnsi="Times New Roman"/>
          <w:b/>
          <w:sz w:val="24"/>
          <w:szCs w:val="24"/>
        </w:rPr>
        <w:t>ние метода круговой тренировки.</w:t>
      </w:r>
      <w:r w:rsidR="00514A44" w:rsidRPr="00D10FD3">
        <w:rPr>
          <w:rFonts w:ascii="Times New Roman" w:hAnsi="Times New Roman"/>
          <w:sz w:val="24"/>
          <w:szCs w:val="24"/>
        </w:rPr>
        <w:t xml:space="preserve"> Круговая тренировка (КТ) это организационно – методическая форма занятий, основу которой составляет серийное (непрерывное и с интервалами) </w:t>
      </w:r>
      <w:r w:rsidR="00514A44" w:rsidRPr="00D10FD3">
        <w:rPr>
          <w:rFonts w:ascii="Times New Roman" w:hAnsi="Times New Roman"/>
          <w:sz w:val="24"/>
          <w:szCs w:val="24"/>
        </w:rPr>
        <w:lastRenderedPageBreak/>
        <w:t>повторение упражнений подобранных и объединенных в комплексе, которые выполняются в порядке последовательной смены «станций» по замкнутому кругу. Существенным является и то, что круговая тренировка обеспечивает индивидуальный подход к каждому учащемуся, позволяет предельно эффективно использовать время, планируемое на физическую подготовку.</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Круговая тренировка, как интегральная форма физической подготовки, приучает учащихся  самостоятельно мыслить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w:t>
      </w:r>
      <w:r w:rsidR="00514A44" w:rsidRPr="00D10FD3">
        <w:rPr>
          <w:rFonts w:ascii="Times New Roman" w:hAnsi="Times New Roman"/>
          <w:color w:val="000000"/>
          <w:sz w:val="24"/>
          <w:szCs w:val="24"/>
          <w:shd w:val="clear" w:color="auto" w:fill="FFFFFF"/>
        </w:rPr>
        <w:t>.</w:t>
      </w:r>
    </w:p>
    <w:p w:rsidR="00790EDA"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Предлагаемые варианты круговой тренировки позволят управлять процессом двигательной подготовки с учётом половых и возрастных  функциональных возможностей.</w:t>
      </w:r>
      <w:r w:rsidR="00514A44" w:rsidRPr="00D10FD3">
        <w:rPr>
          <w:rFonts w:ascii="Times New Roman" w:hAnsi="Times New Roman"/>
          <w:color w:val="000000"/>
          <w:sz w:val="24"/>
          <w:szCs w:val="24"/>
          <w:shd w:val="clear" w:color="auto" w:fill="FFFFFF"/>
        </w:rPr>
        <w:t xml:space="preserve"> Объединение отдельных ациклических движений в искусственно - 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w:t>
      </w:r>
      <w:r w:rsidR="003612CD" w:rsidRPr="00D10FD3">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Постепенно организм </w:t>
      </w:r>
      <w:r w:rsidR="003612CD" w:rsidRPr="00D10FD3">
        <w:rPr>
          <w:rFonts w:ascii="Times New Roman" w:hAnsi="Times New Roman"/>
          <w:color w:val="000000"/>
          <w:sz w:val="24"/>
          <w:szCs w:val="24"/>
          <w:shd w:val="clear" w:color="auto" w:fill="FFFFFF"/>
        </w:rPr>
        <w:t>учащихся</w:t>
      </w:r>
      <w:r w:rsidR="00514A44" w:rsidRPr="00D10FD3">
        <w:rPr>
          <w:rFonts w:ascii="Times New Roman" w:hAnsi="Times New Roman"/>
          <w:color w:val="000000"/>
          <w:sz w:val="24"/>
          <w:szCs w:val="24"/>
          <w:shd w:val="clear" w:color="auto" w:fill="FFFFFF"/>
        </w:rPr>
        <w:t xml:space="preserve"> приспосабливается к систематически повторяемой нагрузке. Поэтому необходимо постепенно повышать ее, увеличивая дозировку упражнения - в зависимости от количества </w:t>
      </w:r>
      <w:r w:rsidR="003612CD" w:rsidRPr="00D10FD3">
        <w:rPr>
          <w:rFonts w:ascii="Times New Roman" w:hAnsi="Times New Roman"/>
          <w:color w:val="000000"/>
          <w:sz w:val="24"/>
          <w:szCs w:val="24"/>
          <w:shd w:val="clear" w:color="auto" w:fill="FFFFFF"/>
        </w:rPr>
        <w:t>занятий</w:t>
      </w:r>
      <w:r w:rsidR="00514A44" w:rsidRPr="00D10FD3">
        <w:rPr>
          <w:rFonts w:ascii="Times New Roman" w:hAnsi="Times New Roman"/>
          <w:color w:val="000000"/>
          <w:sz w:val="24"/>
          <w:szCs w:val="24"/>
          <w:shd w:val="clear" w:color="auto" w:fill="FFFFFF"/>
        </w:rPr>
        <w:t xml:space="preserve">, запланированных на выполнение данного комплекса. Каждый из них повторяется без изменений на 3 - 4 </w:t>
      </w:r>
      <w:r w:rsidR="003612CD" w:rsidRPr="00D10FD3">
        <w:rPr>
          <w:rFonts w:ascii="Times New Roman" w:hAnsi="Times New Roman"/>
          <w:color w:val="000000"/>
          <w:sz w:val="24"/>
          <w:szCs w:val="24"/>
          <w:shd w:val="clear" w:color="auto" w:fill="FFFFFF"/>
        </w:rPr>
        <w:t>занятиях</w:t>
      </w:r>
      <w:r w:rsidR="00514A44" w:rsidRPr="00D10FD3">
        <w:rPr>
          <w:rFonts w:ascii="Times New Roman" w:hAnsi="Times New Roman"/>
          <w:color w:val="000000"/>
          <w:sz w:val="24"/>
          <w:szCs w:val="24"/>
          <w:shd w:val="clear" w:color="auto" w:fill="FFFFFF"/>
        </w:rPr>
        <w:t>. </w:t>
      </w:r>
      <w:r w:rsidR="003612CD" w:rsidRPr="00D10FD3">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 xml:space="preserve">Для лучшей организации </w:t>
      </w:r>
      <w:r w:rsidR="003612CD" w:rsidRPr="00D10FD3">
        <w:rPr>
          <w:rFonts w:ascii="Times New Roman" w:hAnsi="Times New Roman"/>
          <w:color w:val="000000"/>
          <w:sz w:val="24"/>
          <w:szCs w:val="24"/>
          <w:shd w:val="clear" w:color="auto" w:fill="FFFFFF"/>
        </w:rPr>
        <w:t>группы</w:t>
      </w:r>
      <w:r w:rsidR="00514A44" w:rsidRPr="00D10FD3">
        <w:rPr>
          <w:rFonts w:ascii="Times New Roman" w:hAnsi="Times New Roman"/>
          <w:color w:val="000000"/>
          <w:sz w:val="24"/>
          <w:szCs w:val="24"/>
          <w:shd w:val="clear" w:color="auto" w:fill="FFFFFF"/>
        </w:rPr>
        <w:t xml:space="preserve"> в каждой нужно назначить капитана группы, который помогает выполнять упражнения, страхует их, следит за соблюдением установленной дозировки.</w:t>
      </w:r>
      <w:r w:rsidR="00514A44" w:rsidRPr="00D10FD3">
        <w:rPr>
          <w:rFonts w:ascii="Times New Roman" w:hAnsi="Times New Roman"/>
          <w:sz w:val="24"/>
          <w:szCs w:val="24"/>
        </w:rPr>
        <w:t xml:space="preserve"> Ставя общую задачу </w:t>
      </w:r>
      <w:r w:rsidR="003612CD" w:rsidRPr="00D10FD3">
        <w:rPr>
          <w:rFonts w:ascii="Times New Roman" w:hAnsi="Times New Roman"/>
          <w:sz w:val="24"/>
          <w:szCs w:val="24"/>
        </w:rPr>
        <w:t>занятия</w:t>
      </w:r>
      <w:r w:rsidR="00514A44" w:rsidRPr="00D10FD3">
        <w:rPr>
          <w:rFonts w:ascii="Times New Roman" w:hAnsi="Times New Roman"/>
          <w:sz w:val="24"/>
          <w:szCs w:val="24"/>
        </w:rPr>
        <w:t>, желательно определить задачи как для более подготовленных, так и для отстающих уч</w:t>
      </w:r>
      <w:r w:rsidR="003612CD" w:rsidRPr="00D10FD3">
        <w:rPr>
          <w:rFonts w:ascii="Times New Roman" w:hAnsi="Times New Roman"/>
          <w:sz w:val="24"/>
          <w:szCs w:val="24"/>
        </w:rPr>
        <w:t>ащихся</w:t>
      </w:r>
      <w:r w:rsidR="00514A44" w:rsidRPr="00D10FD3">
        <w:rPr>
          <w:rFonts w:ascii="Times New Roman" w:hAnsi="Times New Roman"/>
          <w:sz w:val="24"/>
          <w:szCs w:val="24"/>
        </w:rPr>
        <w:t xml:space="preserve">. Дифференцированное обучение можно проводить во время работы по станциям, сформировав группы по их подготовленности и комбинируя круговую тренировку с конкретными заданиями для каждой группы. Эта форма занятий позволяет повысить плотность </w:t>
      </w:r>
      <w:r w:rsidR="003612CD" w:rsidRPr="00D10FD3">
        <w:rPr>
          <w:rFonts w:ascii="Times New Roman" w:hAnsi="Times New Roman"/>
          <w:sz w:val="24"/>
          <w:szCs w:val="24"/>
        </w:rPr>
        <w:t>занятия</w:t>
      </w:r>
      <w:r w:rsidR="00514A44" w:rsidRPr="00D10FD3">
        <w:rPr>
          <w:rFonts w:ascii="Times New Roman" w:hAnsi="Times New Roman"/>
          <w:sz w:val="24"/>
          <w:szCs w:val="24"/>
        </w:rPr>
        <w:t xml:space="preserve"> и больше времени уделять каждому уч</w:t>
      </w:r>
      <w:r w:rsidR="00790EDA" w:rsidRPr="00D10FD3">
        <w:rPr>
          <w:rFonts w:ascii="Times New Roman" w:hAnsi="Times New Roman"/>
          <w:sz w:val="24"/>
          <w:szCs w:val="24"/>
        </w:rPr>
        <w:t>ащемуся</w:t>
      </w:r>
      <w:r w:rsidR="00514A44" w:rsidRPr="00D10FD3">
        <w:rPr>
          <w:rFonts w:ascii="Times New Roman" w:hAnsi="Times New Roman"/>
          <w:sz w:val="24"/>
          <w:szCs w:val="24"/>
        </w:rPr>
        <w:t>. Работа по станциям проводится в виде круговой тренировки, сформировав группы с учетом подготовленности уч</w:t>
      </w:r>
      <w:r w:rsidR="00790EDA" w:rsidRPr="00D10FD3">
        <w:rPr>
          <w:rFonts w:ascii="Times New Roman" w:hAnsi="Times New Roman"/>
          <w:sz w:val="24"/>
          <w:szCs w:val="24"/>
        </w:rPr>
        <w:t>ащихся</w:t>
      </w:r>
      <w:r w:rsidR="00514A44" w:rsidRPr="00D10FD3">
        <w:rPr>
          <w:rFonts w:ascii="Times New Roman" w:hAnsi="Times New Roman"/>
          <w:sz w:val="24"/>
          <w:szCs w:val="24"/>
        </w:rPr>
        <w:t>, предлагаются им упражнения разной степени сложности. В работе со слабыми уч</w:t>
      </w:r>
      <w:r w:rsidR="00790EDA" w:rsidRPr="00D10FD3">
        <w:rPr>
          <w:rFonts w:ascii="Times New Roman" w:hAnsi="Times New Roman"/>
          <w:sz w:val="24"/>
          <w:szCs w:val="24"/>
        </w:rPr>
        <w:t>ащимися</w:t>
      </w:r>
      <w:r w:rsidR="00514A44" w:rsidRPr="00D10FD3">
        <w:rPr>
          <w:rFonts w:ascii="Times New Roman" w:hAnsi="Times New Roman"/>
          <w:sz w:val="24"/>
          <w:szCs w:val="24"/>
        </w:rPr>
        <w:t xml:space="preserve">, подбирается более облегчённый инвентарь. </w:t>
      </w:r>
    </w:p>
    <w:p w:rsidR="00514A44" w:rsidRPr="00D10FD3" w:rsidRDefault="00EA188F" w:rsidP="00EA188F">
      <w:pPr>
        <w:spacing w:after="0" w:line="360" w:lineRule="auto"/>
        <w:jc w:val="both"/>
        <w:rPr>
          <w:rFonts w:ascii="Times New Roman" w:eastAsia="Tahoma" w:hAnsi="Times New Roman"/>
          <w:color w:val="000000"/>
          <w:sz w:val="24"/>
          <w:szCs w:val="24"/>
        </w:rPr>
      </w:pPr>
      <w:r>
        <w:rPr>
          <w:rFonts w:ascii="Times New Roman" w:hAnsi="Times New Roman"/>
          <w:color w:val="000000"/>
          <w:sz w:val="24"/>
          <w:szCs w:val="24"/>
          <w:shd w:val="clear" w:color="auto" w:fill="FFFFFF"/>
        </w:rPr>
        <w:t xml:space="preserve">   </w:t>
      </w:r>
      <w:r w:rsidR="00514A44" w:rsidRPr="00D10FD3">
        <w:rPr>
          <w:rFonts w:ascii="Times New Roman" w:hAnsi="Times New Roman"/>
          <w:color w:val="000000"/>
          <w:sz w:val="24"/>
          <w:szCs w:val="24"/>
          <w:shd w:val="clear" w:color="auto" w:fill="FFFFFF"/>
        </w:rPr>
        <w:t>Педагогика утверждает, что нельзя назвать определенные универсальные методы обучения. Каждый метод эффективен, если он наиболее успешно решает намеченную задачу. Поэтому необходимо выбирать оптимальное сочетание средств, методов и форм обучения, такому сочетанию наиболее приемлем метод круговой тренировки.</w:t>
      </w:r>
    </w:p>
    <w:p w:rsidR="00514A44" w:rsidRPr="00D10FD3" w:rsidRDefault="00514A44" w:rsidP="00EA188F">
      <w:pPr>
        <w:autoSpaceDE w:val="0"/>
        <w:autoSpaceDN w:val="0"/>
        <w:adjustRightInd w:val="0"/>
        <w:spacing w:after="0" w:line="360" w:lineRule="auto"/>
        <w:jc w:val="center"/>
        <w:rPr>
          <w:rFonts w:ascii="Times New Roman" w:eastAsia="Calibri" w:hAnsi="Times New Roman"/>
          <w:b/>
          <w:sz w:val="24"/>
          <w:szCs w:val="24"/>
          <w:lang w:eastAsia="en-US"/>
        </w:rPr>
      </w:pPr>
      <w:r w:rsidRPr="00D10FD3">
        <w:rPr>
          <w:rFonts w:ascii="Times New Roman" w:eastAsia="Calibri" w:hAnsi="Times New Roman"/>
          <w:b/>
          <w:sz w:val="24"/>
          <w:szCs w:val="24"/>
          <w:lang w:eastAsia="en-US"/>
        </w:rPr>
        <w:t>ВЫВОДЫ</w:t>
      </w:r>
    </w:p>
    <w:p w:rsidR="00514A44" w:rsidRPr="00D10FD3" w:rsidRDefault="00EA188F" w:rsidP="00EA188F">
      <w:pPr>
        <w:shd w:val="clear" w:color="auto" w:fill="FFFFFF"/>
        <w:tabs>
          <w:tab w:val="left" w:pos="360"/>
          <w:tab w:val="left" w:pos="709"/>
        </w:tabs>
        <w:spacing w:after="0" w:line="360" w:lineRule="auto"/>
        <w:jc w:val="both"/>
        <w:rPr>
          <w:rFonts w:ascii="Times New Roman" w:hAnsi="Times New Roman"/>
          <w:sz w:val="24"/>
          <w:szCs w:val="24"/>
          <w:shd w:val="clear" w:color="auto" w:fill="FFFFFF"/>
          <w:lang w:eastAsia="en-US"/>
        </w:rPr>
      </w:pPr>
      <w:r>
        <w:rPr>
          <w:rFonts w:ascii="Times New Roman" w:hAnsi="Times New Roman"/>
          <w:sz w:val="24"/>
          <w:szCs w:val="24"/>
          <w:lang w:eastAsia="en-US"/>
        </w:rPr>
        <w:t xml:space="preserve">   </w:t>
      </w:r>
      <w:proofErr w:type="gramStart"/>
      <w:r w:rsidR="00514A44" w:rsidRPr="00D10FD3">
        <w:rPr>
          <w:rFonts w:ascii="Times New Roman" w:hAnsi="Times New Roman"/>
          <w:sz w:val="24"/>
          <w:szCs w:val="24"/>
          <w:lang w:eastAsia="en-US"/>
        </w:rPr>
        <w:t xml:space="preserve">Проведя анализ </w:t>
      </w:r>
      <w:proofErr w:type="spellStart"/>
      <w:r w:rsidR="00514A44" w:rsidRPr="00D10FD3">
        <w:rPr>
          <w:rFonts w:ascii="Times New Roman" w:hAnsi="Times New Roman"/>
          <w:sz w:val="24"/>
          <w:szCs w:val="24"/>
          <w:lang w:eastAsia="en-US"/>
        </w:rPr>
        <w:t>гостребования</w:t>
      </w:r>
      <w:proofErr w:type="spellEnd"/>
      <w:r w:rsidR="00514A44" w:rsidRPr="00D10FD3">
        <w:rPr>
          <w:rFonts w:ascii="Times New Roman" w:hAnsi="Times New Roman"/>
          <w:sz w:val="24"/>
          <w:szCs w:val="24"/>
          <w:lang w:eastAsia="en-US"/>
        </w:rPr>
        <w:t>, концепции и программы по физической культуре, учебные и методические пособия, рабочие программы, обеспечивающие теоретический и методический разделы дисциплины «физическая культура», дидактические подходы к организации учебной и вне</w:t>
      </w:r>
      <w:r w:rsidR="00790EDA" w:rsidRPr="00D10FD3">
        <w:rPr>
          <w:rFonts w:ascii="Times New Roman" w:hAnsi="Times New Roman"/>
          <w:sz w:val="24"/>
          <w:szCs w:val="24"/>
          <w:lang w:eastAsia="en-US"/>
        </w:rPr>
        <w:t xml:space="preserve"> </w:t>
      </w:r>
      <w:r w:rsidR="00514A44" w:rsidRPr="00D10FD3">
        <w:rPr>
          <w:rFonts w:ascii="Times New Roman" w:hAnsi="Times New Roman"/>
          <w:sz w:val="24"/>
          <w:szCs w:val="24"/>
          <w:lang w:eastAsia="en-US"/>
        </w:rPr>
        <w:t>учебной деятельности, связанной с повышением физической подготовленностью школьников;</w:t>
      </w:r>
      <w:r w:rsidR="00790EDA" w:rsidRPr="00D10FD3">
        <w:rPr>
          <w:rFonts w:ascii="Times New Roman" w:hAnsi="Times New Roman"/>
          <w:sz w:val="24"/>
          <w:szCs w:val="24"/>
          <w:lang w:eastAsia="en-US"/>
        </w:rPr>
        <w:t xml:space="preserve"> </w:t>
      </w:r>
      <w:r w:rsidR="00514A44" w:rsidRPr="00D10FD3">
        <w:rPr>
          <w:rFonts w:ascii="Times New Roman" w:hAnsi="Times New Roman"/>
          <w:sz w:val="24"/>
          <w:szCs w:val="24"/>
          <w:lang w:eastAsia="en-US"/>
        </w:rPr>
        <w:t>последовательность прохождения программного материала, его разделов, формы организации учебных занятий.</w:t>
      </w:r>
      <w:proofErr w:type="gramEnd"/>
    </w:p>
    <w:p w:rsidR="00514A44" w:rsidRPr="00D10FD3" w:rsidRDefault="00EA188F" w:rsidP="00EA188F">
      <w:pPr>
        <w:shd w:val="clear" w:color="auto" w:fill="FFFFFF"/>
        <w:spacing w:after="0"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514A44" w:rsidRPr="00D10FD3">
        <w:rPr>
          <w:rFonts w:ascii="Times New Roman" w:hAnsi="Times New Roman"/>
          <w:sz w:val="24"/>
          <w:szCs w:val="24"/>
          <w:lang w:eastAsia="en-US"/>
        </w:rPr>
        <w:t>Анализировались работы, затрагивающие общетеоретические аспекты изучаемой проблемы, а также литература по смежным наукам (педагогике, психологии, физиологии, социологии и т.д.). Принцип научности являлся основным критерием отбора литературных данных.</w:t>
      </w:r>
    </w:p>
    <w:p w:rsidR="00514A44" w:rsidRPr="00D10FD3" w:rsidRDefault="00EA188F" w:rsidP="00EA188F">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w:t>
      </w:r>
      <w:r w:rsidR="00514A44" w:rsidRPr="00D10FD3">
        <w:rPr>
          <w:rFonts w:ascii="Times New Roman" w:hAnsi="Times New Roman"/>
          <w:sz w:val="24"/>
          <w:szCs w:val="24"/>
        </w:rPr>
        <w:t>«Круговая тренировка (КТ) это организационно – методическая форма занятий, основу которой составляет серийное (непрерывное и с интервалами) повторение упражнений подобранных и объединенных в комплексе, которые выполняются в порядке последовательной смены «станций» по замкнутому кругу. Существенным является и то, что круговая тренировка обеспечивает индивидуальный подход к каждому учащемуся, позволяет предельно эффективно использовать время, планируемое на физическую подготовку.</w:t>
      </w:r>
    </w:p>
    <w:p w:rsidR="00514A44" w:rsidRPr="00D10FD3" w:rsidRDefault="00EA188F" w:rsidP="00EA188F">
      <w:pPr>
        <w:shd w:val="clear" w:color="auto" w:fill="FFFFFF"/>
        <w:spacing w:after="0" w:line="360" w:lineRule="auto"/>
        <w:jc w:val="both"/>
        <w:rPr>
          <w:rFonts w:ascii="Times New Roman" w:hAnsi="Times New Roman"/>
          <w:b/>
          <w:sz w:val="24"/>
          <w:szCs w:val="24"/>
        </w:rPr>
      </w:pPr>
      <w:r>
        <w:rPr>
          <w:rFonts w:ascii="Times New Roman" w:hAnsi="Times New Roman"/>
          <w:sz w:val="24"/>
          <w:szCs w:val="24"/>
        </w:rPr>
        <w:t xml:space="preserve">   </w:t>
      </w:r>
      <w:r w:rsidR="00514A44" w:rsidRPr="00D10FD3">
        <w:rPr>
          <w:rFonts w:ascii="Times New Roman" w:hAnsi="Times New Roman"/>
          <w:sz w:val="24"/>
          <w:szCs w:val="24"/>
        </w:rPr>
        <w:t xml:space="preserve">Круговая тренировка, как интегральная форма физической подготовки, приучает учащихся к самостоятельному мышлению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 </w:t>
      </w:r>
    </w:p>
    <w:p w:rsidR="00514A44" w:rsidRPr="00D10FD3" w:rsidRDefault="00EA188F" w:rsidP="00EA188F">
      <w:pPr>
        <w:shd w:val="clear" w:color="auto" w:fill="FFFFFF"/>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514A44" w:rsidRPr="00D10FD3">
        <w:rPr>
          <w:rFonts w:ascii="Times New Roman" w:eastAsia="Calibri" w:hAnsi="Times New Roman"/>
          <w:sz w:val="24"/>
          <w:szCs w:val="24"/>
          <w:lang w:eastAsia="en-US"/>
        </w:rPr>
        <w:t>Состав упражнений комплексов</w:t>
      </w:r>
      <w:r w:rsidR="00514A44" w:rsidRPr="00D10FD3">
        <w:rPr>
          <w:rFonts w:ascii="Times New Roman" w:hAnsi="Times New Roman"/>
          <w:sz w:val="24"/>
          <w:szCs w:val="24"/>
        </w:rPr>
        <w:t xml:space="preserve"> круговой тренировки</w:t>
      </w:r>
      <w:r w:rsidR="00514A44" w:rsidRPr="00D10FD3">
        <w:rPr>
          <w:rFonts w:ascii="Times New Roman" w:eastAsia="Calibri" w:hAnsi="Times New Roman"/>
          <w:sz w:val="24"/>
          <w:szCs w:val="24"/>
          <w:lang w:eastAsia="en-US"/>
        </w:rPr>
        <w:t xml:space="preserve"> зависит от решаемых задач, особенностей физической подготовленности, тренированности занимающихся и условий проведения занятий. </w:t>
      </w:r>
    </w:p>
    <w:p w:rsidR="00514A44" w:rsidRPr="00D10FD3" w:rsidRDefault="00514A44" w:rsidP="00EA188F">
      <w:pPr>
        <w:spacing w:after="0" w:line="360" w:lineRule="auto"/>
        <w:jc w:val="center"/>
        <w:rPr>
          <w:rFonts w:ascii="Times New Roman" w:hAnsi="Times New Roman"/>
          <w:b/>
          <w:sz w:val="24"/>
          <w:szCs w:val="24"/>
          <w:shd w:val="clear" w:color="auto" w:fill="FFFFFF"/>
        </w:rPr>
      </w:pPr>
    </w:p>
    <w:p w:rsidR="00514A44" w:rsidRPr="00D10FD3" w:rsidRDefault="00514A44" w:rsidP="00EA188F">
      <w:pPr>
        <w:spacing w:after="0" w:line="360" w:lineRule="auto"/>
        <w:jc w:val="center"/>
        <w:rPr>
          <w:rFonts w:ascii="Times New Roman" w:hAnsi="Times New Roman"/>
          <w:b/>
          <w:sz w:val="24"/>
          <w:szCs w:val="24"/>
          <w:shd w:val="clear" w:color="auto" w:fill="FFFFFF"/>
        </w:rPr>
      </w:pPr>
      <w:r w:rsidRPr="00D10FD3">
        <w:rPr>
          <w:rFonts w:ascii="Times New Roman" w:hAnsi="Times New Roman"/>
          <w:b/>
          <w:sz w:val="24"/>
          <w:szCs w:val="24"/>
          <w:shd w:val="clear" w:color="auto" w:fill="FFFFFF"/>
        </w:rPr>
        <w:t>ПРАКТИЧЕСКИЕ РЕКОМЕНДАЦИИ</w:t>
      </w:r>
    </w:p>
    <w:p w:rsidR="00514A44" w:rsidRPr="00D10FD3" w:rsidRDefault="00EA188F" w:rsidP="00EA188F">
      <w:pPr>
        <w:tabs>
          <w:tab w:val="left" w:pos="709"/>
        </w:tabs>
        <w:spacing w:after="0" w:line="360" w:lineRule="auto"/>
        <w:jc w:val="both"/>
        <w:rPr>
          <w:rFonts w:ascii="Times New Roman" w:hAnsi="Times New Roman"/>
          <w:sz w:val="24"/>
          <w:szCs w:val="24"/>
        </w:rPr>
      </w:pPr>
      <w:r>
        <w:rPr>
          <w:rFonts w:ascii="Times New Roman" w:hAnsi="Times New Roman"/>
          <w:color w:val="000000"/>
          <w:sz w:val="24"/>
          <w:szCs w:val="24"/>
        </w:rPr>
        <w:t xml:space="preserve">   </w:t>
      </w:r>
      <w:r w:rsidR="00514A44" w:rsidRPr="00D10FD3">
        <w:rPr>
          <w:rFonts w:ascii="Times New Roman" w:hAnsi="Times New Roman"/>
          <w:color w:val="000000"/>
          <w:sz w:val="24"/>
          <w:szCs w:val="24"/>
        </w:rPr>
        <w:t>Эффективное повышение уровня физической подготовленности учащихся и формирование способностей к регуляции своего двигательного поведения указывает на необходимость более широкого применения в процессе занятий физической культурой   по методу «круговой тренировки».</w:t>
      </w:r>
    </w:p>
    <w:p w:rsidR="00514A44" w:rsidRPr="00D10FD3" w:rsidRDefault="00EA188F" w:rsidP="00EA188F">
      <w:pPr>
        <w:tabs>
          <w:tab w:val="left" w:pos="709"/>
        </w:tabs>
        <w:spacing w:after="0" w:line="360" w:lineRule="auto"/>
        <w:jc w:val="both"/>
        <w:rPr>
          <w:rFonts w:ascii="Times New Roman" w:hAnsi="Times New Roman"/>
          <w:b/>
          <w:bCs/>
          <w:color w:val="000000"/>
          <w:sz w:val="24"/>
          <w:szCs w:val="24"/>
        </w:rPr>
      </w:pPr>
      <w:r>
        <w:rPr>
          <w:rFonts w:ascii="Times New Roman" w:hAnsi="Times New Roman"/>
          <w:sz w:val="24"/>
          <w:szCs w:val="24"/>
        </w:rPr>
        <w:t xml:space="preserve">   </w:t>
      </w:r>
      <w:r w:rsidR="00514A44" w:rsidRPr="00D10FD3">
        <w:rPr>
          <w:rFonts w:ascii="Times New Roman" w:hAnsi="Times New Roman"/>
          <w:sz w:val="24"/>
          <w:szCs w:val="24"/>
        </w:rPr>
        <w:t>При развитии физических качеств с использованием круговой тренировки следует учитывать уровень физических качеств, состояние здоровья, индивидуальные особенности занимающихся. С целью оценки уровня физического развития учащихся рекомендуется в конце каждого месяца проводить итоговый контроль.</w:t>
      </w:r>
      <w:r w:rsidR="00514A44" w:rsidRPr="00D10FD3">
        <w:rPr>
          <w:rFonts w:ascii="Times New Roman" w:hAnsi="Times New Roman"/>
          <w:color w:val="000000"/>
          <w:sz w:val="24"/>
          <w:szCs w:val="24"/>
        </w:rPr>
        <w:t xml:space="preserve"> Грамотно спланированная и организованная круговая тренировка дает большой эффект для развития всех физических и морфофункциональных способностей занимающихся. </w:t>
      </w:r>
    </w:p>
    <w:p w:rsidR="00514A44" w:rsidRDefault="00514A44"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Default="00EA188F" w:rsidP="00EA188F">
      <w:pPr>
        <w:widowControl w:val="0"/>
        <w:spacing w:after="0" w:line="360" w:lineRule="auto"/>
        <w:jc w:val="center"/>
        <w:rPr>
          <w:rFonts w:ascii="Times New Roman" w:eastAsia="Calibri" w:hAnsi="Times New Roman"/>
          <w:b/>
          <w:noProof/>
          <w:sz w:val="24"/>
          <w:szCs w:val="24"/>
          <w:lang w:eastAsia="en-US"/>
        </w:rPr>
      </w:pPr>
    </w:p>
    <w:p w:rsidR="00EA188F" w:rsidRPr="00D10FD3" w:rsidRDefault="00EA188F" w:rsidP="00EA188F">
      <w:pPr>
        <w:widowControl w:val="0"/>
        <w:spacing w:after="0" w:line="360" w:lineRule="auto"/>
        <w:jc w:val="center"/>
        <w:rPr>
          <w:rFonts w:ascii="Times New Roman" w:eastAsia="Calibri" w:hAnsi="Times New Roman"/>
          <w:b/>
          <w:noProof/>
          <w:sz w:val="24"/>
          <w:szCs w:val="24"/>
          <w:lang w:eastAsia="en-US"/>
        </w:rPr>
      </w:pPr>
    </w:p>
    <w:p w:rsidR="00514A44" w:rsidRPr="00D10FD3" w:rsidRDefault="00514A44" w:rsidP="00EA188F">
      <w:pPr>
        <w:widowControl w:val="0"/>
        <w:spacing w:after="0" w:line="360" w:lineRule="auto"/>
        <w:jc w:val="center"/>
        <w:rPr>
          <w:rFonts w:ascii="Times New Roman" w:eastAsia="Calibri" w:hAnsi="Times New Roman"/>
          <w:b/>
          <w:noProof/>
          <w:sz w:val="24"/>
          <w:szCs w:val="24"/>
          <w:lang w:eastAsia="en-US"/>
        </w:rPr>
      </w:pPr>
      <w:r w:rsidRPr="00D10FD3">
        <w:rPr>
          <w:rFonts w:ascii="Times New Roman" w:eastAsia="Calibri" w:hAnsi="Times New Roman"/>
          <w:b/>
          <w:noProof/>
          <w:sz w:val="24"/>
          <w:szCs w:val="24"/>
          <w:lang w:eastAsia="en-US"/>
        </w:rPr>
        <w:lastRenderedPageBreak/>
        <w:t>СПИСОК ЛИТЕРАТУРЫ</w:t>
      </w:r>
    </w:p>
    <w:p w:rsidR="00514A44" w:rsidRPr="00D10FD3" w:rsidRDefault="00514A44" w:rsidP="00EA188F">
      <w:pPr>
        <w:numPr>
          <w:ilvl w:val="0"/>
          <w:numId w:val="43"/>
        </w:numPr>
        <w:shd w:val="clear" w:color="auto" w:fill="FFFFFF"/>
        <w:tabs>
          <w:tab w:val="left" w:pos="567"/>
        </w:tabs>
        <w:spacing w:after="0" w:line="360" w:lineRule="auto"/>
        <w:ind w:left="0" w:hanging="567"/>
        <w:contextualSpacing/>
        <w:jc w:val="both"/>
        <w:rPr>
          <w:rFonts w:ascii="Times New Roman" w:hAnsi="Times New Roman"/>
          <w:sz w:val="24"/>
          <w:szCs w:val="24"/>
          <w:lang w:eastAsia="en-US"/>
        </w:rPr>
      </w:pPr>
      <w:proofErr w:type="spellStart"/>
      <w:r w:rsidRPr="00D10FD3">
        <w:rPr>
          <w:rFonts w:ascii="Times New Roman" w:hAnsi="Times New Roman"/>
          <w:sz w:val="24"/>
          <w:szCs w:val="24"/>
          <w:lang w:eastAsia="en-US"/>
        </w:rPr>
        <w:t>Абралов</w:t>
      </w:r>
      <w:proofErr w:type="spellEnd"/>
      <w:r w:rsidRPr="00D10FD3">
        <w:rPr>
          <w:rFonts w:ascii="Times New Roman" w:hAnsi="Times New Roman"/>
          <w:sz w:val="24"/>
          <w:szCs w:val="24"/>
          <w:lang w:eastAsia="en-US"/>
        </w:rPr>
        <w:t xml:space="preserve"> Р.А., Павлова О.Н. и др. Оценка уровня физической подготовленности школьников 6-11-х классов // физическая культура: Воспитание, образование, тренировка, - 2004, - № 3-4. С. 24.</w:t>
      </w:r>
    </w:p>
    <w:p w:rsidR="00514A44" w:rsidRPr="00D10FD3" w:rsidRDefault="00514A44" w:rsidP="00EA188F">
      <w:pPr>
        <w:numPr>
          <w:ilvl w:val="0"/>
          <w:numId w:val="43"/>
        </w:numPr>
        <w:spacing w:after="0" w:line="360" w:lineRule="auto"/>
        <w:ind w:left="0" w:hanging="567"/>
        <w:contextualSpacing/>
        <w:jc w:val="both"/>
        <w:rPr>
          <w:rFonts w:ascii="Times New Roman" w:eastAsia="inherit" w:hAnsi="Times New Roman"/>
          <w:sz w:val="24"/>
          <w:szCs w:val="24"/>
          <w:lang w:eastAsia="en-US"/>
        </w:rPr>
      </w:pPr>
      <w:r w:rsidRPr="00D10FD3">
        <w:rPr>
          <w:rFonts w:ascii="Times New Roman" w:hAnsi="Times New Roman"/>
          <w:sz w:val="24"/>
          <w:szCs w:val="24"/>
          <w:lang w:eastAsia="en-US"/>
        </w:rPr>
        <w:t xml:space="preserve">Асеев В.Г. Мотивация поведения и формирование личности. – М.: Просвещение, 2003. – 285 </w:t>
      </w:r>
      <w:r w:rsidRPr="00D10FD3">
        <w:rPr>
          <w:rFonts w:ascii="Times New Roman" w:hAnsi="Times New Roman"/>
          <w:sz w:val="24"/>
          <w:szCs w:val="24"/>
          <w:lang w:val="en-US" w:eastAsia="en-US"/>
        </w:rPr>
        <w:t>c</w:t>
      </w:r>
      <w:r w:rsidRPr="00D10FD3">
        <w:rPr>
          <w:rFonts w:ascii="Times New Roman" w:hAnsi="Times New Roman"/>
          <w:sz w:val="24"/>
          <w:szCs w:val="24"/>
          <w:lang w:eastAsia="en-US"/>
        </w:rPr>
        <w:t>.</w:t>
      </w:r>
    </w:p>
    <w:p w:rsidR="00514A44" w:rsidRPr="00D10FD3" w:rsidRDefault="00514A44" w:rsidP="00EA188F">
      <w:pPr>
        <w:numPr>
          <w:ilvl w:val="0"/>
          <w:numId w:val="43"/>
        </w:numPr>
        <w:shd w:val="clear" w:color="auto" w:fill="FFFFFF"/>
        <w:tabs>
          <w:tab w:val="left" w:pos="567"/>
        </w:tabs>
        <w:spacing w:after="0" w:line="360" w:lineRule="auto"/>
        <w:ind w:left="0" w:hanging="567"/>
        <w:contextualSpacing/>
        <w:jc w:val="both"/>
        <w:rPr>
          <w:rFonts w:ascii="Times New Roman" w:hAnsi="Times New Roman"/>
          <w:sz w:val="24"/>
          <w:szCs w:val="24"/>
          <w:lang w:eastAsia="en-US"/>
        </w:rPr>
      </w:pPr>
      <w:proofErr w:type="spellStart"/>
      <w:r w:rsidRPr="00D10FD3">
        <w:rPr>
          <w:rFonts w:ascii="Times New Roman" w:hAnsi="Times New Roman"/>
          <w:sz w:val="24"/>
          <w:szCs w:val="24"/>
          <w:lang w:eastAsia="en-US"/>
        </w:rPr>
        <w:t>Ашмарин</w:t>
      </w:r>
      <w:proofErr w:type="spellEnd"/>
      <w:r w:rsidRPr="00D10FD3">
        <w:rPr>
          <w:rFonts w:ascii="Times New Roman" w:hAnsi="Times New Roman"/>
          <w:sz w:val="24"/>
          <w:szCs w:val="24"/>
          <w:lang w:eastAsia="en-US"/>
        </w:rPr>
        <w:t xml:space="preserve"> Б.А. Теория и методика педагогических исследований в физическом воспитании, - М.: Физкультура и спорт, 2003, - 212 с. </w:t>
      </w:r>
    </w:p>
    <w:p w:rsidR="00514A44" w:rsidRPr="00D10FD3" w:rsidRDefault="00514A44" w:rsidP="00EA188F">
      <w:pPr>
        <w:numPr>
          <w:ilvl w:val="0"/>
          <w:numId w:val="43"/>
        </w:numPr>
        <w:spacing w:after="0" w:line="360" w:lineRule="auto"/>
        <w:ind w:left="0" w:hanging="567"/>
        <w:contextualSpacing/>
        <w:jc w:val="both"/>
        <w:rPr>
          <w:rFonts w:ascii="Times New Roman" w:hAnsi="Times New Roman"/>
          <w:sz w:val="24"/>
          <w:szCs w:val="24"/>
          <w:lang w:eastAsia="en-US"/>
        </w:rPr>
      </w:pPr>
      <w:proofErr w:type="spellStart"/>
      <w:r w:rsidRPr="00D10FD3">
        <w:rPr>
          <w:rFonts w:ascii="Times New Roman" w:hAnsi="Times New Roman"/>
          <w:sz w:val="24"/>
          <w:szCs w:val="24"/>
          <w:lang w:eastAsia="en-US"/>
        </w:rPr>
        <w:t>Байбородова</w:t>
      </w:r>
      <w:proofErr w:type="spellEnd"/>
      <w:r w:rsidRPr="00D10FD3">
        <w:rPr>
          <w:rFonts w:ascii="Times New Roman" w:hAnsi="Times New Roman"/>
          <w:sz w:val="24"/>
          <w:szCs w:val="24"/>
          <w:lang w:eastAsia="en-US"/>
        </w:rPr>
        <w:t xml:space="preserve"> Л., </w:t>
      </w:r>
      <w:proofErr w:type="spellStart"/>
      <w:r w:rsidRPr="00D10FD3">
        <w:rPr>
          <w:rFonts w:ascii="Times New Roman" w:hAnsi="Times New Roman"/>
          <w:sz w:val="24"/>
          <w:szCs w:val="24"/>
          <w:lang w:eastAsia="en-US"/>
        </w:rPr>
        <w:t>Бутин</w:t>
      </w:r>
      <w:proofErr w:type="spellEnd"/>
      <w:r w:rsidRPr="00D10FD3">
        <w:rPr>
          <w:rFonts w:ascii="Times New Roman" w:hAnsi="Times New Roman"/>
          <w:sz w:val="24"/>
          <w:szCs w:val="24"/>
          <w:lang w:eastAsia="en-US"/>
        </w:rPr>
        <w:t xml:space="preserve"> И., Леонтьева Т., Масленников С. Урок физкультуры в разновозрастном классе. Методические рекомендации. // Сельская школа. 2005. № 2. – С. 100 – 107.</w:t>
      </w:r>
    </w:p>
    <w:p w:rsidR="00514A44" w:rsidRPr="00D10FD3" w:rsidRDefault="00514A44" w:rsidP="00EA188F">
      <w:pPr>
        <w:numPr>
          <w:ilvl w:val="0"/>
          <w:numId w:val="43"/>
        </w:numPr>
        <w:spacing w:after="0" w:line="360" w:lineRule="auto"/>
        <w:ind w:left="0" w:hanging="567"/>
        <w:contextualSpacing/>
        <w:jc w:val="both"/>
        <w:rPr>
          <w:rFonts w:ascii="Times New Roman" w:hAnsi="Times New Roman"/>
          <w:sz w:val="24"/>
          <w:szCs w:val="24"/>
          <w:lang w:eastAsia="en-US"/>
        </w:rPr>
      </w:pPr>
      <w:proofErr w:type="spellStart"/>
      <w:r w:rsidRPr="00D10FD3">
        <w:rPr>
          <w:rFonts w:ascii="Times New Roman" w:hAnsi="Times New Roman"/>
          <w:sz w:val="24"/>
          <w:szCs w:val="24"/>
          <w:lang w:eastAsia="en-US"/>
        </w:rPr>
        <w:t>Бальсевич</w:t>
      </w:r>
      <w:proofErr w:type="spellEnd"/>
      <w:r w:rsidRPr="00D10FD3">
        <w:rPr>
          <w:rFonts w:ascii="Times New Roman" w:hAnsi="Times New Roman"/>
          <w:sz w:val="24"/>
          <w:szCs w:val="24"/>
          <w:lang w:eastAsia="en-US"/>
        </w:rPr>
        <w:t xml:space="preserve"> В.К. Концепция альтернативных форм организации физического воспитания детей и молодежи // Физическая культура: Воспитание, образование, тренировка, - 2004, - № 1.- С. 23-25.</w:t>
      </w:r>
    </w:p>
    <w:p w:rsidR="00514A44" w:rsidRPr="00D10FD3" w:rsidRDefault="00514A44" w:rsidP="00EA188F">
      <w:pPr>
        <w:numPr>
          <w:ilvl w:val="0"/>
          <w:numId w:val="43"/>
        </w:numPr>
        <w:spacing w:after="0" w:line="360" w:lineRule="auto"/>
        <w:ind w:left="0" w:hanging="567"/>
        <w:contextualSpacing/>
        <w:jc w:val="both"/>
        <w:rPr>
          <w:rFonts w:ascii="Times New Roman" w:hAnsi="Times New Roman"/>
          <w:sz w:val="24"/>
          <w:szCs w:val="24"/>
          <w:lang w:eastAsia="en-US"/>
        </w:rPr>
      </w:pPr>
      <w:proofErr w:type="spellStart"/>
      <w:r w:rsidRPr="00D10FD3">
        <w:rPr>
          <w:rFonts w:ascii="Times New Roman" w:hAnsi="Times New Roman"/>
          <w:sz w:val="24"/>
          <w:szCs w:val="24"/>
          <w:lang w:eastAsia="en-US"/>
        </w:rPr>
        <w:t>Бальсевич</w:t>
      </w:r>
      <w:proofErr w:type="spellEnd"/>
      <w:r w:rsidRPr="00D10FD3">
        <w:rPr>
          <w:rFonts w:ascii="Times New Roman" w:hAnsi="Times New Roman"/>
          <w:sz w:val="24"/>
          <w:szCs w:val="24"/>
          <w:lang w:eastAsia="en-US"/>
        </w:rPr>
        <w:t xml:space="preserve"> В.К., </w:t>
      </w:r>
      <w:proofErr w:type="spellStart"/>
      <w:r w:rsidRPr="00D10FD3">
        <w:rPr>
          <w:rFonts w:ascii="Times New Roman" w:hAnsi="Times New Roman"/>
          <w:sz w:val="24"/>
          <w:szCs w:val="24"/>
          <w:lang w:eastAsia="en-US"/>
        </w:rPr>
        <w:t>Лубышева</w:t>
      </w:r>
      <w:proofErr w:type="spellEnd"/>
      <w:r w:rsidRPr="00D10FD3">
        <w:rPr>
          <w:rFonts w:ascii="Times New Roman" w:hAnsi="Times New Roman"/>
          <w:sz w:val="24"/>
          <w:szCs w:val="24"/>
          <w:lang w:eastAsia="en-US"/>
        </w:rPr>
        <w:t xml:space="preserve"> Л.И. Физическая культура: молодежь и современность. // Теория и практика физической культуры. 2005. № 4. – </w:t>
      </w:r>
      <w:r w:rsidRPr="00D10FD3">
        <w:rPr>
          <w:rFonts w:ascii="Times New Roman" w:hAnsi="Times New Roman"/>
          <w:sz w:val="24"/>
          <w:szCs w:val="24"/>
          <w:lang w:val="en-US" w:eastAsia="en-US"/>
        </w:rPr>
        <w:t>C</w:t>
      </w:r>
      <w:r w:rsidRPr="00D10FD3">
        <w:rPr>
          <w:rFonts w:ascii="Times New Roman" w:hAnsi="Times New Roman"/>
          <w:sz w:val="24"/>
          <w:szCs w:val="24"/>
          <w:lang w:eastAsia="en-US"/>
        </w:rPr>
        <w:t>. 2 – 8.</w:t>
      </w:r>
    </w:p>
    <w:p w:rsidR="00514A44" w:rsidRPr="00D10FD3" w:rsidRDefault="00514A44" w:rsidP="00EA188F">
      <w:pPr>
        <w:numPr>
          <w:ilvl w:val="0"/>
          <w:numId w:val="43"/>
        </w:numPr>
        <w:autoSpaceDE w:val="0"/>
        <w:autoSpaceDN w:val="0"/>
        <w:adjustRightInd w:val="0"/>
        <w:spacing w:after="0" w:line="360" w:lineRule="auto"/>
        <w:ind w:left="0" w:hanging="567"/>
        <w:contextualSpacing/>
        <w:jc w:val="both"/>
        <w:rPr>
          <w:rFonts w:ascii="Times New Roman" w:hAnsi="Times New Roman"/>
          <w:sz w:val="24"/>
          <w:szCs w:val="24"/>
          <w:lang w:eastAsia="en-US"/>
        </w:rPr>
      </w:pPr>
      <w:r w:rsidRPr="00D10FD3">
        <w:rPr>
          <w:rFonts w:ascii="Times New Roman" w:hAnsi="Times New Roman"/>
          <w:sz w:val="24"/>
          <w:szCs w:val="24"/>
          <w:lang w:eastAsia="en-US"/>
        </w:rPr>
        <w:t>Белозерцев Е.П. О национально-государственном образовании в России // Педагогика. 1998. №3. – С. 30-35.</w:t>
      </w:r>
    </w:p>
    <w:p w:rsidR="00514A44" w:rsidRPr="00D10FD3" w:rsidRDefault="00514A44" w:rsidP="00EA188F">
      <w:pPr>
        <w:numPr>
          <w:ilvl w:val="0"/>
          <w:numId w:val="43"/>
        </w:numPr>
        <w:autoSpaceDE w:val="0"/>
        <w:autoSpaceDN w:val="0"/>
        <w:adjustRightInd w:val="0"/>
        <w:spacing w:after="0" w:line="360" w:lineRule="auto"/>
        <w:ind w:left="0" w:hanging="567"/>
        <w:contextualSpacing/>
        <w:jc w:val="both"/>
        <w:rPr>
          <w:rFonts w:ascii="Times New Roman" w:hAnsi="Times New Roman"/>
          <w:sz w:val="24"/>
          <w:szCs w:val="24"/>
          <w:lang w:eastAsia="en-US"/>
        </w:rPr>
      </w:pPr>
      <w:r w:rsidRPr="00D10FD3">
        <w:rPr>
          <w:rFonts w:ascii="Times New Roman" w:hAnsi="Times New Roman"/>
          <w:sz w:val="24"/>
          <w:szCs w:val="24"/>
          <w:lang w:eastAsia="en-US"/>
        </w:rPr>
        <w:t>Бердяев Н.А. Философия неравенства. – М.: ИМА-пресс, 1990.-258 с.</w:t>
      </w:r>
    </w:p>
    <w:p w:rsidR="00514A44" w:rsidRPr="00D10FD3" w:rsidRDefault="00514A44" w:rsidP="00EA188F">
      <w:pPr>
        <w:numPr>
          <w:ilvl w:val="0"/>
          <w:numId w:val="43"/>
        </w:numPr>
        <w:spacing w:after="0" w:line="360" w:lineRule="auto"/>
        <w:ind w:left="0" w:hanging="567"/>
        <w:contextualSpacing/>
        <w:jc w:val="both"/>
        <w:rPr>
          <w:rFonts w:ascii="Times New Roman" w:hAnsi="Times New Roman"/>
          <w:sz w:val="24"/>
          <w:szCs w:val="24"/>
          <w:lang w:eastAsia="en-US"/>
        </w:rPr>
      </w:pPr>
      <w:r w:rsidRPr="00D10FD3">
        <w:rPr>
          <w:rFonts w:ascii="Times New Roman" w:hAnsi="Times New Roman"/>
          <w:sz w:val="24"/>
          <w:szCs w:val="24"/>
          <w:lang w:eastAsia="en-US"/>
        </w:rPr>
        <w:t>Бернштейн, Н. А. Биомеханика и физиология движений: избранные психологические труды / Н. А. Бернштейн; под ред. В. П. Зинченко. — 2-е изд. М.. Издательство Московского психолого-социального института; Воронеж: Издательство НПО «МОДЭК», 2004. — 688 с.</w:t>
      </w:r>
    </w:p>
    <w:p w:rsidR="00514A44" w:rsidRPr="00D10FD3" w:rsidRDefault="00514A44" w:rsidP="00EA188F">
      <w:pPr>
        <w:numPr>
          <w:ilvl w:val="0"/>
          <w:numId w:val="43"/>
        </w:numPr>
        <w:autoSpaceDE w:val="0"/>
        <w:autoSpaceDN w:val="0"/>
        <w:adjustRightInd w:val="0"/>
        <w:spacing w:after="0" w:line="360" w:lineRule="auto"/>
        <w:ind w:left="0" w:hanging="567"/>
        <w:contextualSpacing/>
        <w:jc w:val="both"/>
        <w:rPr>
          <w:rFonts w:ascii="Times New Roman" w:hAnsi="Times New Roman"/>
          <w:sz w:val="24"/>
          <w:szCs w:val="24"/>
          <w:lang w:eastAsia="en-US"/>
        </w:rPr>
      </w:pPr>
      <w:r w:rsidRPr="00D10FD3">
        <w:rPr>
          <w:rFonts w:ascii="Times New Roman" w:hAnsi="Times New Roman"/>
          <w:sz w:val="24"/>
          <w:szCs w:val="24"/>
          <w:lang w:eastAsia="en-US"/>
        </w:rPr>
        <w:t xml:space="preserve">Бестужев-Лада И.В. Образование как </w:t>
      </w:r>
      <w:proofErr w:type="spellStart"/>
      <w:r w:rsidRPr="00D10FD3">
        <w:rPr>
          <w:rFonts w:ascii="Times New Roman" w:hAnsi="Times New Roman"/>
          <w:sz w:val="24"/>
          <w:szCs w:val="24"/>
          <w:lang w:eastAsia="en-US"/>
        </w:rPr>
        <w:t>самоценность</w:t>
      </w:r>
      <w:proofErr w:type="spellEnd"/>
      <w:r w:rsidRPr="00D10FD3">
        <w:rPr>
          <w:rFonts w:ascii="Times New Roman" w:hAnsi="Times New Roman"/>
          <w:sz w:val="24"/>
          <w:szCs w:val="24"/>
          <w:lang w:eastAsia="en-US"/>
        </w:rPr>
        <w:t xml:space="preserve">: Социальные проблемы народного образования в России // Магистр. 1996. </w:t>
      </w:r>
      <w:r w:rsidRPr="00D10FD3">
        <w:rPr>
          <w:rFonts w:ascii="Times New Roman" w:hAnsi="Times New Roman"/>
          <w:iCs/>
          <w:sz w:val="24"/>
          <w:szCs w:val="24"/>
          <w:lang w:eastAsia="en-US"/>
        </w:rPr>
        <w:t>№3</w:t>
      </w:r>
      <w:r w:rsidRPr="00D10FD3">
        <w:rPr>
          <w:rFonts w:ascii="Times New Roman" w:hAnsi="Times New Roman"/>
          <w:i/>
          <w:iCs/>
          <w:sz w:val="24"/>
          <w:szCs w:val="24"/>
          <w:lang w:eastAsia="en-US"/>
        </w:rPr>
        <w:t xml:space="preserve">. </w:t>
      </w:r>
      <w:r w:rsidRPr="00D10FD3">
        <w:rPr>
          <w:rFonts w:ascii="Times New Roman" w:hAnsi="Times New Roman"/>
          <w:sz w:val="24"/>
          <w:szCs w:val="24"/>
          <w:lang w:eastAsia="en-US"/>
        </w:rPr>
        <w:t>– С. 35-46.</w:t>
      </w:r>
    </w:p>
    <w:p w:rsidR="00514A44" w:rsidRPr="00EA188F" w:rsidRDefault="00514A44" w:rsidP="00EA188F">
      <w:pPr>
        <w:numPr>
          <w:ilvl w:val="0"/>
          <w:numId w:val="43"/>
        </w:numPr>
        <w:autoSpaceDE w:val="0"/>
        <w:autoSpaceDN w:val="0"/>
        <w:adjustRightInd w:val="0"/>
        <w:spacing w:after="0" w:line="360" w:lineRule="auto"/>
        <w:ind w:left="0" w:hanging="567"/>
        <w:contextualSpacing/>
        <w:jc w:val="both"/>
        <w:rPr>
          <w:rFonts w:ascii="Times New Roman" w:hAnsi="Times New Roman"/>
          <w:sz w:val="24"/>
          <w:szCs w:val="24"/>
          <w:lang w:eastAsia="en-US"/>
        </w:rPr>
      </w:pPr>
      <w:r w:rsidRPr="00D10FD3">
        <w:rPr>
          <w:rFonts w:ascii="Times New Roman" w:hAnsi="Times New Roman"/>
          <w:sz w:val="24"/>
          <w:szCs w:val="24"/>
          <w:lang w:eastAsia="en-US"/>
        </w:rPr>
        <w:t>Бим-</w:t>
      </w:r>
      <w:proofErr w:type="spellStart"/>
      <w:r w:rsidRPr="00D10FD3">
        <w:rPr>
          <w:rFonts w:ascii="Times New Roman" w:hAnsi="Times New Roman"/>
          <w:sz w:val="24"/>
          <w:szCs w:val="24"/>
          <w:lang w:eastAsia="en-US"/>
        </w:rPr>
        <w:t>Бад</w:t>
      </w:r>
      <w:proofErr w:type="spellEnd"/>
      <w:r w:rsidRPr="00D10FD3">
        <w:rPr>
          <w:rFonts w:ascii="Times New Roman" w:hAnsi="Times New Roman"/>
          <w:sz w:val="24"/>
          <w:szCs w:val="24"/>
          <w:lang w:eastAsia="en-US"/>
        </w:rPr>
        <w:t xml:space="preserve"> Б.М., </w:t>
      </w:r>
      <w:proofErr w:type="gramStart"/>
      <w:r w:rsidRPr="00D10FD3">
        <w:rPr>
          <w:rFonts w:ascii="Times New Roman" w:hAnsi="Times New Roman"/>
          <w:sz w:val="24"/>
          <w:szCs w:val="24"/>
          <w:lang w:eastAsia="en-US"/>
        </w:rPr>
        <w:t>Петровский</w:t>
      </w:r>
      <w:proofErr w:type="gramEnd"/>
      <w:r w:rsidRPr="00D10FD3">
        <w:rPr>
          <w:rFonts w:ascii="Times New Roman" w:hAnsi="Times New Roman"/>
          <w:sz w:val="24"/>
          <w:szCs w:val="24"/>
          <w:lang w:eastAsia="en-US"/>
        </w:rPr>
        <w:t xml:space="preserve"> А.В. Образование в контексте социализации // Педагогика. 1996. №1. – С. 3-8.</w:t>
      </w:r>
    </w:p>
    <w:sectPr w:rsidR="00514A44" w:rsidRPr="00EA188F" w:rsidSect="00D10FD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D9" w:rsidRDefault="003A0CD9">
      <w:pPr>
        <w:spacing w:after="0" w:line="240" w:lineRule="auto"/>
      </w:pPr>
      <w:r>
        <w:separator/>
      </w:r>
    </w:p>
  </w:endnote>
  <w:endnote w:type="continuationSeparator" w:id="0">
    <w:p w:rsidR="003A0CD9" w:rsidRDefault="003A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D9" w:rsidRDefault="003A0CD9">
      <w:pPr>
        <w:spacing w:after="0" w:line="240" w:lineRule="auto"/>
      </w:pPr>
      <w:r>
        <w:separator/>
      </w:r>
    </w:p>
  </w:footnote>
  <w:footnote w:type="continuationSeparator" w:id="0">
    <w:p w:rsidR="003A0CD9" w:rsidRDefault="003A0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8pt;height:9.8pt" o:bullet="t">
        <v:imagedata r:id="rId1" o:title="j0115865"/>
      </v:shape>
    </w:pict>
  </w:numPicBullet>
  <w:abstractNum w:abstractNumId="0">
    <w:nsid w:val="005C6F54"/>
    <w:multiLevelType w:val="multilevel"/>
    <w:tmpl w:val="19CC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E6E3D"/>
    <w:multiLevelType w:val="hybridMultilevel"/>
    <w:tmpl w:val="D500123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E2D4B"/>
    <w:multiLevelType w:val="multilevel"/>
    <w:tmpl w:val="B3E27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B1D05"/>
    <w:multiLevelType w:val="multilevel"/>
    <w:tmpl w:val="E9168BB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101E090C"/>
    <w:multiLevelType w:val="multilevel"/>
    <w:tmpl w:val="19CC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77FE1"/>
    <w:multiLevelType w:val="multilevel"/>
    <w:tmpl w:val="3BC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95A25"/>
    <w:multiLevelType w:val="multilevel"/>
    <w:tmpl w:val="17A8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46F21"/>
    <w:multiLevelType w:val="hybridMultilevel"/>
    <w:tmpl w:val="463E4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051F7"/>
    <w:multiLevelType w:val="multilevel"/>
    <w:tmpl w:val="4F10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E384E"/>
    <w:multiLevelType w:val="multilevel"/>
    <w:tmpl w:val="9318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45B90"/>
    <w:multiLevelType w:val="hybridMultilevel"/>
    <w:tmpl w:val="FEBE7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339BD"/>
    <w:multiLevelType w:val="multilevel"/>
    <w:tmpl w:val="779E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F61CE6"/>
    <w:multiLevelType w:val="multilevel"/>
    <w:tmpl w:val="AD147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67816"/>
    <w:multiLevelType w:val="multilevel"/>
    <w:tmpl w:val="5A34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31D58"/>
    <w:multiLevelType w:val="multilevel"/>
    <w:tmpl w:val="19CC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D7528"/>
    <w:multiLevelType w:val="hybridMultilevel"/>
    <w:tmpl w:val="8CAAD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6C5935"/>
    <w:multiLevelType w:val="multilevel"/>
    <w:tmpl w:val="19CC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3146ED"/>
    <w:multiLevelType w:val="multilevel"/>
    <w:tmpl w:val="5EF6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6E38A6"/>
    <w:multiLevelType w:val="multilevel"/>
    <w:tmpl w:val="F85C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87458"/>
    <w:multiLevelType w:val="hybridMultilevel"/>
    <w:tmpl w:val="465471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3226A3"/>
    <w:multiLevelType w:val="multilevel"/>
    <w:tmpl w:val="CD5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7E1051"/>
    <w:multiLevelType w:val="multilevel"/>
    <w:tmpl w:val="3926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8F25D2"/>
    <w:multiLevelType w:val="multilevel"/>
    <w:tmpl w:val="19CC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DF1C05"/>
    <w:multiLevelType w:val="multilevel"/>
    <w:tmpl w:val="45A6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3035C9"/>
    <w:multiLevelType w:val="multilevel"/>
    <w:tmpl w:val="3028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767E84"/>
    <w:multiLevelType w:val="multilevel"/>
    <w:tmpl w:val="A06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A9667B"/>
    <w:multiLevelType w:val="multilevel"/>
    <w:tmpl w:val="A356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D2B76"/>
    <w:multiLevelType w:val="hybridMultilevel"/>
    <w:tmpl w:val="328C7E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EA5979"/>
    <w:multiLevelType w:val="hybridMultilevel"/>
    <w:tmpl w:val="5FE08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12A3F"/>
    <w:multiLevelType w:val="multilevel"/>
    <w:tmpl w:val="CDC8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881D0B"/>
    <w:multiLevelType w:val="multilevel"/>
    <w:tmpl w:val="B8A2A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FF4868"/>
    <w:multiLevelType w:val="multilevel"/>
    <w:tmpl w:val="0B0A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9D15DC"/>
    <w:multiLevelType w:val="multilevel"/>
    <w:tmpl w:val="B1A0C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3D0940"/>
    <w:multiLevelType w:val="multilevel"/>
    <w:tmpl w:val="0B0A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E218E1"/>
    <w:multiLevelType w:val="multilevel"/>
    <w:tmpl w:val="48D4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8E3187"/>
    <w:multiLevelType w:val="hybridMultilevel"/>
    <w:tmpl w:val="9F9EE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AB0597"/>
    <w:multiLevelType w:val="multilevel"/>
    <w:tmpl w:val="5978D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A92802"/>
    <w:multiLevelType w:val="multilevel"/>
    <w:tmpl w:val="0D3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1506C6"/>
    <w:multiLevelType w:val="hybridMultilevel"/>
    <w:tmpl w:val="F8963260"/>
    <w:lvl w:ilvl="0" w:tplc="FF6A49D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2701B7"/>
    <w:multiLevelType w:val="hybridMultilevel"/>
    <w:tmpl w:val="0FF6C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92710"/>
    <w:multiLevelType w:val="multilevel"/>
    <w:tmpl w:val="0B0A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9317C8"/>
    <w:multiLevelType w:val="multilevel"/>
    <w:tmpl w:val="F166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3E15B5"/>
    <w:multiLevelType w:val="multilevel"/>
    <w:tmpl w:val="FF78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8F21FD"/>
    <w:multiLevelType w:val="multilevel"/>
    <w:tmpl w:val="5FFA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6"/>
  </w:num>
  <w:num w:numId="4">
    <w:abstractNumId w:val="12"/>
  </w:num>
  <w:num w:numId="5">
    <w:abstractNumId w:val="32"/>
  </w:num>
  <w:num w:numId="6">
    <w:abstractNumId w:val="19"/>
  </w:num>
  <w:num w:numId="7">
    <w:abstractNumId w:val="6"/>
  </w:num>
  <w:num w:numId="8">
    <w:abstractNumId w:val="24"/>
  </w:num>
  <w:num w:numId="9">
    <w:abstractNumId w:val="23"/>
  </w:num>
  <w:num w:numId="10">
    <w:abstractNumId w:val="29"/>
  </w:num>
  <w:num w:numId="11">
    <w:abstractNumId w:val="18"/>
  </w:num>
  <w:num w:numId="12">
    <w:abstractNumId w:val="16"/>
  </w:num>
  <w:num w:numId="13">
    <w:abstractNumId w:val="39"/>
  </w:num>
  <w:num w:numId="14">
    <w:abstractNumId w:val="0"/>
  </w:num>
  <w:num w:numId="15">
    <w:abstractNumId w:val="22"/>
  </w:num>
  <w:num w:numId="16">
    <w:abstractNumId w:val="4"/>
  </w:num>
  <w:num w:numId="17">
    <w:abstractNumId w:val="14"/>
  </w:num>
  <w:num w:numId="18">
    <w:abstractNumId w:val="20"/>
  </w:num>
  <w:num w:numId="19">
    <w:abstractNumId w:val="21"/>
  </w:num>
  <w:num w:numId="20">
    <w:abstractNumId w:val="9"/>
  </w:num>
  <w:num w:numId="21">
    <w:abstractNumId w:val="34"/>
  </w:num>
  <w:num w:numId="22">
    <w:abstractNumId w:val="11"/>
  </w:num>
  <w:num w:numId="23">
    <w:abstractNumId w:val="15"/>
  </w:num>
  <w:num w:numId="24">
    <w:abstractNumId w:val="37"/>
  </w:num>
  <w:num w:numId="25">
    <w:abstractNumId w:val="8"/>
  </w:num>
  <w:num w:numId="26">
    <w:abstractNumId w:val="30"/>
  </w:num>
  <w:num w:numId="27">
    <w:abstractNumId w:val="26"/>
  </w:num>
  <w:num w:numId="28">
    <w:abstractNumId w:val="13"/>
  </w:num>
  <w:num w:numId="29">
    <w:abstractNumId w:val="41"/>
  </w:num>
  <w:num w:numId="30">
    <w:abstractNumId w:val="17"/>
  </w:num>
  <w:num w:numId="31">
    <w:abstractNumId w:val="3"/>
  </w:num>
  <w:num w:numId="32">
    <w:abstractNumId w:val="5"/>
  </w:num>
  <w:num w:numId="33">
    <w:abstractNumId w:val="42"/>
  </w:num>
  <w:num w:numId="34">
    <w:abstractNumId w:val="25"/>
  </w:num>
  <w:num w:numId="35">
    <w:abstractNumId w:val="43"/>
  </w:num>
  <w:num w:numId="36">
    <w:abstractNumId w:val="38"/>
  </w:num>
  <w:num w:numId="37">
    <w:abstractNumId w:val="7"/>
  </w:num>
  <w:num w:numId="38">
    <w:abstractNumId w:val="28"/>
  </w:num>
  <w:num w:numId="39">
    <w:abstractNumId w:val="33"/>
  </w:num>
  <w:num w:numId="40">
    <w:abstractNumId w:val="40"/>
  </w:num>
  <w:num w:numId="41">
    <w:abstractNumId w:val="31"/>
  </w:num>
  <w:num w:numId="42">
    <w:abstractNumId w:val="35"/>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44"/>
    <w:rsid w:val="00014C47"/>
    <w:rsid w:val="000208EA"/>
    <w:rsid w:val="00027BE9"/>
    <w:rsid w:val="000A0ABB"/>
    <w:rsid w:val="000B06B7"/>
    <w:rsid w:val="000B314E"/>
    <w:rsid w:val="000C4980"/>
    <w:rsid w:val="000E1165"/>
    <w:rsid w:val="000E1C08"/>
    <w:rsid w:val="001067BF"/>
    <w:rsid w:val="001147A0"/>
    <w:rsid w:val="00132A75"/>
    <w:rsid w:val="00136FF1"/>
    <w:rsid w:val="001555B1"/>
    <w:rsid w:val="00156AFE"/>
    <w:rsid w:val="001C4593"/>
    <w:rsid w:val="001C5FD6"/>
    <w:rsid w:val="001D28AD"/>
    <w:rsid w:val="001F6737"/>
    <w:rsid w:val="002056E9"/>
    <w:rsid w:val="00220B24"/>
    <w:rsid w:val="002248D1"/>
    <w:rsid w:val="00234BA7"/>
    <w:rsid w:val="00242D54"/>
    <w:rsid w:val="002570CF"/>
    <w:rsid w:val="0026601A"/>
    <w:rsid w:val="002833E3"/>
    <w:rsid w:val="002909E5"/>
    <w:rsid w:val="002B1A05"/>
    <w:rsid w:val="002B2665"/>
    <w:rsid w:val="002D17D1"/>
    <w:rsid w:val="002D7C07"/>
    <w:rsid w:val="002E36A4"/>
    <w:rsid w:val="002F4752"/>
    <w:rsid w:val="00304D6E"/>
    <w:rsid w:val="003145A8"/>
    <w:rsid w:val="0031474E"/>
    <w:rsid w:val="00336A11"/>
    <w:rsid w:val="00350703"/>
    <w:rsid w:val="003612CD"/>
    <w:rsid w:val="00365DB2"/>
    <w:rsid w:val="00397AF8"/>
    <w:rsid w:val="003A0CD9"/>
    <w:rsid w:val="003A1BA1"/>
    <w:rsid w:val="003A1CF2"/>
    <w:rsid w:val="003A2809"/>
    <w:rsid w:val="003A7364"/>
    <w:rsid w:val="003C2205"/>
    <w:rsid w:val="003F13C8"/>
    <w:rsid w:val="00415515"/>
    <w:rsid w:val="00417AF2"/>
    <w:rsid w:val="004477C0"/>
    <w:rsid w:val="00461825"/>
    <w:rsid w:val="004A291F"/>
    <w:rsid w:val="004B1D4E"/>
    <w:rsid w:val="004C2A4E"/>
    <w:rsid w:val="004D1149"/>
    <w:rsid w:val="004D5892"/>
    <w:rsid w:val="004F4A68"/>
    <w:rsid w:val="004F539B"/>
    <w:rsid w:val="00514A44"/>
    <w:rsid w:val="0051585E"/>
    <w:rsid w:val="005217F3"/>
    <w:rsid w:val="00527876"/>
    <w:rsid w:val="005339A3"/>
    <w:rsid w:val="0053434E"/>
    <w:rsid w:val="0054511A"/>
    <w:rsid w:val="0055230D"/>
    <w:rsid w:val="00567B4B"/>
    <w:rsid w:val="0057729C"/>
    <w:rsid w:val="00581C13"/>
    <w:rsid w:val="00590284"/>
    <w:rsid w:val="005B1B75"/>
    <w:rsid w:val="005B2175"/>
    <w:rsid w:val="005C317C"/>
    <w:rsid w:val="005E3BB4"/>
    <w:rsid w:val="006110EB"/>
    <w:rsid w:val="00616CB4"/>
    <w:rsid w:val="0066243B"/>
    <w:rsid w:val="006C579F"/>
    <w:rsid w:val="006C5C2A"/>
    <w:rsid w:val="006D0687"/>
    <w:rsid w:val="006E1191"/>
    <w:rsid w:val="006F0F34"/>
    <w:rsid w:val="007074D9"/>
    <w:rsid w:val="00721AF6"/>
    <w:rsid w:val="00752A08"/>
    <w:rsid w:val="00756E62"/>
    <w:rsid w:val="00761C1C"/>
    <w:rsid w:val="0079029E"/>
    <w:rsid w:val="00790EDA"/>
    <w:rsid w:val="007B397B"/>
    <w:rsid w:val="007E32B2"/>
    <w:rsid w:val="008109B6"/>
    <w:rsid w:val="0082105E"/>
    <w:rsid w:val="008211AA"/>
    <w:rsid w:val="0083396D"/>
    <w:rsid w:val="00840C7C"/>
    <w:rsid w:val="00853446"/>
    <w:rsid w:val="00854815"/>
    <w:rsid w:val="00871F66"/>
    <w:rsid w:val="008801CC"/>
    <w:rsid w:val="00894869"/>
    <w:rsid w:val="008A3FC2"/>
    <w:rsid w:val="008A7266"/>
    <w:rsid w:val="008B3D6C"/>
    <w:rsid w:val="008E5396"/>
    <w:rsid w:val="0094416F"/>
    <w:rsid w:val="00950C95"/>
    <w:rsid w:val="00954989"/>
    <w:rsid w:val="009A05B0"/>
    <w:rsid w:val="009D330E"/>
    <w:rsid w:val="009E60DC"/>
    <w:rsid w:val="009F6777"/>
    <w:rsid w:val="00A3208D"/>
    <w:rsid w:val="00A359B2"/>
    <w:rsid w:val="00A449C5"/>
    <w:rsid w:val="00A507E6"/>
    <w:rsid w:val="00A536DA"/>
    <w:rsid w:val="00B15321"/>
    <w:rsid w:val="00B511A9"/>
    <w:rsid w:val="00B7093C"/>
    <w:rsid w:val="00B778CA"/>
    <w:rsid w:val="00B828AC"/>
    <w:rsid w:val="00B84948"/>
    <w:rsid w:val="00B87428"/>
    <w:rsid w:val="00B9561C"/>
    <w:rsid w:val="00BD2CD8"/>
    <w:rsid w:val="00BE4CC0"/>
    <w:rsid w:val="00BF23B8"/>
    <w:rsid w:val="00C10EB0"/>
    <w:rsid w:val="00C36F07"/>
    <w:rsid w:val="00C94242"/>
    <w:rsid w:val="00CB5938"/>
    <w:rsid w:val="00CC0661"/>
    <w:rsid w:val="00CE6E7C"/>
    <w:rsid w:val="00CF5628"/>
    <w:rsid w:val="00D10FD3"/>
    <w:rsid w:val="00D31350"/>
    <w:rsid w:val="00D5717C"/>
    <w:rsid w:val="00DA226A"/>
    <w:rsid w:val="00DE512E"/>
    <w:rsid w:val="00E10601"/>
    <w:rsid w:val="00E15B99"/>
    <w:rsid w:val="00E7317F"/>
    <w:rsid w:val="00E93041"/>
    <w:rsid w:val="00EA188F"/>
    <w:rsid w:val="00EA2888"/>
    <w:rsid w:val="00EA29D3"/>
    <w:rsid w:val="00EA33F0"/>
    <w:rsid w:val="00EA6797"/>
    <w:rsid w:val="00F06025"/>
    <w:rsid w:val="00F12BEC"/>
    <w:rsid w:val="00F13DB4"/>
    <w:rsid w:val="00F16568"/>
    <w:rsid w:val="00F22938"/>
    <w:rsid w:val="00F37530"/>
    <w:rsid w:val="00F61C4C"/>
    <w:rsid w:val="00F6731F"/>
    <w:rsid w:val="00F75C0D"/>
    <w:rsid w:val="00F80B0E"/>
    <w:rsid w:val="00F9087B"/>
    <w:rsid w:val="00F90AFE"/>
    <w:rsid w:val="00F915FE"/>
    <w:rsid w:val="00FA1F9C"/>
    <w:rsid w:val="00FB301D"/>
    <w:rsid w:val="00FB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A44"/>
    <w:rPr>
      <w:rFonts w:ascii="Calibri" w:eastAsia="Times New Roman" w:hAnsi="Calibri" w:cs="Times New Roman"/>
      <w:lang w:eastAsia="ru-RU"/>
    </w:rPr>
  </w:style>
  <w:style w:type="paragraph" w:styleId="a5">
    <w:name w:val="footer"/>
    <w:basedOn w:val="a"/>
    <w:link w:val="a6"/>
    <w:uiPriority w:val="99"/>
    <w:unhideWhenUsed/>
    <w:rsid w:val="00514A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A44"/>
    <w:rPr>
      <w:rFonts w:ascii="Calibri" w:eastAsia="Times New Roman" w:hAnsi="Calibri" w:cs="Times New Roman"/>
      <w:lang w:eastAsia="ru-RU"/>
    </w:rPr>
  </w:style>
  <w:style w:type="paragraph" w:styleId="a7">
    <w:name w:val="List Paragraph"/>
    <w:basedOn w:val="a"/>
    <w:uiPriority w:val="34"/>
    <w:qFormat/>
    <w:rsid w:val="00514A44"/>
    <w:pPr>
      <w:ind w:left="720"/>
      <w:contextualSpacing/>
    </w:pPr>
  </w:style>
  <w:style w:type="character" w:styleId="a8">
    <w:name w:val="page number"/>
    <w:basedOn w:val="a0"/>
    <w:rsid w:val="00514A44"/>
  </w:style>
  <w:style w:type="numbering" w:customStyle="1" w:styleId="1">
    <w:name w:val="Нет списка1"/>
    <w:next w:val="a2"/>
    <w:uiPriority w:val="99"/>
    <w:semiHidden/>
    <w:unhideWhenUsed/>
    <w:rsid w:val="00514A44"/>
  </w:style>
  <w:style w:type="paragraph" w:customStyle="1" w:styleId="c16">
    <w:name w:val="c16"/>
    <w:basedOn w:val="a"/>
    <w:rsid w:val="00514A44"/>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514A44"/>
  </w:style>
  <w:style w:type="character" w:styleId="a9">
    <w:name w:val="Strong"/>
    <w:basedOn w:val="a0"/>
    <w:uiPriority w:val="22"/>
    <w:qFormat/>
    <w:rsid w:val="00514A44"/>
    <w:rPr>
      <w:b/>
      <w:bCs/>
    </w:rPr>
  </w:style>
  <w:style w:type="character" w:customStyle="1" w:styleId="apple-converted-space">
    <w:name w:val="apple-converted-space"/>
    <w:basedOn w:val="a0"/>
    <w:rsid w:val="00514A44"/>
  </w:style>
  <w:style w:type="paragraph" w:styleId="aa">
    <w:name w:val="Normal (Web)"/>
    <w:basedOn w:val="a"/>
    <w:uiPriority w:val="99"/>
    <w:unhideWhenUsed/>
    <w:rsid w:val="00514A44"/>
    <w:rPr>
      <w:rFonts w:ascii="Times New Roman" w:hAnsi="Times New Roman"/>
      <w:sz w:val="24"/>
      <w:szCs w:val="24"/>
    </w:rPr>
  </w:style>
  <w:style w:type="character" w:styleId="ab">
    <w:name w:val="Hyperlink"/>
    <w:basedOn w:val="a0"/>
    <w:uiPriority w:val="99"/>
    <w:unhideWhenUsed/>
    <w:rsid w:val="00514A44"/>
    <w:rPr>
      <w:color w:val="0000FF"/>
      <w:u w:val="single"/>
    </w:rPr>
  </w:style>
  <w:style w:type="character" w:styleId="ac">
    <w:name w:val="Emphasis"/>
    <w:basedOn w:val="a0"/>
    <w:uiPriority w:val="20"/>
    <w:qFormat/>
    <w:rsid w:val="00514A44"/>
    <w:rPr>
      <w:i/>
      <w:iCs/>
    </w:rPr>
  </w:style>
  <w:style w:type="table" w:styleId="ad">
    <w:name w:val="Table Grid"/>
    <w:basedOn w:val="a1"/>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14A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4A44"/>
    <w:rPr>
      <w:rFonts w:ascii="Tahoma" w:eastAsia="Times New Roman" w:hAnsi="Tahoma" w:cs="Tahoma"/>
      <w:sz w:val="16"/>
      <w:szCs w:val="16"/>
      <w:lang w:eastAsia="ru-RU"/>
    </w:rPr>
  </w:style>
  <w:style w:type="table" w:customStyle="1" w:styleId="10">
    <w:name w:val="Сетка таблицы1"/>
    <w:basedOn w:val="a1"/>
    <w:next w:val="ad"/>
    <w:rsid w:val="00514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514A44"/>
  </w:style>
  <w:style w:type="numbering" w:customStyle="1" w:styleId="2">
    <w:name w:val="Нет списка2"/>
    <w:next w:val="a2"/>
    <w:uiPriority w:val="99"/>
    <w:semiHidden/>
    <w:unhideWhenUsed/>
    <w:rsid w:val="00514A44"/>
  </w:style>
  <w:style w:type="numbering" w:customStyle="1" w:styleId="3">
    <w:name w:val="Нет списка3"/>
    <w:next w:val="a2"/>
    <w:uiPriority w:val="99"/>
    <w:semiHidden/>
    <w:unhideWhenUsed/>
    <w:rsid w:val="00514A44"/>
  </w:style>
  <w:style w:type="numbering" w:customStyle="1" w:styleId="4">
    <w:name w:val="Нет списка4"/>
    <w:next w:val="a2"/>
    <w:uiPriority w:val="99"/>
    <w:semiHidden/>
    <w:unhideWhenUsed/>
    <w:rsid w:val="00514A44"/>
  </w:style>
  <w:style w:type="table" w:customStyle="1" w:styleId="20">
    <w:name w:val="Сетка таблицы2"/>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A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A44"/>
    <w:rPr>
      <w:rFonts w:ascii="Calibri" w:eastAsia="Times New Roman" w:hAnsi="Calibri" w:cs="Times New Roman"/>
      <w:lang w:eastAsia="ru-RU"/>
    </w:rPr>
  </w:style>
  <w:style w:type="paragraph" w:styleId="a5">
    <w:name w:val="footer"/>
    <w:basedOn w:val="a"/>
    <w:link w:val="a6"/>
    <w:uiPriority w:val="99"/>
    <w:unhideWhenUsed/>
    <w:rsid w:val="00514A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A44"/>
    <w:rPr>
      <w:rFonts w:ascii="Calibri" w:eastAsia="Times New Roman" w:hAnsi="Calibri" w:cs="Times New Roman"/>
      <w:lang w:eastAsia="ru-RU"/>
    </w:rPr>
  </w:style>
  <w:style w:type="paragraph" w:styleId="a7">
    <w:name w:val="List Paragraph"/>
    <w:basedOn w:val="a"/>
    <w:uiPriority w:val="34"/>
    <w:qFormat/>
    <w:rsid w:val="00514A44"/>
    <w:pPr>
      <w:ind w:left="720"/>
      <w:contextualSpacing/>
    </w:pPr>
  </w:style>
  <w:style w:type="character" w:styleId="a8">
    <w:name w:val="page number"/>
    <w:basedOn w:val="a0"/>
    <w:rsid w:val="00514A44"/>
  </w:style>
  <w:style w:type="numbering" w:customStyle="1" w:styleId="1">
    <w:name w:val="Нет списка1"/>
    <w:next w:val="a2"/>
    <w:uiPriority w:val="99"/>
    <w:semiHidden/>
    <w:unhideWhenUsed/>
    <w:rsid w:val="00514A44"/>
  </w:style>
  <w:style w:type="paragraph" w:customStyle="1" w:styleId="c16">
    <w:name w:val="c16"/>
    <w:basedOn w:val="a"/>
    <w:rsid w:val="00514A44"/>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514A44"/>
  </w:style>
  <w:style w:type="character" w:styleId="a9">
    <w:name w:val="Strong"/>
    <w:basedOn w:val="a0"/>
    <w:uiPriority w:val="22"/>
    <w:qFormat/>
    <w:rsid w:val="00514A44"/>
    <w:rPr>
      <w:b/>
      <w:bCs/>
    </w:rPr>
  </w:style>
  <w:style w:type="character" w:customStyle="1" w:styleId="apple-converted-space">
    <w:name w:val="apple-converted-space"/>
    <w:basedOn w:val="a0"/>
    <w:rsid w:val="00514A44"/>
  </w:style>
  <w:style w:type="paragraph" w:styleId="aa">
    <w:name w:val="Normal (Web)"/>
    <w:basedOn w:val="a"/>
    <w:uiPriority w:val="99"/>
    <w:unhideWhenUsed/>
    <w:rsid w:val="00514A44"/>
    <w:rPr>
      <w:rFonts w:ascii="Times New Roman" w:hAnsi="Times New Roman"/>
      <w:sz w:val="24"/>
      <w:szCs w:val="24"/>
    </w:rPr>
  </w:style>
  <w:style w:type="character" w:styleId="ab">
    <w:name w:val="Hyperlink"/>
    <w:basedOn w:val="a0"/>
    <w:uiPriority w:val="99"/>
    <w:unhideWhenUsed/>
    <w:rsid w:val="00514A44"/>
    <w:rPr>
      <w:color w:val="0000FF"/>
      <w:u w:val="single"/>
    </w:rPr>
  </w:style>
  <w:style w:type="character" w:styleId="ac">
    <w:name w:val="Emphasis"/>
    <w:basedOn w:val="a0"/>
    <w:uiPriority w:val="20"/>
    <w:qFormat/>
    <w:rsid w:val="00514A44"/>
    <w:rPr>
      <w:i/>
      <w:iCs/>
    </w:rPr>
  </w:style>
  <w:style w:type="table" w:styleId="ad">
    <w:name w:val="Table Grid"/>
    <w:basedOn w:val="a1"/>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14A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4A44"/>
    <w:rPr>
      <w:rFonts w:ascii="Tahoma" w:eastAsia="Times New Roman" w:hAnsi="Tahoma" w:cs="Tahoma"/>
      <w:sz w:val="16"/>
      <w:szCs w:val="16"/>
      <w:lang w:eastAsia="ru-RU"/>
    </w:rPr>
  </w:style>
  <w:style w:type="table" w:customStyle="1" w:styleId="10">
    <w:name w:val="Сетка таблицы1"/>
    <w:basedOn w:val="a1"/>
    <w:next w:val="ad"/>
    <w:rsid w:val="00514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514A44"/>
  </w:style>
  <w:style w:type="numbering" w:customStyle="1" w:styleId="2">
    <w:name w:val="Нет списка2"/>
    <w:next w:val="a2"/>
    <w:uiPriority w:val="99"/>
    <w:semiHidden/>
    <w:unhideWhenUsed/>
    <w:rsid w:val="00514A44"/>
  </w:style>
  <w:style w:type="numbering" w:customStyle="1" w:styleId="3">
    <w:name w:val="Нет списка3"/>
    <w:next w:val="a2"/>
    <w:uiPriority w:val="99"/>
    <w:semiHidden/>
    <w:unhideWhenUsed/>
    <w:rsid w:val="00514A44"/>
  </w:style>
  <w:style w:type="numbering" w:customStyle="1" w:styleId="4">
    <w:name w:val="Нет списка4"/>
    <w:next w:val="a2"/>
    <w:uiPriority w:val="99"/>
    <w:semiHidden/>
    <w:unhideWhenUsed/>
    <w:rsid w:val="00514A44"/>
  </w:style>
  <w:style w:type="table" w:customStyle="1" w:styleId="20">
    <w:name w:val="Сетка таблицы2"/>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514A4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d"/>
    <w:uiPriority w:val="59"/>
    <w:rsid w:val="00514A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6600</Words>
  <Characters>37622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4</cp:revision>
  <dcterms:created xsi:type="dcterms:W3CDTF">2016-01-16T11:08:00Z</dcterms:created>
  <dcterms:modified xsi:type="dcterms:W3CDTF">2016-01-17T08:57:00Z</dcterms:modified>
</cp:coreProperties>
</file>