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83" w:rsidRP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2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общеобразовательное учреждение</w:t>
      </w:r>
    </w:p>
    <w:p w:rsidR="009C0401" w:rsidRP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2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общеобразовательная школа № 9</w:t>
      </w:r>
    </w:p>
    <w:p w:rsidR="009C0401" w:rsidRDefault="009C0401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283" w:rsidRPr="00576283" w:rsidRDefault="00576283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0401" w:rsidRPr="009C0401" w:rsidRDefault="009C0401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  <w:r w:rsidRPr="009C0401">
        <w:rPr>
          <w:rFonts w:ascii="Times New Roman" w:hAnsi="Times New Roman" w:cs="Times New Roman"/>
          <w:b/>
          <w:bCs/>
          <w:i/>
          <w:iCs/>
          <w:sz w:val="96"/>
          <w:szCs w:val="96"/>
        </w:rPr>
        <w:t>Реализация внеурочной деятельности в начальной школе</w:t>
      </w:r>
      <w:r w:rsidRPr="009C0401">
        <w:rPr>
          <w:rFonts w:ascii="Times New Roman" w:hAnsi="Times New Roman" w:cs="Times New Roman"/>
          <w:b/>
          <w:bCs/>
          <w:i/>
          <w:iCs/>
          <w:sz w:val="96"/>
          <w:szCs w:val="96"/>
        </w:rPr>
        <w:br/>
        <w:t>(из опыта работы)</w:t>
      </w:r>
    </w:p>
    <w:p w:rsidR="009C0401" w:rsidRPr="009C0401" w:rsidRDefault="00576283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9C0401"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ыступлениие</w:t>
      </w:r>
      <w:proofErr w:type="spellEnd"/>
      <w:r w:rsidR="009C0401"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9C0401" w:rsidRPr="009C0401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 городском</w:t>
      </w:r>
    </w:p>
    <w:p w:rsidR="009C0401" w:rsidRPr="009C0401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методическом </w:t>
      </w:r>
      <w:proofErr w:type="gramStart"/>
      <w:r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объединении</w:t>
      </w:r>
      <w:proofErr w:type="gramEnd"/>
    </w:p>
    <w:p w:rsidR="009C0401" w:rsidRPr="009C0401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C040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учителя начальных классов</w:t>
      </w:r>
    </w:p>
    <w:p w:rsidR="00576283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C040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proofErr w:type="spellStart"/>
      <w:r w:rsidRPr="009C0401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Сандоянц</w:t>
      </w:r>
      <w:proofErr w:type="spellEnd"/>
      <w:r w:rsidRPr="009C040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</w:p>
    <w:p w:rsidR="009C0401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C0401">
        <w:rPr>
          <w:rFonts w:ascii="Times New Roman" w:hAnsi="Times New Roman" w:cs="Times New Roman"/>
          <w:b/>
          <w:bCs/>
          <w:i/>
          <w:iCs/>
          <w:sz w:val="48"/>
          <w:szCs w:val="48"/>
        </w:rPr>
        <w:t>Жанны Михайловны</w:t>
      </w:r>
    </w:p>
    <w:p w:rsidR="009C0401" w:rsidRDefault="009C0401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576283" w:rsidRDefault="00576283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576283" w:rsidRPr="009C0401" w:rsidRDefault="00576283" w:rsidP="0057628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9C0401" w:rsidRPr="009C0401" w:rsidRDefault="009C0401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0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Start"/>
      <w:r w:rsidRPr="009C0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.Г</w:t>
      </w:r>
      <w:proofErr w:type="gramEnd"/>
      <w:r w:rsidRPr="009C0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еоргиевск</w:t>
      </w:r>
    </w:p>
    <w:p w:rsidR="009C0401" w:rsidRPr="009C0401" w:rsidRDefault="009C0401" w:rsidP="0057628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0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февраль 2015 года</w:t>
      </w:r>
    </w:p>
    <w:p w:rsidR="001724BC" w:rsidRPr="00C94F5C" w:rsidRDefault="009C0401" w:rsidP="00C94F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 w:rsidR="00A83A43" w:rsidRPr="00C94F5C">
        <w:rPr>
          <w:rFonts w:ascii="Times New Roman" w:hAnsi="Times New Roman" w:cs="Times New Roman"/>
          <w:sz w:val="28"/>
          <w:szCs w:val="28"/>
        </w:rPr>
        <w:t xml:space="preserve">Под </w:t>
      </w:r>
      <w:r w:rsidR="00A83A43" w:rsidRPr="00C94F5C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деятельностью </w:t>
      </w:r>
      <w:r w:rsidR="00A83A43" w:rsidRPr="00C94F5C">
        <w:rPr>
          <w:rFonts w:ascii="Times New Roman" w:hAnsi="Times New Roman" w:cs="Times New Roman"/>
          <w:sz w:val="28"/>
          <w:szCs w:val="28"/>
        </w:rPr>
        <w:t xml:space="preserve">в рамках реализации ФГОС НОО следует понимать </w:t>
      </w:r>
      <w:r w:rsidR="00A83A43" w:rsidRPr="00C94F5C">
        <w:rPr>
          <w:rFonts w:ascii="Times New Roman" w:hAnsi="Times New Roman" w:cs="Times New Roman"/>
          <w:bCs/>
          <w:iCs/>
          <w:sz w:val="28"/>
          <w:szCs w:val="28"/>
        </w:rPr>
        <w:t>образовательную</w:t>
      </w:r>
      <w:r w:rsidR="00091A13" w:rsidRPr="00C94F5C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деятельность, осуществляе</w:t>
      </w:r>
      <w:r w:rsidR="00A83A43" w:rsidRPr="00C94F5C">
        <w:rPr>
          <w:rFonts w:ascii="Times New Roman" w:hAnsi="Times New Roman" w:cs="Times New Roman"/>
          <w:sz w:val="28"/>
          <w:szCs w:val="28"/>
        </w:rPr>
        <w:t xml:space="preserve">мую </w:t>
      </w:r>
      <w:r w:rsidR="00091A13" w:rsidRPr="00C94F5C">
        <w:rPr>
          <w:rFonts w:ascii="Times New Roman" w:hAnsi="Times New Roman" w:cs="Times New Roman"/>
          <w:bCs/>
          <w:iCs/>
          <w:sz w:val="28"/>
          <w:szCs w:val="28"/>
        </w:rPr>
        <w:t>в формах, отличных от</w:t>
      </w:r>
      <w:r w:rsidR="00A83A43" w:rsidRPr="00C94F5C">
        <w:rPr>
          <w:rFonts w:ascii="Times New Roman" w:hAnsi="Times New Roman" w:cs="Times New Roman"/>
          <w:bCs/>
          <w:iCs/>
          <w:sz w:val="28"/>
          <w:szCs w:val="28"/>
        </w:rPr>
        <w:t xml:space="preserve"> классно-урочной, и направленную </w:t>
      </w:r>
      <w:r w:rsidR="00091A13" w:rsidRPr="00C94F5C">
        <w:rPr>
          <w:rFonts w:ascii="Times New Roman" w:hAnsi="Times New Roman" w:cs="Times New Roman"/>
          <w:bCs/>
          <w:iCs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общего образования</w:t>
      </w:r>
      <w:proofErr w:type="gramStart"/>
      <w:r w:rsidR="00091A13" w:rsidRPr="00C94F5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91A13" w:rsidRPr="00C94F5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91A13" w:rsidRPr="00C94F5C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 w:rsidR="00091A13" w:rsidRPr="00C94F5C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End"/>
      <w:r w:rsidR="00091A13" w:rsidRPr="00C94F5C">
        <w:rPr>
          <w:rFonts w:ascii="Times New Roman" w:hAnsi="Times New Roman" w:cs="Times New Roman"/>
          <w:b/>
          <w:bCs/>
          <w:iCs/>
          <w:sz w:val="28"/>
          <w:szCs w:val="28"/>
        </w:rPr>
        <w:t>лайд 2)</w:t>
      </w:r>
    </w:p>
    <w:p w:rsidR="00091A13" w:rsidRPr="00C94F5C" w:rsidRDefault="00091A13" w:rsidP="00C94F5C">
      <w:pP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C94F5C">
        <w:rPr>
          <w:rFonts w:ascii="Times New Roman" w:hAnsi="Times New Roman" w:cs="Times New Roman"/>
          <w:sz w:val="28"/>
          <w:szCs w:val="28"/>
        </w:rPr>
        <w:tab/>
        <w:t>Внеурочная деятельность основана на концепции духовно-нравственного развития и воспитания личности гражданина Российской Федерации.</w:t>
      </w:r>
      <w:r w:rsidRPr="00C94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4F5C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воспитания  и программа формирования культуры здорового и безопасного образа жизни </w:t>
      </w:r>
      <w:r w:rsidRPr="00C94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интегрирована в урочную, внеурочную, внешкольную, семейную деятельность обучающегося и его родителей, это основа для разработки и реализации собственной программы воспитания и социализации учащихся начальной школы. Для реализации требуются согласованные усилия многих социальных субъектов</w:t>
      </w:r>
      <w:proofErr w:type="gramStart"/>
      <w:r w:rsidRPr="00C94F5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proofErr w:type="gramEnd"/>
      <w:r w:rsidRPr="00C94F5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gramStart"/>
      <w:r w:rsidRPr="00C94F5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</w:t>
      </w:r>
      <w:proofErr w:type="gramEnd"/>
      <w:r w:rsidRPr="00C94F5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лайд 3)</w:t>
      </w:r>
      <w:r w:rsidRPr="00C94F5C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A83A43" w:rsidRPr="00C94F5C" w:rsidRDefault="00A83A43" w:rsidP="00C94F5C">
      <w:pPr>
        <w:pStyle w:val="Default"/>
        <w:spacing w:line="276" w:lineRule="auto"/>
        <w:jc w:val="both"/>
        <w:rPr>
          <w:b/>
          <w:bCs/>
          <w:color w:val="000000" w:themeColor="text1"/>
          <w:kern w:val="24"/>
          <w:sz w:val="28"/>
          <w:szCs w:val="28"/>
        </w:rPr>
      </w:pPr>
      <w:r w:rsidRPr="00C94F5C">
        <w:rPr>
          <w:rFonts w:eastAsia="+mn-ea"/>
          <w:color w:val="000000" w:themeColor="text1"/>
          <w:kern w:val="24"/>
          <w:sz w:val="28"/>
          <w:szCs w:val="28"/>
        </w:rPr>
        <w:tab/>
      </w:r>
      <w:r w:rsidR="00091A13" w:rsidRPr="00C94F5C">
        <w:rPr>
          <w:rFonts w:eastAsia="+mn-ea"/>
          <w:color w:val="000000" w:themeColor="text1"/>
          <w:kern w:val="24"/>
          <w:sz w:val="28"/>
          <w:szCs w:val="28"/>
        </w:rPr>
        <w:t>Программа внеурочной деятельности</w:t>
      </w:r>
      <w:r w:rsidRPr="00C94F5C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091A13" w:rsidRPr="00C94F5C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должна обеспечивать достижение планируемых результатов освоения основной образовательной программы начального общего образования </w:t>
      </w:r>
      <w:r w:rsidRPr="00C94F5C">
        <w:rPr>
          <w:b/>
          <w:bCs/>
          <w:color w:val="000000" w:themeColor="text1"/>
          <w:kern w:val="24"/>
          <w:sz w:val="28"/>
          <w:szCs w:val="28"/>
        </w:rPr>
        <w:t>(слайд 4)</w:t>
      </w:r>
    </w:p>
    <w:p w:rsidR="00A83A43" w:rsidRPr="00C94F5C" w:rsidRDefault="00A83A43" w:rsidP="00C94F5C">
      <w:pPr>
        <w:pStyle w:val="Default"/>
        <w:spacing w:line="276" w:lineRule="auto"/>
        <w:ind w:left="1485"/>
        <w:rPr>
          <w:sz w:val="28"/>
          <w:szCs w:val="28"/>
        </w:rPr>
      </w:pPr>
      <w:r w:rsidRPr="00C94F5C">
        <w:rPr>
          <w:sz w:val="28"/>
          <w:szCs w:val="28"/>
        </w:rPr>
        <w:t xml:space="preserve">Внеурочная деятельность организуется по направлениям развития личности: </w:t>
      </w:r>
    </w:p>
    <w:p w:rsidR="00A83A43" w:rsidRPr="00C94F5C" w:rsidRDefault="00A83A43" w:rsidP="00C94F5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спортивно-оздоровительное, </w:t>
      </w:r>
    </w:p>
    <w:p w:rsidR="00A83A43" w:rsidRPr="00C94F5C" w:rsidRDefault="00A83A43" w:rsidP="00C94F5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духовно-нравственное, </w:t>
      </w:r>
    </w:p>
    <w:p w:rsidR="00A83A43" w:rsidRPr="00C94F5C" w:rsidRDefault="00A83A43" w:rsidP="00C94F5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социальное, </w:t>
      </w:r>
    </w:p>
    <w:p w:rsidR="00A83A43" w:rsidRPr="00C94F5C" w:rsidRDefault="00A83A43" w:rsidP="00C94F5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C94F5C">
        <w:rPr>
          <w:sz w:val="28"/>
          <w:szCs w:val="28"/>
        </w:rPr>
        <w:t>общеинтеллектуальное</w:t>
      </w:r>
      <w:proofErr w:type="spellEnd"/>
      <w:r w:rsidRPr="00C94F5C">
        <w:rPr>
          <w:sz w:val="28"/>
          <w:szCs w:val="28"/>
        </w:rPr>
        <w:t xml:space="preserve">, </w:t>
      </w:r>
    </w:p>
    <w:p w:rsidR="00A83A43" w:rsidRPr="00C94F5C" w:rsidRDefault="00A83A43" w:rsidP="00C94F5C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общекультурное, </w:t>
      </w:r>
    </w:p>
    <w:p w:rsidR="00091A13" w:rsidRPr="009F5964" w:rsidRDefault="00A83A43" w:rsidP="009F5964">
      <w:pPr>
        <w:pStyle w:val="Default"/>
        <w:spacing w:line="276" w:lineRule="auto"/>
        <w:ind w:left="2205"/>
        <w:rPr>
          <w:sz w:val="28"/>
          <w:szCs w:val="28"/>
        </w:rPr>
      </w:pPr>
      <w:proofErr w:type="gramStart"/>
      <w:r w:rsidRPr="00C94F5C">
        <w:rPr>
          <w:sz w:val="28"/>
          <w:szCs w:val="28"/>
        </w:rPr>
        <w:t xml:space="preserve">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 </w:t>
      </w:r>
      <w:proofErr w:type="gramEnd"/>
    </w:p>
    <w:p w:rsidR="00072207" w:rsidRPr="00C94F5C" w:rsidRDefault="00072207" w:rsidP="00C94F5C">
      <w:pPr>
        <w:pStyle w:val="Default"/>
        <w:spacing w:line="276" w:lineRule="auto"/>
        <w:jc w:val="both"/>
        <w:rPr>
          <w:sz w:val="28"/>
          <w:szCs w:val="28"/>
        </w:rPr>
      </w:pPr>
      <w:r w:rsidRPr="00C94F5C">
        <w:rPr>
          <w:sz w:val="28"/>
          <w:szCs w:val="28"/>
        </w:rPr>
        <w:tab/>
        <w:t xml:space="preserve">Формы организации внеурочной деятельности, как и в целом образовательного процесса, определяет образовательное учреждение. </w:t>
      </w:r>
    </w:p>
    <w:p w:rsidR="00A83A43" w:rsidRPr="00C94F5C" w:rsidRDefault="00072207" w:rsidP="00C94F5C">
      <w:pPr>
        <w:rPr>
          <w:rFonts w:ascii="Times New Roman" w:hAnsi="Times New Roman" w:cs="Times New Roman"/>
          <w:sz w:val="28"/>
          <w:szCs w:val="28"/>
        </w:rPr>
      </w:pPr>
      <w:r w:rsidRPr="00C94F5C">
        <w:rPr>
          <w:rFonts w:ascii="Times New Roman" w:hAnsi="Times New Roman" w:cs="Times New Roman"/>
          <w:sz w:val="28"/>
          <w:szCs w:val="28"/>
        </w:rPr>
        <w:t xml:space="preserve">          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</w:t>
      </w:r>
    </w:p>
    <w:p w:rsidR="00072207" w:rsidRPr="00C94F5C" w:rsidRDefault="00072207" w:rsidP="00C94F5C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C94F5C">
        <w:rPr>
          <w:rFonts w:ascii="Times New Roman" w:eastAsia="+mn-ea" w:hAnsi="Times New Roman" w:cs="Times New Roman"/>
          <w:b/>
          <w:bCs/>
          <w:color w:val="254061"/>
          <w:kern w:val="24"/>
          <w:sz w:val="28"/>
          <w:szCs w:val="28"/>
        </w:rPr>
        <w:tab/>
      </w: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</w:rPr>
        <w:t>Обязательными условиями организации внеурочной деятельности в образовательном учреждении является:  (слайд 6)</w:t>
      </w:r>
    </w:p>
    <w:p w:rsidR="00967BDB" w:rsidRPr="00C94F5C" w:rsidRDefault="009C0401" w:rsidP="00C94F5C">
      <w:pPr>
        <w:numPr>
          <w:ilvl w:val="0"/>
          <w:numId w:val="3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родительский запрос </w:t>
      </w:r>
    </w:p>
    <w:p w:rsidR="00967BDB" w:rsidRPr="00C94F5C" w:rsidRDefault="009C0401" w:rsidP="00C94F5C">
      <w:pPr>
        <w:numPr>
          <w:ilvl w:val="0"/>
          <w:numId w:val="3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наличие необходимой учебно-материальной базы </w:t>
      </w:r>
    </w:p>
    <w:p w:rsidR="00967BDB" w:rsidRPr="00C94F5C" w:rsidRDefault="009C0401" w:rsidP="00C94F5C">
      <w:pPr>
        <w:numPr>
          <w:ilvl w:val="0"/>
          <w:numId w:val="3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наличие укомплектованных штатов и подготовленных кадров </w:t>
      </w:r>
    </w:p>
    <w:p w:rsidR="00967BDB" w:rsidRPr="00C94F5C" w:rsidRDefault="001B359F" w:rsidP="00C94F5C">
      <w:pPr>
        <w:numPr>
          <w:ilvl w:val="0"/>
          <w:numId w:val="3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hyperlink r:id="rId5" w:history="1">
        <w:r w:rsidR="009C0401" w:rsidRPr="00C94F5C">
          <w:rPr>
            <w:rStyle w:val="a4"/>
            <w:rFonts w:ascii="Times New Roman" w:eastAsia="+mn-e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 xml:space="preserve">соблюдение </w:t>
        </w:r>
      </w:hyperlink>
      <w:hyperlink r:id="rId6" w:history="1">
        <w:proofErr w:type="spellStart"/>
        <w:r w:rsidR="009C0401" w:rsidRPr="00C94F5C">
          <w:rPr>
            <w:rStyle w:val="a4"/>
            <w:rFonts w:ascii="Times New Roman" w:eastAsia="+mn-e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СанПиНов</w:t>
        </w:r>
        <w:proofErr w:type="spellEnd"/>
      </w:hyperlink>
      <w:hyperlink r:id="rId7" w:history="1">
        <w:r w:rsidR="009C0401" w:rsidRPr="00C94F5C">
          <w:rPr>
            <w:rStyle w:val="a4"/>
            <w:rFonts w:ascii="Times New Roman" w:eastAsia="+mn-e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 xml:space="preserve">, в том числе </w:t>
        </w:r>
      </w:hyperlink>
      <w:hyperlink r:id="rId8" w:history="1">
        <w:r w:rsidR="009C0401" w:rsidRPr="00C94F5C">
          <w:rPr>
            <w:rStyle w:val="a4"/>
            <w:rFonts w:ascii="Times New Roman" w:eastAsia="+mn-ea" w:hAnsi="Times New Roman" w:cs="Times New Roman"/>
            <w:bCs/>
            <w:color w:val="auto"/>
            <w:kern w:val="24"/>
            <w:sz w:val="28"/>
            <w:szCs w:val="28"/>
            <w:lang w:eastAsia="ru-RU"/>
          </w:rPr>
          <w:t>требований к сменности занятий и составлению расписания</w:t>
        </w:r>
      </w:hyperlink>
      <w:r w:rsidR="009C0401"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091A13" w:rsidRPr="00C94F5C" w:rsidRDefault="00072207" w:rsidP="00C94F5C">
      <w:p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ab/>
        <w:t>Направления внеурочной деятельности в начальном звене представлены следующим образом:  (слайд 7)</w:t>
      </w:r>
    </w:p>
    <w:p w:rsidR="00072207" w:rsidRPr="00C94F5C" w:rsidRDefault="00072207" w:rsidP="00C94F5C">
      <w:pPr>
        <w:pStyle w:val="a5"/>
        <w:numPr>
          <w:ilvl w:val="0"/>
          <w:numId w:val="4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Спортивно-оздоровительное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«Настольный теннис»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«Подвижные игры»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«Планета здоровья» </w:t>
      </w:r>
    </w:p>
    <w:p w:rsidR="00072207" w:rsidRPr="00C94F5C" w:rsidRDefault="00072207" w:rsidP="00C94F5C">
      <w:pPr>
        <w:pStyle w:val="a5"/>
        <w:numPr>
          <w:ilvl w:val="0"/>
          <w:numId w:val="4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Духовное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«История Древней Руси»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«Занимательное краеведение»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«Азбука нравственности» </w:t>
      </w:r>
    </w:p>
    <w:p w:rsidR="00072207" w:rsidRPr="00C94F5C" w:rsidRDefault="00072207" w:rsidP="00C94F5C">
      <w:pPr>
        <w:pStyle w:val="a5"/>
        <w:numPr>
          <w:ilvl w:val="0"/>
          <w:numId w:val="4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Интеллектуальное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«Английский для начинающих»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Клуб «Эрудит»</w:t>
      </w:r>
    </w:p>
    <w:p w:rsidR="00072207" w:rsidRPr="00C94F5C" w:rsidRDefault="00072207" w:rsidP="00C94F5C">
      <w:pPr>
        <w:pStyle w:val="a5"/>
        <w:numPr>
          <w:ilvl w:val="0"/>
          <w:numId w:val="4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Культурное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</w:t>
      </w:r>
      <w:proofErr w:type="spellStart"/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Закулисье</w:t>
      </w:r>
      <w:proofErr w:type="spellEnd"/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»</w:t>
      </w:r>
    </w:p>
    <w:p w:rsidR="00072207" w:rsidRPr="00C94F5C" w:rsidRDefault="00072207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«Мастерицы» </w:t>
      </w:r>
    </w:p>
    <w:p w:rsidR="008012FA" w:rsidRPr="00C94F5C" w:rsidRDefault="00072207" w:rsidP="00C94F5C">
      <w:pPr>
        <w:pStyle w:val="a5"/>
        <w:numPr>
          <w:ilvl w:val="0"/>
          <w:numId w:val="4"/>
        </w:numP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Социальное</w:t>
      </w:r>
    </w:p>
    <w:p w:rsidR="008012FA" w:rsidRDefault="008012FA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C94F5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Клуб «Жить – добро творить»</w:t>
      </w:r>
    </w:p>
    <w:p w:rsidR="005F6FA5" w:rsidRDefault="005F6FA5" w:rsidP="005F6FA5">
      <w:pPr>
        <w:pStyle w:val="a5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5F6FA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Мероприятия, проводимые в начальной школе в рамках реализации внеурочной деятельности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5F6FA5" w:rsidRPr="005F6FA5" w:rsidRDefault="005F6FA5" w:rsidP="005F6FA5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5F6FA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5F6FA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«Посвящение в пешеходы»</w:t>
      </w:r>
    </w:p>
    <w:p w:rsidR="005F6FA5" w:rsidRDefault="005F6FA5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9F596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Неделя начальных классов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а</w:t>
      </w:r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)в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ыпуск стенгазет по предметам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б</w:t>
      </w:r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)и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нтеллектуальный марафон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в</w:t>
      </w:r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)к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онкурс каллиграфического письма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г</w:t>
      </w:r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)з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ащита презентаций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</w:t>
      </w:r>
      <w:proofErr w:type="spellEnd"/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нсценирование</w:t>
      </w:r>
      <w:proofErr w:type="spell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сказок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Посещение театра г</w:t>
      </w:r>
      <w:proofErr w:type="gramStart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.П</w:t>
      </w:r>
      <w:proofErr w:type="gramEnd"/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ятигорск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Вовлечение родителей в совместную деятельность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Фестиваль «Басни Крылова»</w:t>
      </w:r>
    </w:p>
    <w:p w:rsidR="009F5964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Государственные и народные праздники</w:t>
      </w:r>
    </w:p>
    <w:p w:rsidR="009F5964" w:rsidRPr="00C94F5C" w:rsidRDefault="009F5964" w:rsidP="00C94F5C">
      <w:pPr>
        <w:pStyle w:val="a5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Подготовка к 70-летию Великой Победы (встреча с ветеранами, сбор материала об участниках войны, знакомство с городами-героями)</w:t>
      </w:r>
    </w:p>
    <w:p w:rsidR="008012FA" w:rsidRPr="00C94F5C" w:rsidRDefault="00B64CA7" w:rsidP="00C94F5C">
      <w:pPr>
        <w:pStyle w:val="Default"/>
        <w:pageBreakBefor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012FA" w:rsidRPr="00C94F5C">
        <w:rPr>
          <w:sz w:val="28"/>
          <w:szCs w:val="28"/>
        </w:rPr>
        <w:t xml:space="preserve">Внеурочная деятельность может осуществляться через учебный план образовательного учреждения, а именно, через часть, формируемую участниками образовательного процесса и проводимую в формах, отличных от </w:t>
      </w:r>
      <w:proofErr w:type="gramStart"/>
      <w:r w:rsidR="008012FA" w:rsidRPr="00C94F5C">
        <w:rPr>
          <w:sz w:val="28"/>
          <w:szCs w:val="28"/>
        </w:rPr>
        <w:t>урочной</w:t>
      </w:r>
      <w:proofErr w:type="gramEnd"/>
      <w:r w:rsidR="008012FA" w:rsidRPr="00C94F5C">
        <w:rPr>
          <w:sz w:val="28"/>
          <w:szCs w:val="28"/>
        </w:rPr>
        <w:t xml:space="preserve">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дополнительные образовательные программы самого общеобразовательного учреждения (</w:t>
      </w:r>
      <w:proofErr w:type="spellStart"/>
      <w:r w:rsidRPr="00C94F5C">
        <w:rPr>
          <w:sz w:val="28"/>
          <w:szCs w:val="28"/>
        </w:rPr>
        <w:t>внутришкольная</w:t>
      </w:r>
      <w:proofErr w:type="spellEnd"/>
      <w:r w:rsidRPr="00C94F5C">
        <w:rPr>
          <w:sz w:val="28"/>
          <w:szCs w:val="28"/>
        </w:rPr>
        <w:t xml:space="preserve"> система дополнительного образования);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образовательные программы учреждений дополнительного образования детей, а также учреждений культуры и спорта;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организацию деятельности групп продленного дня;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классное руководство (экскурсии, диспуты, круглые столы, соревнования, общественно полезные практики и т.д.);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деятельность иных педагогических работников (педагога-организатора, социального педагога, </w:t>
      </w:r>
      <w:r w:rsidRPr="00C94F5C">
        <w:rPr>
          <w:b/>
          <w:sz w:val="28"/>
          <w:szCs w:val="28"/>
        </w:rPr>
        <w:t>педагога-психолога</w:t>
      </w:r>
      <w:r w:rsidRPr="00C94F5C">
        <w:rPr>
          <w:sz w:val="28"/>
          <w:szCs w:val="28"/>
        </w:rPr>
        <w:t xml:space="preserve">, старшего вожатого) в соответствии с должностными обязанностями квалификационных характеристик должностей работников образования;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      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 w:rsidRPr="00C94F5C">
        <w:rPr>
          <w:sz w:val="28"/>
          <w:szCs w:val="28"/>
        </w:rPr>
        <w:t>реагировать</w:t>
      </w:r>
      <w:proofErr w:type="gramEnd"/>
      <w:r w:rsidRPr="00C94F5C">
        <w:rPr>
          <w:sz w:val="28"/>
          <w:szCs w:val="28"/>
        </w:rPr>
        <w:t xml:space="preserve"> на изменение социального заказа, обеспечивая возможность свободного выбора курсов и дисциплин.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       </w:t>
      </w:r>
      <w:proofErr w:type="gramStart"/>
      <w:r w:rsidRPr="00C94F5C">
        <w:rPr>
          <w:sz w:val="28"/>
          <w:szCs w:val="28"/>
        </w:rPr>
        <w:t xml:space="preserve"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 </w:t>
      </w:r>
      <w:proofErr w:type="gramEnd"/>
    </w:p>
    <w:p w:rsidR="008012FA" w:rsidRPr="00C94F5C" w:rsidRDefault="009C0401" w:rsidP="00C94F5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012FA" w:rsidRPr="00C94F5C">
        <w:rPr>
          <w:sz w:val="28"/>
          <w:szCs w:val="28"/>
        </w:rPr>
        <w:t xml:space="preserve"> 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педагогов. </w:t>
      </w:r>
    </w:p>
    <w:p w:rsidR="008012FA" w:rsidRPr="00C94F5C" w:rsidRDefault="008012FA" w:rsidP="00C94F5C">
      <w:pPr>
        <w:pStyle w:val="Default"/>
        <w:spacing w:line="276" w:lineRule="auto"/>
        <w:rPr>
          <w:sz w:val="28"/>
          <w:szCs w:val="28"/>
        </w:rPr>
      </w:pPr>
      <w:r w:rsidRPr="00C94F5C">
        <w:rPr>
          <w:sz w:val="28"/>
          <w:szCs w:val="28"/>
        </w:rPr>
        <w:t xml:space="preserve">                 При отсутствии возможности для реализации внеурочной деятельности, в том числе, по причине кадровой </w:t>
      </w:r>
      <w:proofErr w:type="spellStart"/>
      <w:r w:rsidRPr="00C94F5C">
        <w:rPr>
          <w:sz w:val="28"/>
          <w:szCs w:val="28"/>
        </w:rPr>
        <w:t>неукомплектованности</w:t>
      </w:r>
      <w:proofErr w:type="spellEnd"/>
      <w:r w:rsidRPr="00C94F5C">
        <w:rPr>
          <w:sz w:val="28"/>
          <w:szCs w:val="28"/>
        </w:rPr>
        <w:t xml:space="preserve"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</w:t>
      </w:r>
      <w:r w:rsidRPr="00C94F5C">
        <w:rPr>
          <w:b/>
          <w:sz w:val="28"/>
          <w:szCs w:val="28"/>
        </w:rPr>
        <w:t>учреждений дополнительного образования</w:t>
      </w:r>
      <w:r w:rsidRPr="00C94F5C">
        <w:rPr>
          <w:sz w:val="28"/>
          <w:szCs w:val="28"/>
        </w:rPr>
        <w:t xml:space="preserve"> детей, организаций культуры и спорта (пункт 17 ФГОС НОО). Кроме того, можно привлекать </w:t>
      </w:r>
      <w:r w:rsidRPr="00C94F5C">
        <w:rPr>
          <w:b/>
          <w:sz w:val="28"/>
          <w:szCs w:val="28"/>
        </w:rPr>
        <w:t>родительскую общественность</w:t>
      </w:r>
      <w:r w:rsidRPr="00C94F5C">
        <w:rPr>
          <w:sz w:val="28"/>
          <w:szCs w:val="28"/>
        </w:rPr>
        <w:t xml:space="preserve"> и других социальных партнеров для реализации внеурочной деятельности.  </w:t>
      </w:r>
    </w:p>
    <w:p w:rsidR="00967BDB" w:rsidRPr="005F6FA5" w:rsidRDefault="009C0401" w:rsidP="005F6FA5">
      <w:pPr>
        <w:pStyle w:val="a5"/>
        <w:numPr>
          <w:ilvl w:val="0"/>
          <w:numId w:val="5"/>
        </w:num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5F6FA5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091A13" w:rsidRPr="009C0401" w:rsidRDefault="009C0401" w:rsidP="009C0401">
      <w:pPr>
        <w:pStyle w:val="a5"/>
        <w:numPr>
          <w:ilvl w:val="0"/>
          <w:numId w:val="5"/>
        </w:num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5F6FA5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Эффекты воспитания и социализации детей – формирование у школьников коммуникативной, этической, социальной, гражданской компетентности. </w:t>
      </w:r>
    </w:p>
    <w:sectPr w:rsidR="00091A13" w:rsidRPr="009C0401" w:rsidSect="0057628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5F8"/>
    <w:multiLevelType w:val="hybridMultilevel"/>
    <w:tmpl w:val="0C40574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339646D5"/>
    <w:multiLevelType w:val="hybridMultilevel"/>
    <w:tmpl w:val="1422E03E"/>
    <w:lvl w:ilvl="0" w:tplc="3CAC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A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87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62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E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2C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83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75162A"/>
    <w:multiLevelType w:val="hybridMultilevel"/>
    <w:tmpl w:val="516E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346DC"/>
    <w:multiLevelType w:val="hybridMultilevel"/>
    <w:tmpl w:val="6D4C697C"/>
    <w:lvl w:ilvl="0" w:tplc="281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23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2D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2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24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6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66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8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C4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C9425E"/>
    <w:multiLevelType w:val="hybridMultilevel"/>
    <w:tmpl w:val="B4328C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A13"/>
    <w:rsid w:val="00072207"/>
    <w:rsid w:val="00091A13"/>
    <w:rsid w:val="001724BC"/>
    <w:rsid w:val="001B359F"/>
    <w:rsid w:val="00576283"/>
    <w:rsid w:val="005F6FA5"/>
    <w:rsid w:val="008012FA"/>
    <w:rsid w:val="00967BDB"/>
    <w:rsid w:val="009C0401"/>
    <w:rsid w:val="009F5964"/>
    <w:rsid w:val="00A83A43"/>
    <w:rsid w:val="00B64CA7"/>
    <w:rsid w:val="00C9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3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22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2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36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8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90;&#1077;&#1088;&#1080;&#1085;&#1072;/1.doc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72;&#1090;&#1077;&#1088;&#1080;&#1085;&#1072;/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0;&#1072;&#1090;&#1077;&#1088;&#1080;&#1085;&#1072;/1.doc" TargetMode="External"/><Relationship Id="rId5" Type="http://schemas.openxmlformats.org/officeDocument/2006/relationships/hyperlink" Target="&#1050;&#1072;&#1090;&#1077;&#1088;&#1080;&#1085;&#1072;/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2015-02-13T04:26:00Z</dcterms:created>
  <dcterms:modified xsi:type="dcterms:W3CDTF">2016-01-14T20:44:00Z</dcterms:modified>
</cp:coreProperties>
</file>