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Вид проекта: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краткосрочный групповой исследовательский проект с заданным результатом и элементами творчества для детей 4-5 лет.</w:t>
      </w: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Продолжительность проекта: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7E2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месяц (13мая по 15 мая)</w:t>
      </w: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Участники проекта: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дети средней группы, родители воспитанников, воспитатели</w:t>
      </w:r>
      <w:r w:rsidR="00572490"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Образовательная область: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экологическое воспитание.</w:t>
      </w: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 проблемы: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 время прогулки дети увидели насекомых. Реакция ребят была неоднозначной. Часть детей выразили радость и неподдельный интерес, другие - испугались. Были и такие ребята, которые предложили уничтожить насекомых. Мнения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 Участие детей в проекте позволит сформировать представления о насекомых, их пользе или вреде; развить творческие способности и поисковую деятельность.</w:t>
      </w: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проекта: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создание условий для развития познавательных и творческих способностей детей в процессе реализации образовательного проекта «Наши соседи – насекомые».</w:t>
      </w: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проекта:</w:t>
      </w:r>
    </w:p>
    <w:p w:rsidR="0027762E" w:rsidRPr="00572490" w:rsidRDefault="0027762E" w:rsidP="0027762E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 детей элементарные представления о насекомых </w:t>
      </w:r>
      <w:r w:rsidRPr="0057249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(бабочка, муравей, жук, пчела, кузнечик)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их строении, способах передвижения;</w:t>
      </w:r>
    </w:p>
    <w:p w:rsidR="0027762E" w:rsidRPr="00572490" w:rsidRDefault="0027762E" w:rsidP="0027762E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бережное отношение к живому;</w:t>
      </w:r>
    </w:p>
    <w:p w:rsidR="0027762E" w:rsidRPr="00572490" w:rsidRDefault="0027762E" w:rsidP="0027762E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эмоциональную отзывчивость;</w:t>
      </w:r>
    </w:p>
    <w:p w:rsidR="0027762E" w:rsidRPr="00572490" w:rsidRDefault="0027762E" w:rsidP="0027762E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коммуникативные навыки;</w:t>
      </w:r>
    </w:p>
    <w:p w:rsidR="0027762E" w:rsidRPr="00572490" w:rsidRDefault="0027762E" w:rsidP="0027762E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навыки исследовательской деятельности.</w:t>
      </w: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Предполагаемый результат:</w:t>
      </w:r>
    </w:p>
    <w:p w:rsidR="0027762E" w:rsidRPr="00572490" w:rsidRDefault="0027762E" w:rsidP="0027762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должны знать и называть насекомых </w:t>
      </w:r>
      <w:r w:rsidRPr="0057249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(бабочка, муравей, жук, пчела, кузнечик)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7762E" w:rsidRPr="00572490" w:rsidRDefault="0027762E" w:rsidP="0027762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иметь простейшие представления о некоторых особенностях внешнего вида </w:t>
      </w:r>
      <w:r w:rsidRPr="0057249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(форма тела, количество ног, наличие крыльев)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способах передвижения </w:t>
      </w:r>
      <w:r w:rsidRPr="0057249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(прыгает, летает, бегает)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издаваемых звуках </w:t>
      </w:r>
      <w:r w:rsidRPr="0057249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(жужжит, стрекочет)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где и как зимуют насекомые;</w:t>
      </w:r>
    </w:p>
    <w:p w:rsidR="0027762E" w:rsidRPr="00572490" w:rsidRDefault="0027762E" w:rsidP="0027762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знать о пользе или вреде, которую приносят людям и растениям;</w:t>
      </w:r>
    </w:p>
    <w:p w:rsidR="0027762E" w:rsidRPr="00572490" w:rsidRDefault="0027762E" w:rsidP="0027762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находить сходства и различия;</w:t>
      </w:r>
    </w:p>
    <w:p w:rsidR="0027762E" w:rsidRPr="00572490" w:rsidRDefault="0027762E" w:rsidP="0027762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владеть обобщающим понятием «насекомые»;</w:t>
      </w:r>
    </w:p>
    <w:p w:rsidR="0027762E" w:rsidRDefault="0027762E" w:rsidP="0027762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составлять описательный рассказ о насекомом с использованием опорной схемы.</w:t>
      </w:r>
    </w:p>
    <w:p w:rsidR="00572490" w:rsidRPr="00572490" w:rsidRDefault="00572490" w:rsidP="009C64AA">
      <w:pPr>
        <w:spacing w:before="100" w:beforeAutospacing="1" w:after="100" w:afterAutospacing="1" w:line="270" w:lineRule="atLeast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Предварительная работа:</w:t>
      </w:r>
    </w:p>
    <w:p w:rsidR="0027762E" w:rsidRPr="00572490" w:rsidRDefault="0027762E" w:rsidP="0027762E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поисковая работа по подбору иллюстративного материала по теме «Насекомые»;</w:t>
      </w:r>
    </w:p>
    <w:p w:rsidR="0027762E" w:rsidRPr="00572490" w:rsidRDefault="0027762E" w:rsidP="0027762E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литературными произведениями: Г. Х. Андерсен «</w:t>
      </w:r>
      <w:proofErr w:type="spellStart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Дюймовочка</w:t>
      </w:r>
      <w:proofErr w:type="spellEnd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А. Бианки «Как </w:t>
      </w:r>
      <w:proofErr w:type="spellStart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муравьишка</w:t>
      </w:r>
      <w:proofErr w:type="spellEnd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домой спешил», «Паучок – пилот», Г. </w:t>
      </w:r>
      <w:proofErr w:type="spellStart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Глушнёв</w:t>
      </w:r>
      <w:proofErr w:type="spellEnd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«Кузнечик и кузнечики», С. Михалков «Академия наук», Г. </w:t>
      </w:r>
      <w:proofErr w:type="spellStart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Скребицкий</w:t>
      </w:r>
      <w:proofErr w:type="spellEnd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«Счастливый жучок», В. Зотов из книги «Лесная </w:t>
      </w:r>
      <w:proofErr w:type="spellStart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мозайка</w:t>
      </w:r>
      <w:proofErr w:type="spellEnd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 </w:t>
      </w:r>
      <w:r w:rsidRPr="0057249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(«Божья коровка», «Кузнечик», «Майский жук»)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К. Ушинский «Пчёлки на разведках», К. Чуковский «Муха-Цокотуха»;</w:t>
      </w:r>
    </w:p>
    <w:p w:rsidR="0027762E" w:rsidRPr="00572490" w:rsidRDefault="0027762E" w:rsidP="0027762E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разучивание стихов о насекомых «Сороконожка», «Песенка жука», «Про бабочку», пальчиковой гимнастики «Жук, стрекоза, осы», «Божьи коровки», загадывание загадок, словотворчество </w:t>
      </w:r>
      <w:r w:rsidRPr="0057249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(сочинение детьми)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7762E" w:rsidRPr="00572490" w:rsidRDefault="0027762E" w:rsidP="0027762E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прослушивание аудиозаписи Н. Римского-Корсакова «Полёт шмеля», А. Чайковского «Вальс цветов»;</w:t>
      </w:r>
    </w:p>
    <w:p w:rsidR="0027762E" w:rsidRPr="00572490" w:rsidRDefault="0027762E" w:rsidP="0027762E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мультфи</w:t>
      </w:r>
      <w:r w:rsidR="00572490"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льмов «</w:t>
      </w:r>
      <w:proofErr w:type="spellStart"/>
      <w:r w:rsidR="00572490"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Лунтик</w:t>
      </w:r>
      <w:proofErr w:type="spellEnd"/>
      <w:r w:rsidR="00572490"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«Пчёлка Майя», "Невероятные приключения </w:t>
      </w:r>
      <w:proofErr w:type="spellStart"/>
      <w:r w:rsidR="00572490"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Карика</w:t>
      </w:r>
      <w:proofErr w:type="spellEnd"/>
      <w:r w:rsidR="00572490"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Вали"</w:t>
      </w: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Сотрудничество с семьёй:</w:t>
      </w:r>
    </w:p>
    <w:p w:rsidR="0027762E" w:rsidRPr="00572490" w:rsidRDefault="0027762E" w:rsidP="0027762E">
      <w:pPr>
        <w:numPr>
          <w:ilvl w:val="0"/>
          <w:numId w:val="4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Консультации «Как привить любовь к природе», «Первая помощь при укусах насекомых».</w:t>
      </w:r>
    </w:p>
    <w:p w:rsidR="0027762E" w:rsidRPr="00572490" w:rsidRDefault="0027762E" w:rsidP="0027762E">
      <w:pPr>
        <w:numPr>
          <w:ilvl w:val="0"/>
          <w:numId w:val="4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 записывают, придуманный ребёнком, рассказ о насекомом, помогают оформить рисунками.</w:t>
      </w: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Продукт проектной деятельности:</w:t>
      </w:r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рассказ о каком-либо насекомом по схеме, записанная родителями история с детскими иллюстрациями, дидактические игры, фотографии досугов, коллективная аппликация «На полянке», поделки из природного материала, выставка рисунков «</w:t>
      </w:r>
      <w:proofErr w:type="spellStart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Букашечки-таракашечки</w:t>
      </w:r>
      <w:proofErr w:type="spellEnd"/>
      <w:r w:rsidRPr="00572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27762E" w:rsidRPr="00572490" w:rsidRDefault="0027762E" w:rsidP="0027762E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24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 реализации проекта:</w:t>
      </w:r>
    </w:p>
    <w:tbl>
      <w:tblPr>
        <w:tblW w:w="45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5"/>
        <w:gridCol w:w="1331"/>
        <w:gridCol w:w="2399"/>
        <w:gridCol w:w="2152"/>
      </w:tblGrid>
      <w:tr w:rsidR="007E2DBF" w:rsidRPr="00572490" w:rsidTr="0027762E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Форма регистрации</w:t>
            </w:r>
          </w:p>
          <w:p w:rsidR="0027762E" w:rsidRPr="00572490" w:rsidRDefault="0027762E" w:rsidP="0027762E">
            <w:pPr>
              <w:spacing w:before="30" w:after="30" w:line="16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результата</w:t>
            </w:r>
          </w:p>
        </w:tc>
      </w:tr>
      <w:tr w:rsidR="007E2DBF" w:rsidRPr="00572490" w:rsidTr="0027762E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7E2DBF" w:rsidRPr="00572490" w:rsidTr="0027762E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9C64AA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27762E"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Беседы «Путешествие в мир насекомых»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7E2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7E2D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13-16 апреля 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Знания о насекомых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Конспекты бесед</w:t>
            </w:r>
          </w:p>
        </w:tc>
      </w:tr>
      <w:tr w:rsidR="007E2DBF" w:rsidRPr="00572490" w:rsidTr="0027762E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9C64AA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27762E"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Наблюдения за насекомыми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7E2D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13-31 апреля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Расширение кругозора и экологических представлений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Дневник наблюдений</w:t>
            </w:r>
          </w:p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Конспекты наблюдений</w:t>
            </w:r>
          </w:p>
        </w:tc>
      </w:tr>
      <w:tr w:rsidR="007E2DBF" w:rsidRPr="00572490" w:rsidTr="0027762E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7E2DBF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</w:t>
            </w:r>
            <w:r w:rsidR="0027762E"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Выставка детских работ «</w:t>
            </w:r>
            <w:proofErr w:type="spellStart"/>
            <w:r w:rsidR="0027762E"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Букашечки-таракашечки</w:t>
            </w:r>
            <w:proofErr w:type="spellEnd"/>
            <w:r w:rsidR="0027762E"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7E2D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18- 30 апреля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Творческий продукт изобразительной деятельности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Выставка</w:t>
            </w:r>
          </w:p>
        </w:tc>
      </w:tr>
      <w:tr w:rsidR="007E2DBF" w:rsidRPr="00572490" w:rsidTr="0027762E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7E2DBF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 w:rsidR="0027762E"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Настольные игры: «Лото», «Божьи коровки», «Паучок»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7E2D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20-30 апреля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Представления детей об окружающем мире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7E2DBF" w:rsidRPr="00572490" w:rsidTr="0027762E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7E2DBF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  <w:r w:rsidR="0027762E"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Подвижные игры «Бабочки и ласточки», «Стрекозы, бабочки, пчёлы, кузнечики»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7E2D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13апреля- 15 мая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знаний о способах передвижения насекомых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Описание игр</w:t>
            </w:r>
          </w:p>
        </w:tc>
      </w:tr>
      <w:tr w:rsidR="007E2DBF" w:rsidRPr="00572490" w:rsidTr="0027762E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7E2DBF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="0027762E"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Домашнее задание для детей и родителей - составление описательного рассказа о насекомом с детскими рисунками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7E2D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 мая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Содействие сотрудничеству детей и взрослых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27762E" w:rsidRPr="00572490" w:rsidRDefault="0027762E" w:rsidP="0027762E">
            <w:pPr>
              <w:spacing w:before="30" w:after="30" w:line="160" w:lineRule="atLeast"/>
              <w:ind w:left="30" w:right="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4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Описательный рассказ о насекомом с детскими рисунками</w:t>
            </w:r>
          </w:p>
        </w:tc>
      </w:tr>
    </w:tbl>
    <w:p w:rsidR="00572490" w:rsidRDefault="005724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4AA" w:rsidRDefault="009C64A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2DBF" w:rsidRDefault="007E2DBF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64AA" w:rsidRDefault="009C64AA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1A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</w:p>
    <w:p w:rsidR="00151AB1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81650" cy="3139566"/>
            <wp:effectExtent l="19050" t="0" r="0" b="0"/>
            <wp:docPr id="1" name="Рисунок 0" descr="20150414_16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4_1640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616" cy="314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96006" cy="2933700"/>
            <wp:effectExtent l="19050" t="0" r="0" b="0"/>
            <wp:docPr id="2" name="Рисунок 1" descr="20150415_1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1100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74" cy="293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20150416_13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349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20150417_09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7_0925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20150417_09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7_0925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6" name="Рисунок 5" descr="20150417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7_0928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928" w:rsidRDefault="00473928" w:rsidP="00473928">
      <w:pPr>
        <w:pStyle w:val="1"/>
        <w:shd w:val="clear" w:color="auto" w:fill="FFFFFF"/>
        <w:spacing w:before="0" w:line="600" w:lineRule="atLeast"/>
        <w:rPr>
          <w:rFonts w:ascii="Arial" w:hAnsi="Arial" w:cs="Arial"/>
          <w:b w:val="0"/>
          <w:bCs w:val="0"/>
          <w:color w:val="000000"/>
          <w:sz w:val="51"/>
          <w:szCs w:val="51"/>
        </w:rPr>
      </w:pPr>
    </w:p>
    <w:p w:rsidR="00473928" w:rsidRDefault="00473928" w:rsidP="00473928">
      <w:pPr>
        <w:pStyle w:val="1"/>
        <w:shd w:val="clear" w:color="auto" w:fill="FFFFFF"/>
        <w:spacing w:before="0" w:line="600" w:lineRule="atLeast"/>
        <w:rPr>
          <w:rFonts w:ascii="Arial" w:hAnsi="Arial" w:cs="Arial"/>
          <w:b w:val="0"/>
          <w:bCs w:val="0"/>
          <w:color w:val="000000"/>
          <w:sz w:val="51"/>
          <w:szCs w:val="51"/>
        </w:rPr>
      </w:pPr>
    </w:p>
    <w:p w:rsidR="00473928" w:rsidRDefault="00473928" w:rsidP="00473928">
      <w:pPr>
        <w:pStyle w:val="1"/>
        <w:shd w:val="clear" w:color="auto" w:fill="FFFFFF"/>
        <w:spacing w:before="0" w:line="600" w:lineRule="atLeast"/>
        <w:rPr>
          <w:rFonts w:ascii="Arial" w:hAnsi="Arial" w:cs="Arial"/>
          <w:b w:val="0"/>
          <w:bCs w:val="0"/>
          <w:color w:val="000000"/>
          <w:sz w:val="51"/>
          <w:szCs w:val="51"/>
        </w:rPr>
      </w:pPr>
    </w:p>
    <w:p w:rsidR="00473928" w:rsidRDefault="00473928" w:rsidP="00473928">
      <w:pPr>
        <w:pStyle w:val="1"/>
        <w:shd w:val="clear" w:color="auto" w:fill="FFFFFF"/>
        <w:spacing w:before="0" w:line="600" w:lineRule="atLeast"/>
        <w:rPr>
          <w:rFonts w:ascii="Times New Roman" w:hAnsi="Times New Roman" w:cs="Times New Roman"/>
          <w:b w:val="0"/>
          <w:bCs w:val="0"/>
          <w:color w:val="000000"/>
        </w:rPr>
      </w:pPr>
    </w:p>
    <w:p w:rsid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rStyle w:val="a6"/>
          <w:color w:val="000000"/>
          <w:sz w:val="28"/>
          <w:szCs w:val="28"/>
          <w:bdr w:val="none" w:sz="0" w:space="0" w:color="auto" w:frame="1"/>
        </w:rPr>
      </w:pPr>
      <w:r>
        <w:rPr>
          <w:rStyle w:val="a6"/>
          <w:color w:val="000000"/>
          <w:sz w:val="28"/>
          <w:szCs w:val="28"/>
          <w:bdr w:val="none" w:sz="0" w:space="0" w:color="auto" w:frame="1"/>
        </w:rPr>
        <w:lastRenderedPageBreak/>
        <w:t>Консультация для родителей "Первая помощь при укусах насекомых"</w:t>
      </w:r>
    </w:p>
    <w:p w:rsid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color w:val="000000"/>
          <w:sz w:val="28"/>
          <w:szCs w:val="28"/>
        </w:rPr>
      </w:pPr>
      <w:r w:rsidRPr="00473928">
        <w:rPr>
          <w:rStyle w:val="a6"/>
          <w:color w:val="000000"/>
          <w:sz w:val="28"/>
          <w:szCs w:val="28"/>
          <w:bdr w:val="none" w:sz="0" w:space="0" w:color="auto" w:frame="1"/>
        </w:rPr>
        <w:t>Симптомы легкой реакции:</w:t>
      </w:r>
    </w:p>
    <w:p w:rsidR="00473928" w:rsidRP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color w:val="000000"/>
          <w:sz w:val="28"/>
          <w:szCs w:val="28"/>
        </w:rPr>
      </w:pPr>
      <w:r w:rsidRPr="00473928">
        <w:rPr>
          <w:color w:val="000000"/>
          <w:sz w:val="28"/>
          <w:szCs w:val="28"/>
        </w:rPr>
        <w:t>Болезненность, жжение, зуд.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Покраснение.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Небольшая припухлость.</w:t>
      </w:r>
    </w:p>
    <w:p w:rsidR="00473928" w:rsidRP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color w:val="000000"/>
          <w:sz w:val="28"/>
          <w:szCs w:val="28"/>
        </w:rPr>
      </w:pPr>
      <w:r w:rsidRPr="00473928">
        <w:rPr>
          <w:rStyle w:val="a6"/>
          <w:color w:val="000000"/>
          <w:sz w:val="28"/>
          <w:szCs w:val="28"/>
          <w:bdr w:val="none" w:sz="0" w:space="0" w:color="auto" w:frame="1"/>
        </w:rPr>
        <w:t>Симптомы тяжелой реакции:</w:t>
      </w:r>
    </w:p>
    <w:p w:rsidR="00473928" w:rsidRP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color w:val="000000"/>
          <w:sz w:val="28"/>
          <w:szCs w:val="28"/>
        </w:rPr>
      </w:pPr>
      <w:r w:rsidRPr="00473928">
        <w:rPr>
          <w:color w:val="000000"/>
          <w:sz w:val="28"/>
          <w:szCs w:val="28"/>
        </w:rPr>
        <w:t>Затрудненное дыхание.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Чувство стеснения в груди.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Тошнота, рвота или боль в животе.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Затрудненное глотание.</w:t>
      </w:r>
      <w:r w:rsidRPr="00473928">
        <w:rPr>
          <w:rStyle w:val="apple-converted-space"/>
          <w:color w:val="000000"/>
          <w:sz w:val="28"/>
          <w:szCs w:val="28"/>
        </w:rPr>
        <w:t> </w:t>
      </w:r>
    </w:p>
    <w:p w:rsidR="00473928" w:rsidRP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color w:val="000000"/>
          <w:sz w:val="28"/>
          <w:szCs w:val="28"/>
        </w:rPr>
      </w:pPr>
      <w:r w:rsidRPr="00473928">
        <w:rPr>
          <w:rStyle w:val="a6"/>
          <w:color w:val="000000"/>
          <w:sz w:val="28"/>
          <w:szCs w:val="28"/>
          <w:bdr w:val="none" w:sz="0" w:space="0" w:color="auto" w:frame="1"/>
        </w:rPr>
        <w:t>Первая помощь при легкой реакции:</w:t>
      </w:r>
    </w:p>
    <w:p w:rsidR="00473928" w:rsidRP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color w:val="000000"/>
          <w:sz w:val="28"/>
          <w:szCs w:val="28"/>
        </w:rPr>
      </w:pPr>
      <w:r w:rsidRPr="00473928">
        <w:rPr>
          <w:color w:val="000000"/>
          <w:sz w:val="28"/>
          <w:szCs w:val="28"/>
        </w:rPr>
        <w:t>Переместите пострадавшего в безопасное место, чтобы избежать новых укусов.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Удалите (соскоблите тупой стороной ножа) жалящее насекомое с поверхности кожи.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Вымойте место укуса водой с мылом.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Удаляйте жало очень осторожно (пинцетом). Хотя не все специалисты рекомендуют это делать, поскольку эта процедура может увеличить высвобождение яда.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Нанесите на место укуса пасту (кашицу) из пищевой соды (смешайте 3 чайные ложки пищевой соды с 1 чайной ложкой воды).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Положите холод (лед в полиэтиленовом пакете, завернутый в салфетку) на область укуса на 20—30 минут для уменьшения болезненности и отека.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Дайте пострадавшему</w:t>
      </w:r>
      <w:r w:rsidRPr="00473928">
        <w:rPr>
          <w:rStyle w:val="apple-converted-space"/>
          <w:color w:val="000000"/>
          <w:sz w:val="28"/>
          <w:szCs w:val="28"/>
        </w:rPr>
        <w:t> </w:t>
      </w:r>
      <w:hyperlink r:id="rId12" w:history="1">
        <w:r w:rsidRPr="00473928">
          <w:rPr>
            <w:rStyle w:val="a7"/>
            <w:color w:val="008079"/>
            <w:sz w:val="28"/>
            <w:szCs w:val="28"/>
            <w:bdr w:val="none" w:sz="0" w:space="0" w:color="auto" w:frame="1"/>
          </w:rPr>
          <w:t>противоаллергический</w:t>
        </w:r>
      </w:hyperlink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t xml:space="preserve">(антигистаминный) препарат (например </w:t>
      </w:r>
      <w:proofErr w:type="spellStart"/>
      <w:r w:rsidRPr="00473928">
        <w:rPr>
          <w:color w:val="000000"/>
          <w:sz w:val="28"/>
          <w:szCs w:val="28"/>
        </w:rPr>
        <w:t>акривастин</w:t>
      </w:r>
      <w:proofErr w:type="spellEnd"/>
      <w:r w:rsidRPr="00473928">
        <w:rPr>
          <w:color w:val="000000"/>
          <w:sz w:val="28"/>
          <w:szCs w:val="28"/>
        </w:rPr>
        <w:t xml:space="preserve">, </w:t>
      </w:r>
      <w:proofErr w:type="spellStart"/>
      <w:r w:rsidRPr="00473928">
        <w:rPr>
          <w:color w:val="000000"/>
          <w:sz w:val="28"/>
          <w:szCs w:val="28"/>
        </w:rPr>
        <w:t>лоратадин</w:t>
      </w:r>
      <w:proofErr w:type="spellEnd"/>
      <w:r w:rsidRPr="00473928">
        <w:rPr>
          <w:color w:val="000000"/>
          <w:sz w:val="28"/>
          <w:szCs w:val="28"/>
        </w:rPr>
        <w:t xml:space="preserve"> или </w:t>
      </w:r>
      <w:proofErr w:type="spellStart"/>
      <w:r w:rsidRPr="00473928">
        <w:rPr>
          <w:color w:val="000000"/>
          <w:sz w:val="28"/>
          <w:szCs w:val="28"/>
        </w:rPr>
        <w:t>хлоропирамин</w:t>
      </w:r>
      <w:proofErr w:type="spellEnd"/>
      <w:r w:rsidRPr="00473928">
        <w:rPr>
          <w:color w:val="000000"/>
          <w:sz w:val="28"/>
          <w:szCs w:val="28"/>
        </w:rPr>
        <w:t>) в соответствующей возрасту дозе.</w:t>
      </w:r>
    </w:p>
    <w:p w:rsidR="00473928" w:rsidRP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color w:val="000000"/>
          <w:sz w:val="28"/>
          <w:szCs w:val="28"/>
        </w:rPr>
      </w:pPr>
      <w:r w:rsidRPr="00473928">
        <w:rPr>
          <w:rStyle w:val="a6"/>
          <w:color w:val="000000"/>
          <w:sz w:val="28"/>
          <w:szCs w:val="28"/>
          <w:bdr w:val="none" w:sz="0" w:space="0" w:color="auto" w:frame="1"/>
        </w:rPr>
        <w:t>Первая помощь при тяжелой реакции:</w:t>
      </w:r>
    </w:p>
    <w:p w:rsidR="00473928" w:rsidRPr="00473928" w:rsidRDefault="00473928" w:rsidP="00473928">
      <w:pPr>
        <w:pStyle w:val="a3"/>
        <w:shd w:val="clear" w:color="auto" w:fill="FFFFFF"/>
        <w:spacing w:before="0" w:beforeAutospacing="0" w:after="0" w:afterAutospacing="0" w:line="360" w:lineRule="atLeast"/>
        <w:textAlignment w:val="center"/>
        <w:rPr>
          <w:color w:val="000000"/>
          <w:sz w:val="28"/>
          <w:szCs w:val="28"/>
        </w:rPr>
      </w:pPr>
      <w:r w:rsidRPr="00473928">
        <w:rPr>
          <w:color w:val="000000"/>
          <w:sz w:val="28"/>
          <w:szCs w:val="28"/>
        </w:rPr>
        <w:t>Положите пострадавшего на спину с приподнятыми ногами (ноги должны находиться выше головы).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Ослабьте стесняющую одежду и укройте пострадавшего одеялом.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Поверните голову пострадавшего на бок, чтобы предотвратить аспирацию содержимого желудка в легкие.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Не давайте пить пострадавшему.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  <w:t>В случае отсутствия самостоятельного дыхания и сердечной деятельности — незамедлительно начинайте реанимационные мероприятия (искусственное дыхание и наружный массаж сердца) и проводите их до приезда скорой помощи.</w:t>
      </w:r>
      <w:r w:rsidRPr="00473928">
        <w:rPr>
          <w:rStyle w:val="apple-converted-space"/>
          <w:color w:val="000000"/>
          <w:sz w:val="28"/>
          <w:szCs w:val="28"/>
        </w:rPr>
        <w:t> </w:t>
      </w:r>
      <w:r w:rsidRPr="00473928">
        <w:rPr>
          <w:color w:val="000000"/>
          <w:sz w:val="28"/>
          <w:szCs w:val="28"/>
        </w:rPr>
        <w:br/>
      </w:r>
      <w:r w:rsidRPr="00473928">
        <w:rPr>
          <w:color w:val="000000"/>
          <w:sz w:val="28"/>
          <w:szCs w:val="28"/>
        </w:rPr>
        <w:br/>
      </w:r>
      <w:r w:rsidRPr="00473928">
        <w:rPr>
          <w:rStyle w:val="a6"/>
          <w:color w:val="000000"/>
          <w:sz w:val="28"/>
          <w:szCs w:val="28"/>
          <w:bdr w:val="none" w:sz="0" w:space="0" w:color="auto" w:frame="1"/>
        </w:rPr>
        <w:t>Вызывайте незамедлительно скорую помощь, если:</w:t>
      </w:r>
    </w:p>
    <w:p w:rsidR="00473928" w:rsidRDefault="00473928" w:rsidP="0047392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textAlignment w:val="center"/>
        <w:rPr>
          <w:rStyle w:val="apple-converted-space"/>
          <w:color w:val="000000"/>
          <w:sz w:val="28"/>
          <w:szCs w:val="28"/>
        </w:rPr>
      </w:pPr>
      <w:r w:rsidRPr="00473928">
        <w:rPr>
          <w:color w:val="000000"/>
          <w:sz w:val="28"/>
          <w:szCs w:val="28"/>
        </w:rPr>
        <w:t>место укуса локализовано в ротоглотке (язык, щека, небо и т.д.),</w:t>
      </w:r>
      <w:r w:rsidRPr="00473928">
        <w:rPr>
          <w:rStyle w:val="apple-converted-space"/>
          <w:color w:val="000000"/>
          <w:sz w:val="28"/>
          <w:szCs w:val="28"/>
        </w:rPr>
        <w:t> </w:t>
      </w:r>
    </w:p>
    <w:p w:rsidR="00473928" w:rsidRDefault="00473928" w:rsidP="0047392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textAlignment w:val="center"/>
        <w:rPr>
          <w:rStyle w:val="apple-converted-space"/>
          <w:color w:val="000000"/>
          <w:sz w:val="28"/>
          <w:szCs w:val="28"/>
        </w:rPr>
      </w:pPr>
      <w:r w:rsidRPr="00473928">
        <w:rPr>
          <w:color w:val="000000"/>
          <w:sz w:val="28"/>
          <w:szCs w:val="28"/>
        </w:rPr>
        <w:lastRenderedPageBreak/>
        <w:t>у пострадавшего есть симптомы тяжелой острой аллергической реакции (см. выше),</w:t>
      </w:r>
      <w:r w:rsidRPr="00473928">
        <w:rPr>
          <w:rStyle w:val="apple-converted-space"/>
          <w:color w:val="000000"/>
          <w:sz w:val="28"/>
          <w:szCs w:val="28"/>
        </w:rPr>
        <w:t> </w:t>
      </w:r>
    </w:p>
    <w:p w:rsidR="00473928" w:rsidRPr="00473928" w:rsidRDefault="00473928" w:rsidP="0047392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textAlignment w:val="center"/>
        <w:rPr>
          <w:color w:val="000000"/>
          <w:sz w:val="28"/>
          <w:szCs w:val="28"/>
        </w:rPr>
      </w:pPr>
      <w:r w:rsidRPr="00473928">
        <w:rPr>
          <w:color w:val="000000"/>
          <w:sz w:val="28"/>
          <w:szCs w:val="28"/>
        </w:rPr>
        <w:t>у пострадавшего ранее уже были острые аллергические реакции</w:t>
      </w:r>
      <w:r>
        <w:rPr>
          <w:color w:val="000000"/>
          <w:sz w:val="28"/>
          <w:szCs w:val="28"/>
        </w:rPr>
        <w:t>.</w:t>
      </w: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928" w:rsidRPr="00473928" w:rsidRDefault="00473928" w:rsidP="00151AB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473928" w:rsidRPr="00473928" w:rsidSect="00900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86CDC"/>
    <w:multiLevelType w:val="multilevel"/>
    <w:tmpl w:val="29806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673CD0"/>
    <w:multiLevelType w:val="multilevel"/>
    <w:tmpl w:val="07C2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BC59DB"/>
    <w:multiLevelType w:val="multilevel"/>
    <w:tmpl w:val="CF0E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6056E7"/>
    <w:multiLevelType w:val="multilevel"/>
    <w:tmpl w:val="59C2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702C95"/>
    <w:multiLevelType w:val="hybridMultilevel"/>
    <w:tmpl w:val="AD368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C9333E"/>
    <w:multiLevelType w:val="multilevel"/>
    <w:tmpl w:val="2D12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F02D45"/>
    <w:multiLevelType w:val="hybridMultilevel"/>
    <w:tmpl w:val="E8627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7762E"/>
    <w:rsid w:val="00151AB1"/>
    <w:rsid w:val="0027762E"/>
    <w:rsid w:val="00473928"/>
    <w:rsid w:val="00572490"/>
    <w:rsid w:val="007E2DBF"/>
    <w:rsid w:val="008512C6"/>
    <w:rsid w:val="0090073C"/>
    <w:rsid w:val="009C64AA"/>
    <w:rsid w:val="00B71C84"/>
    <w:rsid w:val="00EB0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3C"/>
  </w:style>
  <w:style w:type="paragraph" w:styleId="1">
    <w:name w:val="heading 1"/>
    <w:basedOn w:val="a"/>
    <w:next w:val="a"/>
    <w:link w:val="10"/>
    <w:uiPriority w:val="9"/>
    <w:qFormat/>
    <w:rsid w:val="004739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8512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762E"/>
  </w:style>
  <w:style w:type="paragraph" w:customStyle="1" w:styleId="tb">
    <w:name w:val="tb"/>
    <w:basedOn w:val="a"/>
    <w:rsid w:val="00277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512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3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9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39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473928"/>
    <w:rPr>
      <w:b/>
      <w:bCs/>
    </w:rPr>
  </w:style>
  <w:style w:type="character" w:styleId="a7">
    <w:name w:val="Hyperlink"/>
    <w:basedOn w:val="a0"/>
    <w:uiPriority w:val="99"/>
    <w:semiHidden/>
    <w:unhideWhenUsed/>
    <w:rsid w:val="0047392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3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50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35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86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74731">
          <w:marLeft w:val="60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382475">
          <w:marLeft w:val="6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46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011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7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health.mail.ru/drug/rubric/R0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E19AE8-6004-4B1E-8E4F-1FD34B154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ровнейко</dc:creator>
  <cp:keywords/>
  <dc:description/>
  <cp:lastModifiedBy>анна ровнейко</cp:lastModifiedBy>
  <cp:revision>5</cp:revision>
  <dcterms:created xsi:type="dcterms:W3CDTF">2015-04-06T05:03:00Z</dcterms:created>
  <dcterms:modified xsi:type="dcterms:W3CDTF">2015-05-24T13:15:00Z</dcterms:modified>
</cp:coreProperties>
</file>