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07" w:rsidRDefault="00A84D07" w:rsidP="00A84D07">
      <w:pPr>
        <w:pStyle w:val="a4"/>
        <w:rPr>
          <w:b/>
        </w:rPr>
      </w:pPr>
      <w:r w:rsidRPr="008E2196">
        <w:rPr>
          <w:b/>
        </w:rPr>
        <w:t>Профилактика суицидального поведения детей и подростков</w:t>
      </w:r>
    </w:p>
    <w:p w:rsidR="00A84D07" w:rsidRPr="008E2196" w:rsidRDefault="00A84D07" w:rsidP="00A84D07">
      <w:pPr>
        <w:pStyle w:val="a4"/>
        <w:rPr>
          <w:b/>
        </w:rPr>
      </w:pPr>
    </w:p>
    <w:p w:rsidR="001D6718" w:rsidRDefault="007D662B" w:rsidP="00A84D07">
      <w:pPr>
        <w:pStyle w:val="a4"/>
        <w:rPr>
          <w:lang w:eastAsia="ru-RU"/>
        </w:rPr>
      </w:pPr>
      <w:r w:rsidRPr="008E2196">
        <w:rPr>
          <w:lang w:eastAsia="ru-RU"/>
        </w:rPr>
        <w:t>В СССР междисциплинарные исследования в области суицидологии были прекращены вскоре после революции 1917 года</w:t>
      </w:r>
      <w:r w:rsidR="001D6718" w:rsidRPr="008E2196">
        <w:rPr>
          <w:lang w:eastAsia="ru-RU"/>
        </w:rPr>
        <w:t>.</w:t>
      </w:r>
    </w:p>
    <w:p w:rsidR="008E2196" w:rsidRPr="008E2196" w:rsidRDefault="008E2196" w:rsidP="00A84D07">
      <w:pPr>
        <w:pStyle w:val="a4"/>
        <w:rPr>
          <w:lang w:eastAsia="ru-RU"/>
        </w:rPr>
      </w:pPr>
    </w:p>
    <w:p w:rsidR="001D6718" w:rsidRDefault="007D662B" w:rsidP="00A84D07">
      <w:pPr>
        <w:pStyle w:val="a4"/>
        <w:rPr>
          <w:lang w:eastAsia="ru-RU"/>
        </w:rPr>
      </w:pPr>
      <w:r w:rsidRPr="008E2196">
        <w:rPr>
          <w:lang w:eastAsia="ru-RU"/>
        </w:rPr>
        <w:t xml:space="preserve">Лишь в 70–годы  суицидология начала вычленяться в отдельное направление. Был создан Всесоюзный научно–методический суицидологический центр. </w:t>
      </w:r>
    </w:p>
    <w:p w:rsidR="008E2196" w:rsidRPr="008E2196" w:rsidRDefault="008E2196" w:rsidP="00A84D07">
      <w:pPr>
        <w:pStyle w:val="a4"/>
        <w:rPr>
          <w:lang w:eastAsia="ru-RU"/>
        </w:rPr>
      </w:pPr>
    </w:p>
    <w:p w:rsidR="001D6718" w:rsidRPr="00B64DB7" w:rsidRDefault="007D662B" w:rsidP="00A84D07">
      <w:pPr>
        <w:pStyle w:val="a4"/>
        <w:rPr>
          <w:lang w:eastAsia="ru-RU"/>
        </w:rPr>
      </w:pPr>
      <w:r w:rsidRPr="008E2196">
        <w:rPr>
          <w:lang w:eastAsia="ru-RU"/>
        </w:rPr>
        <w:t>Мысль о взаимосвязи суицида и социальных причин  впервые была высказана  “отцом суицидологии”, профессором социологии Э. Дюркгеймом (1912), который  отмечал, что “число самоубийств изменяется обратно пропорционально степени интеграции религиозного, семейного и политического  общества</w:t>
      </w:r>
      <w:r w:rsidR="001D6718" w:rsidRPr="008E2196">
        <w:rPr>
          <w:lang w:eastAsia="ru-RU"/>
        </w:rPr>
        <w:t>.</w:t>
      </w:r>
      <w:r w:rsidR="00B64DB7" w:rsidRPr="00B64DB7">
        <w:rPr>
          <w:lang w:eastAsia="ru-RU"/>
        </w:rPr>
        <w:t>[1]</w:t>
      </w:r>
    </w:p>
    <w:p w:rsidR="008E2196" w:rsidRPr="008E2196" w:rsidRDefault="008E2196" w:rsidP="00A84D07">
      <w:pPr>
        <w:pStyle w:val="a4"/>
        <w:rPr>
          <w:lang w:eastAsia="ru-RU"/>
        </w:rPr>
      </w:pPr>
    </w:p>
    <w:p w:rsidR="007D662B" w:rsidRDefault="001D6718" w:rsidP="00A84D07">
      <w:pPr>
        <w:pStyle w:val="a4"/>
        <w:rPr>
          <w:lang w:eastAsia="ru-RU"/>
        </w:rPr>
      </w:pPr>
      <w:r w:rsidRPr="008E2196">
        <w:rPr>
          <w:lang w:eastAsia="ru-RU"/>
        </w:rPr>
        <w:t xml:space="preserve"> </w:t>
      </w:r>
      <w:proofErr w:type="gramStart"/>
      <w:r w:rsidR="007D662B" w:rsidRPr="008E2196">
        <w:rPr>
          <w:lang w:eastAsia="ru-RU"/>
        </w:rPr>
        <w:t>К сожалению, сегодня суициды становятся наиболее актуальной  и трагической проблемой нашего общества, катастрофически возрастает количество суицидов среди психически здоровых лиц, которые</w:t>
      </w:r>
      <w:r w:rsidR="008E2196">
        <w:rPr>
          <w:lang w:eastAsia="ru-RU"/>
        </w:rPr>
        <w:t>,</w:t>
      </w:r>
      <w:r w:rsidR="007D662B" w:rsidRPr="008E2196">
        <w:rPr>
          <w:lang w:eastAsia="ru-RU"/>
        </w:rPr>
        <w:t xml:space="preserve"> суицидологами выделены в класс непатологических ситуационных реакций, а некоторые авторы</w:t>
      </w:r>
      <w:r w:rsidR="008E2196">
        <w:rPr>
          <w:lang w:eastAsia="ru-RU"/>
        </w:rPr>
        <w:t>,</w:t>
      </w:r>
      <w:r w:rsidR="007D662B" w:rsidRPr="008E2196">
        <w:rPr>
          <w:lang w:eastAsia="ru-RU"/>
        </w:rPr>
        <w:t>  даже расценивают суицид у этих лиц, как одну из “адаптивных форм поведения” в кризисной ситуации.</w:t>
      </w:r>
      <w:proofErr w:type="gramEnd"/>
    </w:p>
    <w:p w:rsidR="008E2196" w:rsidRPr="008E2196" w:rsidRDefault="008E2196" w:rsidP="00A84D07">
      <w:pPr>
        <w:pStyle w:val="a4"/>
        <w:rPr>
          <w:lang w:eastAsia="ru-RU"/>
        </w:rPr>
      </w:pPr>
    </w:p>
    <w:p w:rsidR="007D662B" w:rsidRDefault="007D662B" w:rsidP="00A84D07">
      <w:pPr>
        <w:pStyle w:val="a4"/>
      </w:pPr>
      <w:r w:rsidRPr="008E2196">
        <w:t xml:space="preserve">Проблема самоубийств с каждым годом приобретает все более глобальный характер, а суицидальные попытки все чаще становятся формой поведения, к которой прибегает человек в той или иной кризисной ситуации. </w:t>
      </w:r>
    </w:p>
    <w:p w:rsidR="008E2196" w:rsidRPr="008E2196" w:rsidRDefault="008E2196" w:rsidP="00A84D07">
      <w:pPr>
        <w:pStyle w:val="a4"/>
      </w:pPr>
    </w:p>
    <w:p w:rsidR="007D662B" w:rsidRPr="00461732" w:rsidRDefault="007D662B" w:rsidP="00A84D07">
      <w:pPr>
        <w:pStyle w:val="a4"/>
      </w:pPr>
      <w:r w:rsidRPr="008E2196">
        <w:t>В целом суицидальная ситуация в стране крайне неблагополучна. Забайкальский край входит в группу регионов Российской Федерации со сверхвысокой смертностью по причине суицидов. В 2008 году в Забайкальском крае показатель составил 70,0 на 100 тысяч населения, в 2009 году – 71,9, в 2010 году – 64,9, в 2011 году – 65,3, В 2012 году – 58,2. Показатель смертности по причине суицидов среди несовершеннолетних в Забайкальском крае в 2012 году составил 60,5 на 100 тысяч населения. Есть основания утверждать, что распространенность завершенных суицидов в Забайкальском крае в 2,5 – 3 раза выше среднероссийского.</w:t>
      </w:r>
      <w:r w:rsidR="00B64DB7">
        <w:t xml:space="preserve"> </w:t>
      </w:r>
    </w:p>
    <w:p w:rsidR="008E2196" w:rsidRPr="008E2196" w:rsidRDefault="008E2196" w:rsidP="00A84D07">
      <w:pPr>
        <w:pStyle w:val="a4"/>
      </w:pPr>
    </w:p>
    <w:p w:rsidR="007D662B" w:rsidRDefault="007D662B" w:rsidP="00A84D07">
      <w:pPr>
        <w:pStyle w:val="a4"/>
      </w:pPr>
      <w:r w:rsidRPr="008E2196">
        <w:rPr>
          <w:color w:val="FF0000"/>
        </w:rPr>
        <w:t xml:space="preserve"> </w:t>
      </w:r>
      <w:r w:rsidRPr="008E2196">
        <w:t xml:space="preserve"> В настоящий момент Россия находится на первом месте по числу подростковых самоубийств.</w:t>
      </w:r>
    </w:p>
    <w:p w:rsidR="008E2196" w:rsidRDefault="008E2196" w:rsidP="00A84D07">
      <w:pPr>
        <w:pStyle w:val="a4"/>
      </w:pPr>
    </w:p>
    <w:p w:rsidR="008E2196" w:rsidRDefault="008E2196" w:rsidP="00A84D07">
      <w:pPr>
        <w:pStyle w:val="a4"/>
      </w:pPr>
    </w:p>
    <w:p w:rsidR="008E2196" w:rsidRDefault="008E2196" w:rsidP="00A84D07">
      <w:pPr>
        <w:pStyle w:val="a4"/>
      </w:pPr>
      <w:r>
        <w:t>Само понятие о смерти возникает у детей 2-3 годами. Для большинства она не является пугающим событием.</w:t>
      </w:r>
    </w:p>
    <w:p w:rsidR="00B64DB7" w:rsidRDefault="00B64DB7" w:rsidP="00A84D07">
      <w:pPr>
        <w:pStyle w:val="a4"/>
      </w:pPr>
    </w:p>
    <w:p w:rsidR="008E2196" w:rsidRPr="00B64DB7" w:rsidRDefault="00B64DB7" w:rsidP="00A84D07">
      <w:pPr>
        <w:pStyle w:val="a4"/>
        <w:rPr>
          <w:b/>
        </w:rPr>
      </w:pPr>
      <w:r w:rsidRPr="00B64DB7">
        <w:rPr>
          <w:b/>
        </w:rPr>
        <w:t>Опасные периоды</w:t>
      </w:r>
    </w:p>
    <w:p w:rsidR="00B64DB7" w:rsidRPr="00B64DB7" w:rsidRDefault="00B64DB7" w:rsidP="00A84D07">
      <w:pPr>
        <w:pStyle w:val="a4"/>
      </w:pPr>
      <w:r w:rsidRPr="00B64DB7">
        <w:rPr>
          <w:u w:val="single"/>
        </w:rPr>
        <w:t>Это первый класс</w:t>
      </w:r>
      <w:r w:rsidRPr="00B64DB7">
        <w:t>, когда у ребёнка резко меняется образ жизни и привычное окружение.</w:t>
      </w:r>
    </w:p>
    <w:p w:rsidR="00B64DB7" w:rsidRPr="00B64DB7" w:rsidRDefault="00B64DB7" w:rsidP="00A84D07">
      <w:pPr>
        <w:pStyle w:val="a4"/>
      </w:pPr>
      <w:r w:rsidRPr="00B64DB7">
        <w:rPr>
          <w:u w:val="single"/>
        </w:rPr>
        <w:t>Переход в пятый класс</w:t>
      </w:r>
      <w:r w:rsidRPr="00B64DB7">
        <w:t>.</w:t>
      </w:r>
    </w:p>
    <w:p w:rsidR="00B64DB7" w:rsidRDefault="00B64DB7" w:rsidP="00A84D07">
      <w:pPr>
        <w:pStyle w:val="a4"/>
      </w:pPr>
      <w:r w:rsidRPr="00B64DB7">
        <w:rPr>
          <w:u w:val="single"/>
        </w:rPr>
        <w:t>Выпускные классы</w:t>
      </w:r>
      <w:r w:rsidRPr="00B64DB7">
        <w:t>, когда сдача экзаменов и тестирование сопряжено с большими психологическими нагрузками. Здесь очень важно влияние взрослых. Не секрет, что многие папы-мамы делают из не6удовлетворительных оценок целую трагедию, а ведь это вполне может привести ребёнка к мысли о собственной неполноценности.</w:t>
      </w:r>
    </w:p>
    <w:p w:rsidR="00B64DB7" w:rsidRPr="00B64DB7" w:rsidRDefault="00B64DB7" w:rsidP="00A84D07">
      <w:pPr>
        <w:pStyle w:val="a4"/>
      </w:pPr>
    </w:p>
    <w:p w:rsidR="007D662B" w:rsidRDefault="007D662B" w:rsidP="00A84D07">
      <w:pPr>
        <w:pStyle w:val="a4"/>
        <w:rPr>
          <w:lang w:eastAsia="ru-RU"/>
        </w:rPr>
      </w:pPr>
      <w:r w:rsidRPr="008E2196">
        <w:rPr>
          <w:lang w:eastAsia="ru-RU"/>
        </w:rPr>
        <w:t xml:space="preserve">Перед педагогами-психологами и другими специалистами учреждений образования стоит задача кризисной помощи и профилактики суицидального риска. Существуют различные модели профилактики, есть специально разработанные технологии поддержки и вмешательства. </w:t>
      </w:r>
    </w:p>
    <w:p w:rsidR="008E2196" w:rsidRPr="008E2196" w:rsidRDefault="008E2196" w:rsidP="00A84D07">
      <w:pPr>
        <w:pStyle w:val="a4"/>
        <w:rPr>
          <w:lang w:eastAsia="ru-RU"/>
        </w:rPr>
      </w:pPr>
    </w:p>
    <w:p w:rsidR="00E449F2" w:rsidRDefault="00E449F2" w:rsidP="00A84D07">
      <w:pPr>
        <w:pStyle w:val="a4"/>
        <w:rPr>
          <w:b/>
        </w:rPr>
      </w:pPr>
      <w:r w:rsidRPr="008E2196">
        <w:rPr>
          <w:b/>
        </w:rPr>
        <w:t>Профилактика суицидального поведения детей и подростков</w:t>
      </w:r>
    </w:p>
    <w:p w:rsidR="008E2196" w:rsidRPr="008E2196" w:rsidRDefault="008E2196" w:rsidP="00A84D07">
      <w:pPr>
        <w:pStyle w:val="a4"/>
        <w:rPr>
          <w:b/>
        </w:rPr>
      </w:pPr>
    </w:p>
    <w:p w:rsidR="00E449F2" w:rsidRDefault="00E449F2" w:rsidP="00A84D07">
      <w:pPr>
        <w:pStyle w:val="a4"/>
      </w:pPr>
      <w:r w:rsidRPr="008E2196">
        <w:t xml:space="preserve">При разработке мер профилактики суицидов у детей и подростков нужно иметь в виду: </w:t>
      </w:r>
    </w:p>
    <w:p w:rsidR="008E2196" w:rsidRPr="008E2196" w:rsidRDefault="008E2196" w:rsidP="00A84D07">
      <w:pPr>
        <w:pStyle w:val="a4"/>
      </w:pPr>
    </w:p>
    <w:p w:rsidR="00E449F2" w:rsidRPr="008E2196" w:rsidRDefault="00E449F2" w:rsidP="00A84D07">
      <w:pPr>
        <w:pStyle w:val="a4"/>
      </w:pPr>
      <w:r w:rsidRPr="008E2196">
        <w:t xml:space="preserve">1. Граница между истинным и демонстративно-шантажным суицидальным поведением в детском и подростковом возрасте условна. Целесообразно все суицидальные мысли, тенденции, попытки ребенка рассматривать как реальную угрозу его жизни и здоровью. </w:t>
      </w:r>
    </w:p>
    <w:p w:rsidR="00E449F2" w:rsidRPr="008E2196" w:rsidRDefault="00E449F2" w:rsidP="00A84D07">
      <w:pPr>
        <w:pStyle w:val="a4"/>
      </w:pPr>
      <w:r w:rsidRPr="008E2196">
        <w:t xml:space="preserve">2. Чем меньше возраст больного, тем острее протекают депрессивные состояния с высокой суицидальной опасностью. </w:t>
      </w:r>
    </w:p>
    <w:p w:rsidR="00E449F2" w:rsidRPr="008E2196" w:rsidRDefault="00E449F2" w:rsidP="00A84D07">
      <w:pPr>
        <w:pStyle w:val="a4"/>
      </w:pPr>
      <w:r w:rsidRPr="008E2196">
        <w:lastRenderedPageBreak/>
        <w:t xml:space="preserve">3. Депрессия сама по себе не содержит суицидальных тенденций. Они появляются под действием конфликтных ситуаций, если не приняты адекватные меры профилактики, диагностики и лечения. </w:t>
      </w:r>
    </w:p>
    <w:p w:rsidR="00E449F2" w:rsidRPr="008E2196" w:rsidRDefault="00E449F2" w:rsidP="00A84D07">
      <w:pPr>
        <w:pStyle w:val="a4"/>
      </w:pPr>
      <w:r w:rsidRPr="008E2196">
        <w:t xml:space="preserve">4. Психологические переживания часто переоценивается подростками и недооценивается взрослыми. </w:t>
      </w:r>
    </w:p>
    <w:p w:rsidR="00E449F2" w:rsidRPr="008E2196" w:rsidRDefault="00E449F2" w:rsidP="00A84D07">
      <w:pPr>
        <w:pStyle w:val="a4"/>
      </w:pPr>
      <w:r w:rsidRPr="008E2196">
        <w:t xml:space="preserve">5. В структуре депрессивного состояния есть симптомы, наличие которых должно насторожить психолога. </w:t>
      </w:r>
    </w:p>
    <w:p w:rsidR="00E449F2" w:rsidRPr="008E2196" w:rsidRDefault="00E449F2" w:rsidP="00A84D07">
      <w:pPr>
        <w:pStyle w:val="a4"/>
      </w:pPr>
      <w:r w:rsidRPr="008E2196">
        <w:t xml:space="preserve">6. При депрессивных состояниях у детей и подростков всегда высок риск повторений, что требует индивидуальной профилактической работы. </w:t>
      </w:r>
    </w:p>
    <w:p w:rsidR="00E449F2" w:rsidRDefault="00E449F2" w:rsidP="00A84D07">
      <w:pPr>
        <w:pStyle w:val="a4"/>
      </w:pPr>
      <w:r w:rsidRPr="008E2196">
        <w:t xml:space="preserve">7. Как правило, суицидальные угрозы и намерения реализуются депрессивными детьми и подростками в истинные покушения на самоубийства. </w:t>
      </w:r>
    </w:p>
    <w:p w:rsidR="008E2196" w:rsidRPr="008E2196" w:rsidRDefault="008E2196" w:rsidP="00A84D07">
      <w:pPr>
        <w:pStyle w:val="a4"/>
      </w:pPr>
    </w:p>
    <w:p w:rsidR="00E449F2" w:rsidRDefault="00E449F2" w:rsidP="00A84D07">
      <w:pPr>
        <w:pStyle w:val="a4"/>
        <w:rPr>
          <w:i/>
        </w:rPr>
      </w:pPr>
      <w:r w:rsidRPr="008E2196">
        <w:rPr>
          <w:i/>
        </w:rPr>
        <w:t xml:space="preserve">При проведении беседы с подростком, размышляющим о суициде, педагогам рекомендуется: </w:t>
      </w:r>
    </w:p>
    <w:p w:rsidR="008E2196" w:rsidRPr="008E2196" w:rsidRDefault="008E2196" w:rsidP="00A84D07">
      <w:pPr>
        <w:pStyle w:val="a4"/>
        <w:rPr>
          <w:i/>
        </w:rPr>
      </w:pPr>
    </w:p>
    <w:p w:rsidR="00E449F2" w:rsidRPr="008E2196" w:rsidRDefault="00E449F2" w:rsidP="00A84D07">
      <w:pPr>
        <w:pStyle w:val="a4"/>
      </w:pPr>
      <w:r w:rsidRPr="008E2196"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E449F2" w:rsidRPr="008E2196" w:rsidRDefault="00E449F2" w:rsidP="00A84D07">
      <w:pPr>
        <w:pStyle w:val="a4"/>
      </w:pPr>
      <w:r w:rsidRPr="008E2196"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E449F2" w:rsidRPr="008E2196" w:rsidRDefault="00E449F2" w:rsidP="00A84D07">
      <w:pPr>
        <w:pStyle w:val="a4"/>
      </w:pPr>
      <w:r w:rsidRPr="008E2196">
        <w:t xml:space="preserve">не выражать удивления </w:t>
      </w:r>
      <w:proofErr w:type="gramStart"/>
      <w:r w:rsidRPr="008E2196">
        <w:t>услышанным</w:t>
      </w:r>
      <w:proofErr w:type="gramEnd"/>
      <w:r w:rsidRPr="008E2196">
        <w:t xml:space="preserve"> и не осуждать ребенка за любые, даже самые шокирующие высказывания; </w:t>
      </w:r>
    </w:p>
    <w:p w:rsidR="00E449F2" w:rsidRPr="008E2196" w:rsidRDefault="00E449F2" w:rsidP="00A84D07">
      <w:pPr>
        <w:pStyle w:val="a4"/>
      </w:pPr>
      <w:r w:rsidRPr="008E2196"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</w:t>
      </w:r>
      <w:proofErr w:type="gramStart"/>
      <w:r w:rsidRPr="008E2196">
        <w:t>более ненужным</w:t>
      </w:r>
      <w:proofErr w:type="gramEnd"/>
      <w:r w:rsidRPr="008E2196">
        <w:t xml:space="preserve"> и бесполезным; </w:t>
      </w:r>
    </w:p>
    <w:p w:rsidR="00E449F2" w:rsidRPr="008E2196" w:rsidRDefault="00E449F2" w:rsidP="00A84D07">
      <w:pPr>
        <w:pStyle w:val="a4"/>
      </w:pPr>
      <w:r w:rsidRPr="008E2196">
        <w:t xml:space="preserve">постараться развеять романтическо-трагедийный ореол представлений подростка о собственной смерти; </w:t>
      </w:r>
    </w:p>
    <w:p w:rsidR="00E449F2" w:rsidRPr="008E2196" w:rsidRDefault="00E449F2" w:rsidP="00A84D07">
      <w:pPr>
        <w:pStyle w:val="a4"/>
      </w:pPr>
      <w:r w:rsidRPr="008E2196">
        <w:t xml:space="preserve">не предлагать неоправданных утешений, но подчеркнуть временный характер проблемы; </w:t>
      </w:r>
    </w:p>
    <w:p w:rsidR="00DC04DA" w:rsidRDefault="00E449F2" w:rsidP="00A84D07">
      <w:pPr>
        <w:pStyle w:val="a4"/>
      </w:pPr>
      <w:r w:rsidRPr="008E2196">
        <w:t>стремиться вселить в подростка надежду; она должна быть реалистичной и направленной на укрепление его сил и возможностей.</w:t>
      </w:r>
      <w:r w:rsidR="00B64DB7" w:rsidRPr="00B64DB7">
        <w:t xml:space="preserve"> </w:t>
      </w:r>
      <w:r w:rsidR="00B64DB7" w:rsidRPr="00A84D07">
        <w:t>[2]</w:t>
      </w:r>
      <w:r w:rsidRPr="008E2196">
        <w:t xml:space="preserve"> </w:t>
      </w:r>
    </w:p>
    <w:p w:rsidR="008E2196" w:rsidRPr="008E2196" w:rsidRDefault="008E2196" w:rsidP="00A84D07">
      <w:pPr>
        <w:pStyle w:val="a4"/>
      </w:pPr>
    </w:p>
    <w:p w:rsidR="00E449F2" w:rsidRDefault="00DC04DA" w:rsidP="00A84D07">
      <w:pPr>
        <w:pStyle w:val="a4"/>
      </w:pPr>
      <w:r w:rsidRPr="008E2196">
        <w:t>Как практика показывает, что организация и проведение профилактических мероприятий в образовательных учреждениях нуждаются в упорядочивании и содержательном обновлении.</w:t>
      </w:r>
    </w:p>
    <w:p w:rsidR="008E2196" w:rsidRPr="008E2196" w:rsidRDefault="008E2196" w:rsidP="00A84D07">
      <w:pPr>
        <w:pStyle w:val="a4"/>
      </w:pPr>
    </w:p>
    <w:p w:rsidR="00DC04DA" w:rsidRDefault="00DC04DA" w:rsidP="00A84D07">
      <w:pPr>
        <w:pStyle w:val="a4"/>
      </w:pPr>
      <w:r w:rsidRPr="008E2196">
        <w:t xml:space="preserve">Наша общая задача заключается в том, чтобы, по возможности, ограничить распространение самоубийств, научиться </w:t>
      </w:r>
      <w:proofErr w:type="gramStart"/>
      <w:r w:rsidRPr="008E2196">
        <w:t>эффективно</w:t>
      </w:r>
      <w:proofErr w:type="gramEnd"/>
      <w:r w:rsidRPr="008E2196">
        <w:t xml:space="preserve"> предупреждать их. Однако задача эта чрезвычайно сложная, так как для решения ее необходимо добиться кардинальных позитивных сдвигов в общественных отношениях как на макр</w:t>
      </w:r>
      <w:proofErr w:type="gramStart"/>
      <w:r w:rsidRPr="008E2196">
        <w:t>о-</w:t>
      </w:r>
      <w:proofErr w:type="gramEnd"/>
      <w:r w:rsidRPr="008E2196">
        <w:t xml:space="preserve"> так и на </w:t>
      </w:r>
      <w:proofErr w:type="spellStart"/>
      <w:r w:rsidRPr="008E2196">
        <w:t>микросоциальном</w:t>
      </w:r>
      <w:proofErr w:type="spellEnd"/>
      <w:r w:rsidRPr="008E2196">
        <w:t xml:space="preserve"> уровнях.</w:t>
      </w:r>
    </w:p>
    <w:p w:rsidR="008E2196" w:rsidRPr="008E2196" w:rsidRDefault="008E2196" w:rsidP="00A84D07">
      <w:pPr>
        <w:pStyle w:val="a4"/>
      </w:pPr>
    </w:p>
    <w:p w:rsidR="00E449F2" w:rsidRDefault="00DC04DA" w:rsidP="00A84D07">
      <w:pPr>
        <w:pStyle w:val="a4"/>
      </w:pPr>
      <w:r w:rsidRPr="008E2196">
        <w:t>Я считаю, что статус психолога в школе должен быть повышен. В школе должен быть не один психолог, а несколько – по возрастным группам. Думаю, что работа психолога с классом, особенно с людьми, которые имеют склонност</w:t>
      </w:r>
      <w:r w:rsidR="00B64DB7">
        <w:t>и к суициду, будет плодотворной.</w:t>
      </w:r>
    </w:p>
    <w:p w:rsidR="00570E5E" w:rsidRDefault="00570E5E" w:rsidP="00A84D07">
      <w:pPr>
        <w:pStyle w:val="a4"/>
      </w:pPr>
    </w:p>
    <w:p w:rsidR="00570E5E" w:rsidRDefault="00570E5E" w:rsidP="00A84D07">
      <w:pPr>
        <w:pStyle w:val="a4"/>
        <w:jc w:val="right"/>
      </w:pPr>
      <w:r>
        <w:t xml:space="preserve">           Малых Наталия Васильевна</w:t>
      </w:r>
    </w:p>
    <w:p w:rsidR="00570E5E" w:rsidRPr="00B64DB7" w:rsidRDefault="00570E5E" w:rsidP="00A84D07">
      <w:pPr>
        <w:pStyle w:val="a4"/>
        <w:jc w:val="right"/>
      </w:pPr>
      <w:r>
        <w:t>Социальный педагог ГОУ «Красночикойская СОШ №2»</w:t>
      </w:r>
    </w:p>
    <w:p w:rsidR="00E449F2" w:rsidRPr="008E2196" w:rsidRDefault="00E449F2" w:rsidP="00A84D07">
      <w:pPr>
        <w:pStyle w:val="a4"/>
        <w:jc w:val="right"/>
        <w:rPr>
          <w:b/>
          <w:lang w:eastAsia="ru-RU"/>
        </w:rPr>
      </w:pPr>
    </w:p>
    <w:p w:rsidR="00E449F2" w:rsidRPr="008E2196" w:rsidRDefault="00E449F2" w:rsidP="00A84D07">
      <w:pPr>
        <w:pStyle w:val="a4"/>
        <w:rPr>
          <w:b/>
          <w:lang w:eastAsia="ru-RU"/>
        </w:rPr>
      </w:pPr>
    </w:p>
    <w:p w:rsidR="00E449F2" w:rsidRDefault="00E449F2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Default="00570E5E" w:rsidP="00A84D07">
      <w:pPr>
        <w:pStyle w:val="a4"/>
        <w:rPr>
          <w:b/>
          <w:lang w:eastAsia="ru-RU"/>
        </w:rPr>
      </w:pPr>
    </w:p>
    <w:p w:rsidR="00570E5E" w:rsidRPr="008E2196" w:rsidRDefault="00570E5E" w:rsidP="00A84D07">
      <w:pPr>
        <w:pStyle w:val="a4"/>
        <w:rPr>
          <w:b/>
          <w:lang w:eastAsia="ru-RU"/>
        </w:rPr>
      </w:pPr>
    </w:p>
    <w:p w:rsidR="00E449F2" w:rsidRPr="008E2196" w:rsidRDefault="00E449F2" w:rsidP="00A84D07">
      <w:pPr>
        <w:pStyle w:val="a4"/>
        <w:rPr>
          <w:b/>
          <w:lang w:eastAsia="ru-RU"/>
        </w:rPr>
      </w:pPr>
    </w:p>
    <w:p w:rsidR="00E449F2" w:rsidRDefault="00B64DB7" w:rsidP="00A84D07">
      <w:pPr>
        <w:pStyle w:val="a4"/>
        <w:rPr>
          <w:lang w:eastAsia="ru-RU"/>
        </w:rPr>
      </w:pPr>
      <w:r>
        <w:rPr>
          <w:lang w:eastAsia="ru-RU"/>
        </w:rPr>
        <w:t>Список литературы</w:t>
      </w:r>
    </w:p>
    <w:p w:rsidR="00B64DB7" w:rsidRDefault="006F0070" w:rsidP="00A84D07">
      <w:pPr>
        <w:pStyle w:val="a4"/>
        <w:rPr>
          <w:lang w:eastAsia="ru-RU"/>
        </w:rPr>
      </w:pPr>
      <w:proofErr w:type="spellStart"/>
      <w:r>
        <w:rPr>
          <w:lang w:eastAsia="ru-RU"/>
        </w:rPr>
        <w:t>Личко</w:t>
      </w:r>
      <w:proofErr w:type="spellEnd"/>
      <w:r>
        <w:rPr>
          <w:lang w:eastAsia="ru-RU"/>
        </w:rPr>
        <w:t xml:space="preserve"> А.Е. «Психопатология и акцентуации характера у подростков / А.Е. </w:t>
      </w:r>
      <w:proofErr w:type="spellStart"/>
      <w:r>
        <w:rPr>
          <w:lang w:eastAsia="ru-RU"/>
        </w:rPr>
        <w:t>Личко</w:t>
      </w:r>
      <w:proofErr w:type="spellEnd"/>
      <w:r>
        <w:rPr>
          <w:lang w:eastAsia="ru-RU"/>
        </w:rPr>
        <w:t>. – СПб</w:t>
      </w:r>
      <w:proofErr w:type="gramStart"/>
      <w:r>
        <w:rPr>
          <w:lang w:eastAsia="ru-RU"/>
        </w:rPr>
        <w:t xml:space="preserve">., </w:t>
      </w:r>
      <w:proofErr w:type="gramEnd"/>
      <w:r>
        <w:rPr>
          <w:lang w:eastAsia="ru-RU"/>
        </w:rPr>
        <w:t>2000»</w:t>
      </w:r>
    </w:p>
    <w:p w:rsidR="006F0070" w:rsidRPr="00B64DB7" w:rsidRDefault="007534AD" w:rsidP="00A84D07">
      <w:pPr>
        <w:pStyle w:val="a4"/>
        <w:rPr>
          <w:lang w:eastAsia="ru-RU"/>
        </w:rPr>
      </w:pPr>
      <w:r>
        <w:rPr>
          <w:lang w:eastAsia="ru-RU"/>
        </w:rPr>
        <w:t>«</w:t>
      </w:r>
      <w:r w:rsidR="006F0070">
        <w:rPr>
          <w:lang w:eastAsia="ru-RU"/>
        </w:rPr>
        <w:t>Профилактика суицидального поведения детей и подростков в образовательном учреждении: методические рекомендации</w:t>
      </w:r>
      <w:r>
        <w:rPr>
          <w:lang w:eastAsia="ru-RU"/>
        </w:rPr>
        <w:t xml:space="preserve">» </w:t>
      </w:r>
      <w:r w:rsidR="006F0070">
        <w:rPr>
          <w:lang w:eastAsia="ru-RU"/>
        </w:rPr>
        <w:t xml:space="preserve"> / сост. Е.П.Черепанова, В.И.Шадрина, Н.В. </w:t>
      </w:r>
      <w:proofErr w:type="spellStart"/>
      <w:r w:rsidR="006F0070">
        <w:rPr>
          <w:lang w:eastAsia="ru-RU"/>
        </w:rPr>
        <w:t>Тонышева</w:t>
      </w:r>
      <w:proofErr w:type="spellEnd"/>
      <w:r w:rsidR="006F0070">
        <w:rPr>
          <w:lang w:eastAsia="ru-RU"/>
        </w:rPr>
        <w:t>. – Чита</w:t>
      </w:r>
      <w:proofErr w:type="gramStart"/>
      <w:r w:rsidR="006F0070">
        <w:rPr>
          <w:lang w:eastAsia="ru-RU"/>
        </w:rPr>
        <w:t xml:space="preserve"> :</w:t>
      </w:r>
      <w:proofErr w:type="gramEnd"/>
      <w:r w:rsidR="006F0070">
        <w:rPr>
          <w:lang w:eastAsia="ru-RU"/>
        </w:rPr>
        <w:t xml:space="preserve"> ЗАБКИПКРО, 2012. – 99 с.</w:t>
      </w:r>
    </w:p>
    <w:p w:rsidR="00E449F2" w:rsidRPr="008E2196" w:rsidRDefault="00E449F2" w:rsidP="00A84D07">
      <w:pPr>
        <w:pStyle w:val="a4"/>
        <w:rPr>
          <w:b/>
          <w:lang w:eastAsia="ru-RU"/>
        </w:rPr>
      </w:pPr>
    </w:p>
    <w:p w:rsidR="004454D6" w:rsidRPr="008E2196" w:rsidRDefault="004454D6" w:rsidP="00A84D07">
      <w:pPr>
        <w:pStyle w:val="a4"/>
      </w:pPr>
    </w:p>
    <w:sectPr w:rsidR="004454D6" w:rsidRPr="008E2196" w:rsidSect="00DC04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40F4"/>
    <w:multiLevelType w:val="multilevel"/>
    <w:tmpl w:val="29C4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239A0"/>
    <w:multiLevelType w:val="hybridMultilevel"/>
    <w:tmpl w:val="B98E2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94321"/>
    <w:multiLevelType w:val="multilevel"/>
    <w:tmpl w:val="0398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B3782"/>
    <w:multiLevelType w:val="hybridMultilevel"/>
    <w:tmpl w:val="77CE7ADA"/>
    <w:lvl w:ilvl="0" w:tplc="6E961416">
      <w:start w:val="3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1781A"/>
    <w:multiLevelType w:val="multilevel"/>
    <w:tmpl w:val="BDCA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A4EC0"/>
    <w:multiLevelType w:val="hybridMultilevel"/>
    <w:tmpl w:val="4D4CCC0A"/>
    <w:lvl w:ilvl="0" w:tplc="EE18D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942EBC"/>
    <w:multiLevelType w:val="multilevel"/>
    <w:tmpl w:val="2672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397604"/>
    <w:multiLevelType w:val="multilevel"/>
    <w:tmpl w:val="99E8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D662B"/>
    <w:rsid w:val="001C2DDA"/>
    <w:rsid w:val="001D6718"/>
    <w:rsid w:val="00314ED3"/>
    <w:rsid w:val="004454D6"/>
    <w:rsid w:val="00461732"/>
    <w:rsid w:val="00570E5E"/>
    <w:rsid w:val="006E46C2"/>
    <w:rsid w:val="006F0070"/>
    <w:rsid w:val="007534AD"/>
    <w:rsid w:val="007D662B"/>
    <w:rsid w:val="008E2196"/>
    <w:rsid w:val="009D4A1B"/>
    <w:rsid w:val="009F07B3"/>
    <w:rsid w:val="00A84D07"/>
    <w:rsid w:val="00A978D9"/>
    <w:rsid w:val="00B64DB7"/>
    <w:rsid w:val="00CB3DBB"/>
    <w:rsid w:val="00DC04DA"/>
    <w:rsid w:val="00E449F2"/>
    <w:rsid w:val="00E6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DB7"/>
    <w:pPr>
      <w:ind w:left="720"/>
      <w:contextualSpacing/>
    </w:pPr>
  </w:style>
  <w:style w:type="paragraph" w:styleId="a4">
    <w:name w:val="No Spacing"/>
    <w:uiPriority w:val="1"/>
    <w:qFormat/>
    <w:rsid w:val="00A84D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BCF28-DFB3-4FEB-9311-12F881F0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2013-05-03T13:36:00Z</dcterms:created>
  <dcterms:modified xsi:type="dcterms:W3CDTF">2014-12-09T09:06:00Z</dcterms:modified>
</cp:coreProperties>
</file>