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08" w:rsidRDefault="00C854BD" w:rsidP="00C854BD">
      <w:pPr>
        <w:spacing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</w:pPr>
      <w:r w:rsidRPr="00C854BD">
        <w:rPr>
          <w:rFonts w:ascii="Courier" w:eastAsia="Times New Roman" w:hAnsi="Courier" w:cs="Times New Roman"/>
          <w:b/>
          <w:bCs/>
          <w:color w:val="000000"/>
          <w:sz w:val="34"/>
          <w:szCs w:val="34"/>
          <w:lang w:eastAsia="ru-RU"/>
        </w:rPr>
        <w:t xml:space="preserve">Роль коррекционно-развивающих игр </w:t>
      </w:r>
    </w:p>
    <w:p w:rsidR="00C854BD" w:rsidRPr="00E84308" w:rsidRDefault="00C854BD" w:rsidP="00C854BD">
      <w:pPr>
        <w:spacing w:after="100" w:afterAutospacing="1"/>
        <w:jc w:val="center"/>
        <w:outlineLvl w:val="1"/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</w:pPr>
      <w:r w:rsidRPr="00C854BD">
        <w:rPr>
          <w:rFonts w:ascii="Courier" w:eastAsia="Times New Roman" w:hAnsi="Courier" w:cs="Times New Roman"/>
          <w:b/>
          <w:bCs/>
          <w:color w:val="000000"/>
          <w:sz w:val="34"/>
          <w:szCs w:val="34"/>
          <w:lang w:eastAsia="ru-RU"/>
        </w:rPr>
        <w:t>в логопедической работе с детьми</w:t>
      </w:r>
      <w:r w:rsidR="00E84308"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  <w:t>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Речь играет важнейшую роль в формировании личности ребёнка. Развитие речи напрямую связано с умственным развитием ребёнка и влияет на дальнейшую возможность познания окружающей действительности, а также на процесс обучения ребёнка. Поэтому задача логопеда – заботиться о своевременном формировании речи детей, её чистоте и правильности, предупреждение и исправление различных нарушений.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настоящее время достаточно большой процент детей, как в детском саду, так и в школе нуждается в логопедической помощи, т.к. имеет выраженные отклонения в речевом развитии.  Зачастую речевой дефект является весьма стойким, сочетаясь с различными нарушениями психической деятельности, что позволяет судить об осложнениях, которые испытывает ребёнок при обучении в детском саду и в школе.</w:t>
      </w:r>
    </w:p>
    <w:p w:rsidR="00C854BD" w:rsidRPr="00C854BD" w:rsidRDefault="00E84308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</w:t>
      </w:r>
      <w:r w:rsidR="00C854BD"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рудности школьного обучения детей с дефектами речи обусловлены тем, что большинство заданий имеет вербальный (словесный) характер. А дефицит речевых средств приводит к серьёзным деформациям психической деятельности и создает проблемы в процессе адаптации детей к школе.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Известно, что у детей с нарушением речи помимо отклонений в </w:t>
      </w:r>
      <w:proofErr w:type="spellStart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звукопроизносительной</w:t>
      </w:r>
      <w:proofErr w:type="spellEnd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 </w:t>
      </w:r>
      <w:proofErr w:type="spellStart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звукоразличительной</w:t>
      </w:r>
      <w:proofErr w:type="spellEnd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стороны речи имеются и другие более сложные отклонения, такие как возрастное недоразвитие речи или её </w:t>
      </w:r>
      <w:proofErr w:type="spellStart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несформированность</w:t>
      </w:r>
      <w:proofErr w:type="spellEnd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функционального или физиологического происхождения. Причины лежат в незрелости определённых зон мозга либо в их дисфункции. При этом бывает снижен тонус сенсорной и моторной сферы, что усугубляет тяжесть речевой недостаточности, а так же ведёт к задержке темпа общего развития. Зачастую при обследовании таких детей отмечаются у них следующие виды недостаточности: мимическая, эмоциональная, моторная, сенсорная, голосовая, психических функций и т.д.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Что касается самой речи, то, как правило “страдают” не просто звуки, а механизмы восприятия, понимания, продуцирования речи, а так же речевой аппарат. На первый взгляд, у таких детей имеется лишь фонетическое неблагополучие. На самом деле, у большинства из них отмечается неблагополучие общего развития.</w:t>
      </w:r>
    </w:p>
    <w:p w:rsidR="00C854BD" w:rsidRPr="00E84308" w:rsidRDefault="00C854BD" w:rsidP="00C854BD">
      <w:pPr>
        <w:spacing w:after="100" w:afterAutospacing="1"/>
        <w:rPr>
          <w:rFonts w:ascii="Times" w:eastAsia="Times New Roman" w:hAnsi="Times" w:cs="Times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Из вышесказанного следует вывод</w:t>
      </w:r>
      <w:r w:rsidRPr="00E84308">
        <w:rPr>
          <w:rFonts w:ascii="Times" w:eastAsia="Times New Roman" w:hAnsi="Times" w:cs="Times"/>
          <w:sz w:val="27"/>
          <w:szCs w:val="27"/>
          <w:lang w:eastAsia="ru-RU"/>
        </w:rPr>
        <w:t>:</w:t>
      </w:r>
      <w:r w:rsidRPr="00E84308">
        <w:rPr>
          <w:rFonts w:ascii="Times" w:eastAsia="Times New Roman" w:hAnsi="Times" w:cs="Times"/>
          <w:sz w:val="27"/>
          <w:lang w:eastAsia="ru-RU"/>
        </w:rPr>
        <w:t> </w:t>
      </w:r>
      <w:r w:rsidRPr="00E84308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речь следует формировать не изолированно, а лишь в комплексе с общим развитием, прежде всего с развитием</w:t>
      </w:r>
      <w:r w:rsidRPr="00E84308">
        <w:rPr>
          <w:rFonts w:ascii="Times" w:eastAsia="Times New Roman" w:hAnsi="Times" w:cs="Times"/>
          <w:sz w:val="27"/>
          <w:lang w:eastAsia="ru-RU"/>
        </w:rPr>
        <w:t> </w:t>
      </w:r>
      <w:r w:rsidRPr="00E84308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интеллекта.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Определяя содержание коррекционной работы, логопед должен учитывать комплекс симптомов, свидетельствующий о проблемах, которые испытывают дети, а чтобы достичь высокой степени реабилитации детей, стремиться к тому, </w:t>
      </w: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чтобы восстановительная или формирующая работа с детьми протекала с учётом нейропсихологического подхода.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При любом нарушении логопедическая работа не ограничивается только коррекцией недостатка, который бросается в глаза, а предусматривается работа, направленная на обогащение словаря, грамматического строя, развёрнутой фразовой речи. Групповые и индивидуальные занятия строятся на наглядном, игровом материале, последовательно формирующим лексико-грамматический строй речи. Формирование связной речи и коррекция звукопроизношения является сложным, длительном процессом, требующим большого количества целенаправленных упражнений.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Чтобы коррекционный процесс обучения протекал в хорошей эмоциональной обстановке, чтобы детям на занятии было занимательно и в то же время познавательно, логопед должен умело подобрать для каждого случая речевой материал, на котором строятся занятия с детьми.</w:t>
      </w:r>
    </w:p>
    <w:p w:rsidR="00E84308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Эмоциональный речевой материал и игровые приёмы, основанные на коррекционно-развивающих играх, отвечая потребностям детей в игровой деятельности создают благоприятную обстановку для преодоления речевых нарушений. 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</w:t>
      </w:r>
      <w:r w:rsidR="00E8430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оррекционно</w:t>
      </w:r>
      <w:proofErr w:type="spellEnd"/>
      <w:r w:rsidR="00E84308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развивающие игры</w:t>
      </w: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дают возможность: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Обеспечить психологический комфорт и развитие эмоционально-волевой сферы детей во время занятий;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Повысить речевую мотивацию;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Компенсировать недостаточность фонематического слуха;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Повысить скорость запоминания и улучшить речевое продуцирование;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Активизировать и восстанавливать высшие психические функции;</w:t>
      </w:r>
    </w:p>
    <w:p w:rsidR="00C854BD" w:rsidRPr="00C854BD" w:rsidRDefault="00C854BD" w:rsidP="00C854BD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Автоматизировать необходимые звуки в результате запоминания большого количества речевого материала.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Таким образом, </w:t>
      </w:r>
      <w:proofErr w:type="spellStart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коррекционно</w:t>
      </w:r>
      <w:proofErr w:type="spellEnd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развивающие игры</w:t>
      </w:r>
      <w:r w:rsidR="009656DA"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являются одним из наиболее эффективных видов </w:t>
      </w:r>
      <w:proofErr w:type="spellStart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психо-речевой</w:t>
      </w:r>
      <w:proofErr w:type="spellEnd"/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гимнастики</w:t>
      </w:r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Чтобы </w:t>
      </w:r>
      <w:proofErr w:type="spellStart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коррекционно</w:t>
      </w:r>
      <w:proofErr w:type="spellEnd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развивающие игры</w:t>
      </w:r>
      <w:r w:rsidR="009656DA"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занятиях проходили с наибольшей эффективностью, следует придерживаться следующих рекомендаций: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должна проводится в неторопливом темпе, чтобы ребёнок имел возможность понять задание, осознанно исправить возможную ошибку;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может быть частью логопедического занятия;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должна быть живой, интересной, заманчивой, элемент соревнования, награды за успешное выступление, красочное и забавное оформление;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необходимо добиваться активного речевого участия всех детей, при этом можно использовать двигательную активность;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игре следует развивать у детей навыки контроля за своей и чужой речью, стремление правильно и достаточно быстро выполнять речевое задание, поощрять детскую инициативу;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игры логопед принимает непосредственное участие, вносит коррективы и поправки в речь детей, отмечая наиболее успешных;</w:t>
      </w:r>
    </w:p>
    <w:p w:rsidR="00C854BD" w:rsidRPr="00C854BD" w:rsidRDefault="00C854BD" w:rsidP="00C854BD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54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игры должны учитываться психологические особенности детей, что содействует воспитанию у них положительного отношения к логопедическим занятиям.</w:t>
      </w:r>
    </w:p>
    <w:p w:rsidR="00C854BD" w:rsidRPr="00C854BD" w:rsidRDefault="00C854BD" w:rsidP="00C854BD">
      <w:pPr>
        <w:spacing w:after="100" w:afterAutospacing="1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Успешная логопедическая коррекция с использованием </w:t>
      </w:r>
      <w:proofErr w:type="spellStart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коррекционно</w:t>
      </w:r>
      <w:proofErr w:type="spellEnd"/>
      <w:r w:rsidR="009656D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развивающих игр</w:t>
      </w:r>
      <w:r w:rsidRPr="00C854BD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способствует формированию у детей грамматически правильной связной речи.</w:t>
      </w:r>
    </w:p>
    <w:p w:rsidR="00A3586D" w:rsidRDefault="002F2BA0"/>
    <w:sectPr w:rsidR="00A3586D" w:rsidSect="008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3D2"/>
    <w:multiLevelType w:val="multilevel"/>
    <w:tmpl w:val="71A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6C7C"/>
    <w:multiLevelType w:val="multilevel"/>
    <w:tmpl w:val="2DE2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5574A"/>
    <w:multiLevelType w:val="multilevel"/>
    <w:tmpl w:val="E742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854BD"/>
    <w:rsid w:val="000B180A"/>
    <w:rsid w:val="00275287"/>
    <w:rsid w:val="00325057"/>
    <w:rsid w:val="00482517"/>
    <w:rsid w:val="00886C70"/>
    <w:rsid w:val="009656DA"/>
    <w:rsid w:val="00AD5D1A"/>
    <w:rsid w:val="00C854BD"/>
    <w:rsid w:val="00DD33C5"/>
    <w:rsid w:val="00E84308"/>
    <w:rsid w:val="00EC1F31"/>
    <w:rsid w:val="00F0135D"/>
    <w:rsid w:val="00FE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A"/>
  </w:style>
  <w:style w:type="paragraph" w:styleId="2">
    <w:name w:val="heading 2"/>
    <w:basedOn w:val="a"/>
    <w:link w:val="20"/>
    <w:uiPriority w:val="9"/>
    <w:qFormat/>
    <w:rsid w:val="00C854BD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4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54BD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5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2016-01-17T14:05:00Z</dcterms:created>
  <dcterms:modified xsi:type="dcterms:W3CDTF">2016-01-17T14:43:00Z</dcterms:modified>
</cp:coreProperties>
</file>