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C" w:rsidRPr="003A584C" w:rsidRDefault="007F6E1A" w:rsidP="003A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«Обобщение опыта работы учителей математики по подготовке учащихся к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 xml:space="preserve"> и ЕГЭ</w:t>
      </w:r>
    </w:p>
    <w:p w:rsidR="007F6E1A" w:rsidRPr="003A584C" w:rsidRDefault="003A584C" w:rsidP="003A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 </w:t>
      </w:r>
      <w:r w:rsidR="007F6E1A" w:rsidRPr="003A584C">
        <w:rPr>
          <w:rFonts w:ascii="Times New Roman" w:hAnsi="Times New Roman"/>
          <w:b/>
          <w:sz w:val="28"/>
          <w:szCs w:val="28"/>
        </w:rPr>
        <w:t xml:space="preserve">«Подготовка учащихся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="007F6E1A" w:rsidRPr="003A584C">
        <w:rPr>
          <w:rFonts w:ascii="Times New Roman" w:hAnsi="Times New Roman"/>
          <w:b/>
          <w:sz w:val="28"/>
          <w:szCs w:val="28"/>
        </w:rPr>
        <w:t xml:space="preserve"> по математике»</w:t>
      </w:r>
    </w:p>
    <w:p w:rsidR="005B4BD5" w:rsidRDefault="005B4BD5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>Часть 1.  Вступительное слово.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Экзамен по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по математике при правильной подготовке хорошо может сдать каждый. Формула успеха проста – высокая степень восприимчивости, мотивация и компетентный педагог.  В любом случае натаскивание на варианты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необходимо, но его нужно сочетать с фундаментальной подготовкой, формируя системные знания и навыки.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В ЕГЭ по математике 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подготовленному правильным образом ученику уметь распознавать ход мыслей составителя и часто обыгрываемые типы каверзных задач.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Каверзные и специфические задачи составляют только часть так называемой специфики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по математике. Подготовленность в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Для эффективной подготовки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форме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можно выделить следующие составляющие: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Ориентируясь на данные компоненты, актуальными вопросами в подготовке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 являются следующие: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lastRenderedPageBreak/>
        <w:t>-организация информационной работы по подготовки учащихся     к     ЕГЭ;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-мониторинг качества;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-психологическая подготовка к ЕГЭ.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   ЕГЭ – серьёзный шаг в жизни каждого выпускника, обдумывающего выбор своего будущего, стремящегося самореализоваться в новой социокультурной ситуации, продолжить образование и овладеть профессиональными навыками.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    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В своей работе применяю следующие принципы подготовки к ЕГЭ.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Первый принцип</w:t>
      </w:r>
      <w:r w:rsidRPr="003A584C">
        <w:rPr>
          <w:rFonts w:ascii="Times New Roman" w:hAnsi="Times New Roman"/>
          <w:sz w:val="28"/>
          <w:szCs w:val="28"/>
        </w:rPr>
        <w:t xml:space="preserve"> – тематический. Эффективнее выстраивать такую подготовку, соблюдая принцип от простых типовых заданий к сложным.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Второй принцип</w:t>
      </w:r>
      <w:r w:rsidRPr="003A584C">
        <w:rPr>
          <w:rFonts w:ascii="Times New Roman" w:hAnsi="Times New Roman"/>
          <w:sz w:val="28"/>
          <w:szCs w:val="28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Третий принцип</w:t>
      </w:r>
      <w:r w:rsidRPr="003A584C">
        <w:rPr>
          <w:rFonts w:ascii="Times New Roman" w:hAnsi="Times New Roman"/>
          <w:sz w:val="28"/>
          <w:szCs w:val="28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Четвёртый принцип</w:t>
      </w:r>
      <w:r w:rsidRPr="003A584C">
        <w:rPr>
          <w:rFonts w:ascii="Times New Roman" w:hAnsi="Times New Roman"/>
          <w:sz w:val="28"/>
          <w:szCs w:val="28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Пятый принцип</w:t>
      </w:r>
      <w:r w:rsidRPr="003A584C">
        <w:rPr>
          <w:rFonts w:ascii="Times New Roman" w:hAnsi="Times New Roman"/>
          <w:sz w:val="28"/>
          <w:szCs w:val="28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  <w:u w:val="single"/>
        </w:rPr>
        <w:t>Шестой принцип</w:t>
      </w:r>
      <w:r w:rsidRPr="003A584C">
        <w:rPr>
          <w:rFonts w:ascii="Times New Roman" w:hAnsi="Times New Roman"/>
          <w:sz w:val="28"/>
          <w:szCs w:val="28"/>
        </w:rPr>
        <w:t xml:space="preserve"> – контролирующий. Максимализация нагрузки по содержанию и по времени для всех учащихся одинакова.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Часть2.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Комплексный подход к деятельности по подготовке учащихся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    Администрация нашей школы пришла к выводу о том, что только комплексный подход к деятельности по подготовке учащихся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способствует повышению эффективности и качества результатов экзамена в тестовой форме. Под комплексным подходом мы понимаем </w:t>
      </w:r>
      <w:r w:rsidRPr="003A584C">
        <w:rPr>
          <w:rFonts w:ascii="Times New Roman" w:hAnsi="Times New Roman"/>
          <w:sz w:val="28"/>
          <w:szCs w:val="28"/>
        </w:rPr>
        <w:lastRenderedPageBreak/>
        <w:t xml:space="preserve">целенаправленное сотрудничество администрации, учителей-предметников, учащихся и их родителей.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      В информационной деятельности нашего образовательного учреждения по подготовке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мы выделяем </w:t>
      </w:r>
      <w:r w:rsidRPr="003A584C">
        <w:rPr>
          <w:rFonts w:ascii="Times New Roman" w:hAnsi="Times New Roman"/>
          <w:sz w:val="28"/>
          <w:szCs w:val="28"/>
          <w:u w:val="single"/>
        </w:rPr>
        <w:t>три направления: информационная работа с педагогами, с учащимися, с родителями.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584C">
        <w:rPr>
          <w:rFonts w:ascii="Times New Roman" w:hAnsi="Times New Roman"/>
          <w:i/>
          <w:sz w:val="28"/>
          <w:szCs w:val="28"/>
        </w:rPr>
        <w:t xml:space="preserve">Содержание информационной работы с педагогами.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Информирование учителей на производственных совещаниях: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нормативно-правовыми документами по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о ходе подготовки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в школе, в городе и крае;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2) Включение в планы работы школьных методических объединений (ШМО) следующих вопросов: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проведение пробных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, обсуждение результатов пробных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творческая презентация опыта по подготовке учащихся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(на методической или научной конференции в рамках школы);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выработка совместных рекомендаций учителю-предметнику по стратегиям подготовки учащихся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(с учетом психологических особенностей учащихся);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 психологические особенности 9,11-классников.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3) Педагогический совет "ЕГЭ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– методические подходы к подготовке учащихся".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4) Направление учителей на городские  семинары и курсы по вопросам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584C">
        <w:rPr>
          <w:rFonts w:ascii="Times New Roman" w:hAnsi="Times New Roman"/>
          <w:i/>
          <w:sz w:val="28"/>
          <w:szCs w:val="28"/>
        </w:rPr>
        <w:t>Содержание информационной работы с учащимися.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Организация информационной работы в форме инструктажа учащихся: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правила поведения на экзамене;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- расписание работы кабинета информатики (часы свободного доступа к ресурсам Интернет).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2) Информационный стенд для учащихся: нормативные документы, бланки, правила заполнения бланков, ресурсы Интернет по вопросам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3) Проведение занятий по тренировке заполнения бланков.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4) Пробные внутришкольные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по различным предметам.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584C">
        <w:rPr>
          <w:rFonts w:ascii="Times New Roman" w:hAnsi="Times New Roman"/>
          <w:i/>
          <w:sz w:val="28"/>
          <w:szCs w:val="28"/>
        </w:rPr>
        <w:t>Содержание информационной работы с родителями учащихся.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Родительские собрания: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информирование родителей о процедуре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, особенностях подготовки к тестовой форме сдачи экзаменов. Информирование о ресурсах Интернет;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информирование о результатах пробного внутришкольного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- пункт проведения экзамена, вопросы проведения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2) Индивидуальное консультирование родителей.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>Часть3.     Мониторинг качества образования.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Мы работаем в гимназии, наши ученики имеют средние учебные возможности и понятно, что без прочного усвоения базовых знаний детьми невозможно дальнейшее обучение, а уровень усвоения знаний можно </w:t>
      </w:r>
      <w:r w:rsidRPr="003A584C">
        <w:rPr>
          <w:rFonts w:ascii="Times New Roman" w:hAnsi="Times New Roman"/>
          <w:sz w:val="28"/>
          <w:szCs w:val="28"/>
        </w:rPr>
        <w:lastRenderedPageBreak/>
        <w:t>увидеть с помощью проведения комплексной проверки знаний, умений и навыков учащихся.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Одна из задач, которые решаем на уроках математики - подготовка учащихся 9-х, 11-х классов к итоговой аттестации в новой форме и в форме единого государственного экзамена, поэтому стараемся найти такие способы организации учебного процесса, которые будут ускорять, интенсифицировать развитие учащихся и при этом учитывать, возможности каждого.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Особое внимание в процессе деятельности ОУ по подготовке учащихся к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занимает мониторинг качества обученности по предметам, которые учащихся будут сдавать в форме и по материалам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 Мониторинг – отслеживание, диагностика, прогнозирование 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образования.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Мониторинг качества должен быть системным и комплексным. Он должен включать следующие параметры: контроль текущих оценок по предметам, выбираемыми учащимися в форме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, оценок по контрольным работам, оценок по самостоятельным работам, результаты пробного внутришкольного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. Учитель анализирует их, выносит на обсуждение на административные и производственные совещания, доводит до сведения родителей. Мониторинг обеспечивает возможность прогнозирования оценок на выпускном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Часть 4. Психологическая подготовка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Психологическая подготовка учащихся может заключается в следующем: отработка стратегии и тактики поведения в период подготовки к экзамену; обучение навыкам саморегуляции, самоконтроля, повышение уверенности в себе, в своих силах.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Методы проведения занятий по психологической подготовке учащихся разнообразны: групповая дискуссия, игровые методы, медитативные техники, анкетирование, мини-лекции, творческая работа, устные или письменные размышления по предложенной тематике. Содержание занятий должно ориентироваться на следующие вопросы: как подготовиться к экзаменам, поведение на экзамене, способы снятия нервно-психического напряжения, как противостоять стрессу.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Работа с учащимися проводится по желанию учащихся – со всем классом или выборочно.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Часть 5. Устный счет – один из важных приемов при подготовке учащихся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 xml:space="preserve"> по математике.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</w:t>
      </w:r>
      <w:r w:rsidRPr="003A584C">
        <w:rPr>
          <w:rFonts w:ascii="Times New Roman" w:hAnsi="Times New Roman"/>
          <w:sz w:val="28"/>
          <w:szCs w:val="28"/>
        </w:rPr>
        <w:lastRenderedPageBreak/>
        <w:t>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</w:t>
      </w:r>
      <w:r w:rsidR="00C00AC6">
        <w:rPr>
          <w:rFonts w:ascii="Times New Roman" w:hAnsi="Times New Roman"/>
          <w:sz w:val="28"/>
          <w:szCs w:val="28"/>
        </w:rPr>
        <w:t>ОГЭ</w:t>
      </w:r>
      <w:r w:rsidRPr="003A584C">
        <w:rPr>
          <w:rFonts w:ascii="Times New Roman" w:hAnsi="Times New Roman"/>
          <w:sz w:val="28"/>
          <w:szCs w:val="28"/>
        </w:rPr>
        <w:t xml:space="preserve">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Устные упражнения как этап урока имеют свои задачи: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2) контроль состояния знаний учащихся;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3) автоматизация навыков простейших вычислений и преобразований.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Устные упражнения должны соответствовать теме и цели урока и помогать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lastRenderedPageBreak/>
        <w:t xml:space="preserve">          Если в 5-6 классах устный счет – это выполнение действий с числами: натуральные числа, обыкновенные дроби, десятичные дроби , то в старших классах – это могут быть совершенно различные операции, навык выполнения которых надо довести до автоматизма. Например, на уроках математики мы используем УС по темам: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7 класс: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Запись чисел в стандартном виде и действия с ними.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2) Формулы сокращенного умножения.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3) Решение простейших ЛУР.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4) Действия со степенью.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5) График линейной функции.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8 класс: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1) Линейные неравенства и числовые промежутки.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2) Решение простейших линейных неравенств.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3) Решение КВУР с помощью теоремы Виета и частных случаев.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4) Решение КВУР рациональными способами.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5) Арифметический квадратный корень и его свойства.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9 класс: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1) Решение неравенств 2 степени.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2) Преобразование графиков функций.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3) Формулы приведения.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4) Тригонометрические формулы.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5) Значения тригонометрических функций.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10 класс: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1) Вычисление производных.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2) Простейшие тригонометрические неравенства.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3) Тригонометрические формулы.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4) Простейшие тригонометрические уравнения.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5) Функции, обратные тригонометрическим.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6) Преобразование графиков функций.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11 класс: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1) Вычисление первообразных 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2) Свойства логарифмов.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3) Простейшие показательные уравнения и неравенства.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4) Простейшие логарифмические уравнения и неравенства.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Практика показала, что систематическая работа с УС способствует значительному повышению продуктивности вычислений и преобразований. Сокращается время на выполнение таких операций, как решение КВУР, линейных неравенств и неравенств 2-ой степени, разложение на множители, построение графиков функций,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(“таблицей умножения”) для решения более сложных задач.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 xml:space="preserve">Часть 6. Применение ИКТ на уроках математики при подготовке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lastRenderedPageBreak/>
        <w:t xml:space="preserve">         По данным исследований, в памяти человека остается 1/4 часть услышанного материала,  1/3часть увиденного,  1/2часть увиденного и услышанного, ¾ части материала, если ученик привлечен в активные действия в процессе обучения.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Технология применения средств ИКТ в предметном обучении основывается на: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использовании участниками образовательного процесса некоторых формализованных моделей содержания;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деятельности учителя, управляющего этими средствами;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повышении мотивации и активности обучающихся, вызываемой интерактивными свойствами компьютера.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Возможности компьютера могут быть использованы в предметном обучении в следующих вариантах: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использование диагностических и контролирующих материалов;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выполнение домашних самостоятельных и творческих заданий;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использование компьютера для вычислений, построения графиков;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создание уроков с помощью программы “Notebook”, “PowerPoint”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графика и мультипликация помогают ученикам понимать сложные логические математические построения;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возможности, предоставляемые ученикам, манипулировать (исследовать) различными объектами на экране дисплея, 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Компьютер позволяет усилить мотивацию учения путем активного диалога ученика с компьютером, разнообразием и красочностью информации. На практике реализуется принцип успешности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(компьютер позволяет довести решение любой задачи, опираясь на необходимую помощь).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При применении компьютера и внедрения ИКТ на уроках учитываются возрастные возможности и образовательные потребности учащихся, специфика развития мышления и других психических процессов в условиях информатизации учебной деятельности. Здесь решается задача – закладываются основы рационального и эффективного общения учащегося с компьютером, как главным инструментом нового информационного общества. Использование программы PowerPoint на уроках математики способствует: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lastRenderedPageBreak/>
        <w:t>– стимулированию процесса обучения, таких как восприятие и осознание информации;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повышению мотивации учащихся;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развитию навыков совместной работы и коллективного познания у обучаемых;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– развитию у учащихся более глубокого подхода к обучению, и, следовательно, влечет формирование более глубокого понимания изучаемого материала;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осуществлению дифференцированного подхода;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формированию коммуникативных и учебно-познавательных компетенций учащихся;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развитию вычислительных навыков учащихся;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формированию навыков самоконтроля, взаимоконтроля и самообучения;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реализации межпредметных связей;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– включению у учащихся всех каналов восприятия информации.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  Применение информационных технологий помогают: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создать у школьника положительную мотивацию в изучении нового материала;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развить познавательный интерес к предмету;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первично закрепить знания учащихся;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проверить прочность усвоения знаний.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 Применение презентации, созданной в среде PowerPoint. Нестандартная подача материала в виде электронной презентации повышает качество любого урока. При изучении нового материала она позволяет иллюстрировать учебный материал разнообразными наглядными средствами. Это могут быть: слайды, в которых отсутствует текст; презентация, которая состоит только из текста, если это урок лекция; конспект урока. В этом случае презентация состоит из темы урока, цели, ключевых понятий и домашнего задания.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Очень часто у учителя нет времени на составление презентации. Тогда нам на помощь в этом случае приходят интернет-ресурсы: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А) Серверы образовательных центров, где учителя обмениваются своим опытом: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Б) энциклопедические ресурсы: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http: // www.rubricon.ru - группа энциклопедических ресурсов  «Рубрикон»;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http: // www.mega.km.ru – виртуальная энциклопедия Кирилла и Мефодия;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http: // www.college.ru - «Открытый колледж» компании «Физикон».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На уроках закрепления знаний хорошо применять программы – тренажеры для отработки теоретических знаний и развития практических умений и навыков. Здесь на помощь учителю может прийти тренажер по математике издательства «Кирилл и Мефодий» для 11 классов, «Математика – семейный наставник» фирмы «1С» для 5-6 классов, а для 5-9 классов «Витаминный курс по математике». А также тренажеры можно найти у своих коллег на сайте «Первое сентября». Они более адаптированы к нашим учебникам.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lastRenderedPageBreak/>
        <w:t xml:space="preserve">Часть 7. Роль математических олимпиад при подготовке к ЕГЭ и </w:t>
      </w:r>
      <w:r w:rsidR="00C00AC6">
        <w:rPr>
          <w:rFonts w:ascii="Times New Roman" w:hAnsi="Times New Roman"/>
          <w:b/>
          <w:sz w:val="28"/>
          <w:szCs w:val="28"/>
        </w:rPr>
        <w:t>ОГЭ</w:t>
      </w:r>
      <w:r w:rsidRPr="003A584C">
        <w:rPr>
          <w:rFonts w:ascii="Times New Roman" w:hAnsi="Times New Roman"/>
          <w:b/>
          <w:sz w:val="28"/>
          <w:szCs w:val="28"/>
        </w:rPr>
        <w:t>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Цель математической олимпиады: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дать возможность как можно большему количеству детей раскрыть свои творческие и интеллектуальные способности;  развить интерес к учебе и уверенность в своих силах; привлечь внимание детей к математике; создать для одаренных детей атмосферу радости и праздника.</w:t>
      </w:r>
    </w:p>
    <w:p w:rsidR="007F6E1A" w:rsidRPr="003A584C" w:rsidRDefault="007F6E1A" w:rsidP="003A5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>Основные принципы разработки заданий олимпиады.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Международная олимпиада по основам наук включает в себя 25 различных заданий, 5 заданий по 2 балла, 5 заданий по 3 балла, 15 заданий по 5 баллов.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Задания олимпиады подбираются таким образом, чтобы для их выполнения хватало  базовых школьных знаний соответствующего уровня. В то же время большинство заданий для своего решения требуют определенной гибкости ума и сообразительности. В каждом варианте даются легкие задачи, с которыми могут справиться большинство участников. Также даются задачи, с которыми заведомо могут справиться единицы. В целом задания подбираются максимально разнообразно, так, чтобы охватить различные разделы математики. Общий объем варианта подбирается так, чтобы только наиболее подготовленные дети могли решить все задания.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Задания по математике, в основном, подбираются по следующим направлениям: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1. числовые ряды, закономерности, ребусы;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2. «текстовые» задачи (классические арифметические задачи);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3. логика (в том числе алгоритмизация);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4. геометрия (задачи на наглядно-образное мышление: «разрезалки», «складывалки», развертки и т.д.);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5. комбинаторика (задачи на перебор вариантов);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6. творческое задание.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84C">
        <w:rPr>
          <w:rFonts w:ascii="Times New Roman" w:hAnsi="Times New Roman"/>
          <w:b/>
          <w:sz w:val="28"/>
          <w:szCs w:val="28"/>
        </w:rPr>
        <w:t>Часть 8. Заключение.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 xml:space="preserve">              Математика – наука интересная и сложная, поэтому нельзя упускать ни одной возможности, чтобы сделать ее более доступной. 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Возрастание роли математики в современной жизни привело к тому, что для адаптации в современном обществе и активному участию в нем необходимо быть математически грамотным человеком.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Под математической грамотностью понимается способность учащихся:</w:t>
      </w:r>
    </w:p>
    <w:p w:rsidR="007F6E1A" w:rsidRPr="003A584C" w:rsidRDefault="007F6E1A" w:rsidP="003A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84C">
        <w:rPr>
          <w:rFonts w:ascii="Times New Roman" w:hAnsi="Times New Roman"/>
          <w:sz w:val="28"/>
          <w:szCs w:val="28"/>
        </w:rPr>
        <w:t>распознавать проблемы, возникающие в окружающей действительности, которые могут быть решены средствами математики; формулировать эти проблемы на языке математики; решать эти проблемы, используя математические знания и методы; анализировать использованные методы решения; интерпретировать полученные результаты с учетом поставленной проблемы; формулировать и записывать окончательные результаты решения поставленной проблемы.</w:t>
      </w:r>
    </w:p>
    <w:sectPr w:rsidR="007F6E1A" w:rsidRPr="003A584C" w:rsidSect="0010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E1A"/>
    <w:rsid w:val="000D22EC"/>
    <w:rsid w:val="001018E6"/>
    <w:rsid w:val="003A584C"/>
    <w:rsid w:val="004A47C7"/>
    <w:rsid w:val="005B4BD5"/>
    <w:rsid w:val="007F6E1A"/>
    <w:rsid w:val="00861D17"/>
    <w:rsid w:val="00A95032"/>
    <w:rsid w:val="00C00AC6"/>
    <w:rsid w:val="00D5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BEST</cp:lastModifiedBy>
  <cp:revision>5</cp:revision>
  <cp:lastPrinted>2014-01-29T04:01:00Z</cp:lastPrinted>
  <dcterms:created xsi:type="dcterms:W3CDTF">2012-10-14T05:20:00Z</dcterms:created>
  <dcterms:modified xsi:type="dcterms:W3CDTF">2016-01-10T12:09:00Z</dcterms:modified>
</cp:coreProperties>
</file>