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AA" w:rsidRPr="003A51AA" w:rsidRDefault="003A51AA" w:rsidP="003A51AA">
      <w:pPr>
        <w:shd w:val="clear" w:color="auto" w:fill="FFFFFF"/>
        <w:spacing w:before="99" w:after="99" w:line="240" w:lineRule="auto"/>
        <w:jc w:val="both"/>
        <w:rPr>
          <w:rFonts w:ascii="Arial CYR" w:eastAsia="Times New Roman" w:hAnsi="Arial CYR" w:cs="Arial CYR"/>
          <w:b/>
          <w:color w:val="000000"/>
          <w:sz w:val="30"/>
          <w:szCs w:val="30"/>
          <w:lang w:eastAsia="ru-RU"/>
        </w:rPr>
      </w:pPr>
    </w:p>
    <w:p w:rsidR="003A51AA" w:rsidRPr="003A51AA" w:rsidRDefault="003A51AA" w:rsidP="003A51AA">
      <w:pPr>
        <w:shd w:val="clear" w:color="auto" w:fill="FFFFFF"/>
        <w:spacing w:before="99" w:after="99" w:line="240" w:lineRule="auto"/>
        <w:jc w:val="both"/>
        <w:rPr>
          <w:rFonts w:ascii="Arial CYR" w:eastAsia="Times New Roman" w:hAnsi="Arial CYR" w:cs="Arial CYR"/>
          <w:b/>
          <w:color w:val="000000"/>
          <w:sz w:val="30"/>
          <w:szCs w:val="30"/>
          <w:lang w:eastAsia="ru-RU"/>
        </w:rPr>
      </w:pPr>
      <w:r w:rsidRPr="003A51AA">
        <w:rPr>
          <w:rFonts w:ascii="Arial CYR" w:eastAsia="Times New Roman" w:hAnsi="Arial CYR" w:cs="Arial CYR"/>
          <w:b/>
          <w:color w:val="000000"/>
          <w:sz w:val="30"/>
          <w:szCs w:val="30"/>
          <w:lang w:eastAsia="ru-RU"/>
        </w:rPr>
        <w:t xml:space="preserve">                                    Творческие игры </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Развитие творческих способностей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направить свою фантазию, творческие возможности на решение разных задач.</w:t>
      </w:r>
    </w:p>
    <w:p w:rsidR="003A51AA" w:rsidRPr="003A51AA" w:rsidRDefault="003A51AA" w:rsidP="003A51AA">
      <w:pPr>
        <w:shd w:val="clear" w:color="auto" w:fill="FFFFFF"/>
        <w:spacing w:before="99" w:after="99" w:line="240" w:lineRule="auto"/>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Если вы хотите организовать развивающие игры-занятия, запомните 3 правила.</w:t>
      </w:r>
    </w:p>
    <w:p w:rsidR="003A51AA" w:rsidRPr="003A51AA" w:rsidRDefault="003A51AA" w:rsidP="003A51AA">
      <w:pPr>
        <w:shd w:val="clear" w:color="auto" w:fill="FFFFFF"/>
        <w:spacing w:before="99" w:after="99" w:line="240" w:lineRule="auto"/>
        <w:ind w:left="720" w:hanging="36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sym w:font="Symbol" w:char="F0B7"/>
      </w:r>
      <w:r w:rsidRPr="003A51AA">
        <w:rPr>
          <w:rFonts w:ascii="Arial CYR" w:eastAsia="Times New Roman" w:hAnsi="Arial CYR" w:cs="Arial CYR"/>
          <w:color w:val="000000"/>
          <w:sz w:val="30"/>
          <w:szCs w:val="30"/>
          <w:lang w:eastAsia="ru-RU"/>
        </w:rPr>
        <w:t>​ </w:t>
      </w:r>
      <w:r w:rsidRPr="003A51AA">
        <w:rPr>
          <w:rFonts w:ascii="Arial CYR" w:eastAsia="Times New Roman" w:hAnsi="Arial CYR" w:cs="Arial CYR"/>
          <w:b/>
          <w:bCs/>
          <w:color w:val="000000"/>
          <w:sz w:val="30"/>
          <w:szCs w:val="30"/>
          <w:lang w:eastAsia="ru-RU"/>
        </w:rPr>
        <w:t>Правило первое</w:t>
      </w:r>
    </w:p>
    <w:p w:rsidR="003A51AA" w:rsidRPr="003A51AA" w:rsidRDefault="003A51AA" w:rsidP="003A51AA">
      <w:pPr>
        <w:shd w:val="clear" w:color="auto" w:fill="FFFFFF"/>
        <w:spacing w:before="99" w:after="99" w:line="240" w:lineRule="auto"/>
        <w:ind w:left="72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Не давайте малышу для постоянного пользования игрушки, с которыми будете проводить игры, чтобы у него не пропал интерес к ним.</w:t>
      </w:r>
    </w:p>
    <w:p w:rsidR="003A51AA" w:rsidRPr="003A51AA" w:rsidRDefault="003A51AA" w:rsidP="003A51AA">
      <w:pPr>
        <w:shd w:val="clear" w:color="auto" w:fill="FFFFFF"/>
        <w:spacing w:before="99" w:after="99" w:line="240" w:lineRule="auto"/>
        <w:ind w:left="720" w:hanging="36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sym w:font="Symbol" w:char="F0B7"/>
      </w:r>
      <w:r w:rsidRPr="003A51AA">
        <w:rPr>
          <w:rFonts w:ascii="Arial CYR" w:eastAsia="Times New Roman" w:hAnsi="Arial CYR" w:cs="Arial CYR"/>
          <w:color w:val="000000"/>
          <w:sz w:val="30"/>
          <w:szCs w:val="30"/>
          <w:lang w:eastAsia="ru-RU"/>
        </w:rPr>
        <w:t>​ </w:t>
      </w:r>
      <w:r w:rsidRPr="003A51AA">
        <w:rPr>
          <w:rFonts w:ascii="Arial CYR" w:eastAsia="Times New Roman" w:hAnsi="Arial CYR" w:cs="Arial CYR"/>
          <w:b/>
          <w:bCs/>
          <w:color w:val="000000"/>
          <w:sz w:val="30"/>
          <w:szCs w:val="30"/>
          <w:lang w:eastAsia="ru-RU"/>
        </w:rPr>
        <w:t>Правило второе</w:t>
      </w:r>
    </w:p>
    <w:p w:rsidR="003A51AA" w:rsidRPr="003A51AA" w:rsidRDefault="003A51AA" w:rsidP="003A51AA">
      <w:pPr>
        <w:shd w:val="clear" w:color="auto" w:fill="FFFFFF"/>
        <w:spacing w:before="99" w:after="99" w:line="240" w:lineRule="auto"/>
        <w:ind w:left="72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Во время игры ребенка не должны отвлекать посторонние предметы. Все лишнее нужно убрать из поля зрения малыша.</w:t>
      </w:r>
    </w:p>
    <w:p w:rsidR="003A51AA" w:rsidRPr="003A51AA" w:rsidRDefault="003A51AA" w:rsidP="003A51AA">
      <w:pPr>
        <w:shd w:val="clear" w:color="auto" w:fill="FFFFFF"/>
        <w:spacing w:before="99" w:after="99" w:line="240" w:lineRule="auto"/>
        <w:ind w:left="720" w:hanging="36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sym w:font="Symbol" w:char="F0B7"/>
      </w:r>
      <w:r w:rsidRPr="003A51AA">
        <w:rPr>
          <w:rFonts w:ascii="Arial CYR" w:eastAsia="Times New Roman" w:hAnsi="Arial CYR" w:cs="Arial CYR"/>
          <w:color w:val="000000"/>
          <w:sz w:val="30"/>
          <w:szCs w:val="30"/>
          <w:lang w:eastAsia="ru-RU"/>
        </w:rPr>
        <w:t>​ </w:t>
      </w:r>
      <w:r w:rsidRPr="003A51AA">
        <w:rPr>
          <w:rFonts w:ascii="Arial CYR" w:eastAsia="Times New Roman" w:hAnsi="Arial CYR" w:cs="Arial CYR"/>
          <w:b/>
          <w:bCs/>
          <w:color w:val="000000"/>
          <w:sz w:val="30"/>
          <w:szCs w:val="30"/>
          <w:lang w:eastAsia="ru-RU"/>
        </w:rPr>
        <w:t>Правило третье</w:t>
      </w:r>
    </w:p>
    <w:p w:rsidR="003A51AA" w:rsidRPr="003A51AA" w:rsidRDefault="003A51AA" w:rsidP="003A51AA">
      <w:pPr>
        <w:shd w:val="clear" w:color="auto" w:fill="FFFFFF"/>
        <w:spacing w:before="99" w:after="99" w:line="240" w:lineRule="auto"/>
        <w:ind w:left="720"/>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Пусть игры будут достаточно простыми и совсем короткими. Даже 5 минут вполне достаточно! Но всегда стремитесь, чтобы ребенок довел начатое дело до конца. А после этого замените игру на новую — и вы увидите, что внимание ребенка снова оживет.</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Что катится?</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0E8C5DF0" wp14:editId="39FC795C">
                <wp:extent cx="304800" cy="304800"/>
                <wp:effectExtent l="0" t="0" r="0" b="0"/>
                <wp:docPr id="1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s7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7xRLO7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w:t>
      </w:r>
      <w:r w:rsidRPr="003A51AA">
        <w:rPr>
          <w:rFonts w:ascii="Arial CYR" w:eastAsia="Times New Roman" w:hAnsi="Arial CYR" w:cs="Arial CYR"/>
          <w:i/>
          <w:iCs/>
          <w:color w:val="000000"/>
          <w:sz w:val="30"/>
          <w:szCs w:val="30"/>
          <w:lang w:eastAsia="ru-RU"/>
        </w:rPr>
        <w:t>шарик</w:t>
      </w:r>
      <w:r w:rsidRPr="003A51AA">
        <w:rPr>
          <w:rFonts w:ascii="Arial CYR" w:eastAsia="Times New Roman" w:hAnsi="Arial CYR" w:cs="Arial CYR"/>
          <w:color w:val="000000"/>
          <w:sz w:val="30"/>
          <w:szCs w:val="30"/>
          <w:lang w:eastAsia="ru-RU"/>
        </w:rPr>
        <w:t> и... </w:t>
      </w:r>
      <w:r w:rsidRPr="003A51AA">
        <w:rPr>
          <w:rFonts w:ascii="Arial CYR" w:eastAsia="Times New Roman" w:hAnsi="Arial CYR" w:cs="Arial CYR"/>
          <w:i/>
          <w:iCs/>
          <w:color w:val="000000"/>
          <w:sz w:val="30"/>
          <w:szCs w:val="30"/>
          <w:lang w:eastAsia="ru-RU"/>
        </w:rPr>
        <w:t>кубик</w:t>
      </w:r>
      <w:r w:rsidRPr="003A51AA">
        <w:rPr>
          <w:rFonts w:ascii="Arial CYR" w:eastAsia="Times New Roman" w:hAnsi="Arial CYR" w:cs="Arial CYR"/>
          <w:color w:val="000000"/>
          <w:sz w:val="30"/>
          <w:szCs w:val="30"/>
          <w:lang w:eastAsia="ru-RU"/>
        </w:rPr>
        <w:t xml:space="preserve">.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w:t>
      </w:r>
      <w:r w:rsidRPr="003A51AA">
        <w:rPr>
          <w:rFonts w:ascii="Arial CYR" w:eastAsia="Times New Roman" w:hAnsi="Arial CYR" w:cs="Arial CYR"/>
          <w:color w:val="000000"/>
          <w:sz w:val="30"/>
          <w:szCs w:val="30"/>
          <w:lang w:eastAsia="ru-RU"/>
        </w:rPr>
        <w:lastRenderedPageBreak/>
        <w:t>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Почтовый ящик</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25C8889A" wp14:editId="192D4F0B">
                <wp:extent cx="304800" cy="304800"/>
                <wp:effectExtent l="0" t="0" r="0" b="0"/>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Uu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zb1Lr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Подобрать фигуры: куб, цилиндр (или шар), треугольную призму, прямоугольный брусок. Должно быть по 2—3 фигуры каждого вида. Демонстрация на кубах Монтессори.</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Начинаем игру. Ребенку надо опустить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игрушке.</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Оденем кукол</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7A3E1D54" wp14:editId="3BF81288">
                <wp:extent cx="304800" cy="304800"/>
                <wp:effectExtent l="0" t="0" r="0" b="0"/>
                <wp:docPr id="1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W/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8D1b+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Маленький ребенок успешно знакомится с величиной предметов, сравнивая между собой однотипные предметы разного размера.</w:t>
      </w:r>
      <w:r w:rsidRPr="003A51AA">
        <w:rPr>
          <w:rFonts w:ascii="Arial CYR" w:eastAsia="Times New Roman" w:hAnsi="Arial CYR" w:cs="Arial CYR"/>
          <w:color w:val="000000"/>
          <w:sz w:val="30"/>
          <w:szCs w:val="30"/>
          <w:lang w:eastAsia="ru-RU"/>
        </w:rPr>
        <w:br/>
        <w:t>Дайте ему двух кукол (большую и маленькую) и два комплекта одежды. Малыш не должен знать, какой из кукол принадлежат те или иные вещи; пусть он решит задачу самостоятельно. Объясните, что куклам холодно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«Большое платье — большой кукле, маленькое — маленькой, большие туфельки — большой кукле, маленькие — маленькой». Чтобы усложнить задание, надо дать трех кукол.</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Сверни ленту</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36EBBE5A" wp14:editId="0CF25F76">
                <wp:extent cx="304800" cy="304800"/>
                <wp:effectExtent l="0" t="0" r="0" b="0"/>
                <wp:docPr id="1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LV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q2y1b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 xml:space="preserve">Можно устроить интересное соревнование по сворачиванию разноцветных лент, наклеенных на стержни (которые несложно </w:t>
      </w:r>
      <w:r w:rsidRPr="003A51AA">
        <w:rPr>
          <w:rFonts w:ascii="Arial CYR" w:eastAsia="Times New Roman" w:hAnsi="Arial CYR" w:cs="Arial CYR"/>
          <w:color w:val="000000"/>
          <w:sz w:val="30"/>
          <w:szCs w:val="30"/>
          <w:lang w:eastAsia="ru-RU"/>
        </w:rPr>
        <w:lastRenderedPageBreak/>
        <w:t>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24027D"/>
          <w:sz w:val="28"/>
          <w:szCs w:val="28"/>
          <w:lang w:eastAsia="ru-RU"/>
        </w:rPr>
        <w:t> </w:t>
      </w:r>
      <w:r w:rsidRPr="003A51AA">
        <w:rPr>
          <w:rFonts w:ascii="Arial CYR" w:eastAsia="Times New Roman" w:hAnsi="Arial CYR" w:cs="Arial CYR"/>
          <w:b/>
          <w:bCs/>
          <w:color w:val="FF6600"/>
          <w:sz w:val="28"/>
          <w:szCs w:val="28"/>
          <w:lang w:eastAsia="ru-RU"/>
        </w:rPr>
        <w:t>Построим башню</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4944E066" wp14:editId="72617B2C">
                <wp:extent cx="304800" cy="304800"/>
                <wp:effectExtent l="0" t="0" r="0" b="0"/>
                <wp:docPr id="1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JE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piSR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Понятие «устойчивый — неустойчивый».</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Воздушные шары</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20BF4A30" wp14:editId="658DC902">
                <wp:extent cx="304800" cy="304800"/>
                <wp:effectExtent l="0" t="0" r="0" b="0"/>
                <wp:docPr id="1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YH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jo5ge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Сравни предметы</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0B654D10" wp14:editId="484A118A">
                <wp:extent cx="304800" cy="304800"/>
                <wp:effectExtent l="0" t="0" r="0" b="0"/>
                <wp:docPr id="1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aW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TN3Glr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внимания</w:t>
      </w:r>
      <w:r w:rsidRPr="003A51AA">
        <w:rPr>
          <w:rFonts w:ascii="Arial CYR" w:eastAsia="Times New Roman" w:hAnsi="Arial CYR" w:cs="Arial CYR"/>
          <w:color w:val="000000"/>
          <w:sz w:val="30"/>
          <w:szCs w:val="30"/>
          <w:lang w:eastAsia="ru-RU"/>
        </w:rPr>
        <w:t>.</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lastRenderedPageBreak/>
        <w:t>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А отличаются они тем, что мишка — большой, а зайчик — маленький, мишка — коричневый, а зайчик — белый и т.п.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Найди такой же</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noProof/>
          <w:color w:val="000000"/>
          <w:sz w:val="30"/>
          <w:szCs w:val="30"/>
          <w:lang w:eastAsia="ru-RU"/>
        </w:rPr>
        <mc:AlternateContent>
          <mc:Choice Requires="wps">
            <w:drawing>
              <wp:inline distT="0" distB="0" distL="0" distR="0" wp14:anchorId="5C8FB3D9" wp14:editId="0FF36812">
                <wp:extent cx="304800" cy="304800"/>
                <wp:effectExtent l="0" t="0" r="0" b="0"/>
                <wp:docPr id="1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2dTPi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w:eastAsia="Times New Roman" w:hAnsi="Arial" w:cs="Arial"/>
          <w:color w:val="000000"/>
          <w:sz w:val="30"/>
          <w:szCs w:val="30"/>
          <w:lang w:eastAsia="ru-RU"/>
        </w:rPr>
        <w:t>Игра на </w:t>
      </w:r>
      <w:r w:rsidRPr="003A51AA">
        <w:rPr>
          <w:rFonts w:ascii="Arial" w:eastAsia="Times New Roman" w:hAnsi="Arial" w:cs="Arial"/>
          <w:b/>
          <w:bCs/>
          <w:color w:val="000000"/>
          <w:sz w:val="30"/>
          <w:szCs w:val="30"/>
          <w:lang w:eastAsia="ru-RU"/>
        </w:rPr>
        <w:t>развитие внимания</w:t>
      </w:r>
      <w:r w:rsidRPr="003A51AA">
        <w:rPr>
          <w:rFonts w:ascii="Arial" w:eastAsia="Times New Roman" w:hAnsi="Arial" w:cs="Arial"/>
          <w:color w:val="000000"/>
          <w:sz w:val="30"/>
          <w:szCs w:val="30"/>
          <w:lang w:eastAsia="ru-RU"/>
        </w:rPr>
        <w:t>.</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color w:val="000000"/>
          <w:sz w:val="30"/>
          <w:szCs w:val="30"/>
          <w:lang w:eastAsia="ru-RU"/>
        </w:rPr>
        <w:t>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со взрослым на равных. Можно усложнить игру, увеличивая количество предметов, различия которых не так заметны.</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Найди ошибки</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noProof/>
          <w:color w:val="000000"/>
          <w:sz w:val="30"/>
          <w:szCs w:val="30"/>
          <w:lang w:eastAsia="ru-RU"/>
        </w:rPr>
        <mc:AlternateContent>
          <mc:Choice Requires="wps">
            <w:drawing>
              <wp:inline distT="0" distB="0" distL="0" distR="0" wp14:anchorId="07EC4506" wp14:editId="0E20996D">
                <wp:extent cx="304800" cy="304800"/>
                <wp:effectExtent l="0" t="0" r="0" b="0"/>
                <wp:docPr id="1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xp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ahsab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51AA">
        <w:rPr>
          <w:rFonts w:ascii="Arial" w:eastAsia="Times New Roman" w:hAnsi="Arial" w:cs="Arial"/>
          <w:color w:val="000000"/>
          <w:sz w:val="30"/>
          <w:szCs w:val="30"/>
          <w:lang w:eastAsia="ru-RU"/>
        </w:rPr>
        <w:t>Игра на </w:t>
      </w:r>
      <w:r w:rsidRPr="003A51AA">
        <w:rPr>
          <w:rFonts w:ascii="Arial" w:eastAsia="Times New Roman" w:hAnsi="Arial" w:cs="Arial"/>
          <w:b/>
          <w:bCs/>
          <w:color w:val="000000"/>
          <w:sz w:val="30"/>
          <w:szCs w:val="30"/>
          <w:lang w:eastAsia="ru-RU"/>
        </w:rPr>
        <w:t>внимание.</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color w:val="000000"/>
          <w:sz w:val="30"/>
          <w:szCs w:val="30"/>
          <w:lang w:eastAsia="ru-RU"/>
        </w:rPr>
        <w:t>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Зеркало</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noProof/>
          <w:color w:val="000000"/>
          <w:sz w:val="30"/>
          <w:szCs w:val="30"/>
          <w:lang w:eastAsia="ru-RU"/>
        </w:rPr>
        <mc:AlternateContent>
          <mc:Choice Requires="wps">
            <w:drawing>
              <wp:inline distT="0" distB="0" distL="0" distR="0" wp14:anchorId="13AA9E73" wp14:editId="138D6FEE">
                <wp:extent cx="304800" cy="304800"/>
                <wp:effectExtent l="0" t="0" r="0" b="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k/1GyuAgAAuAUAAA4AAAAAAAAAAAAA&#10;AAAALgIAAGRycy9lMm9Eb2MueG1sUEsBAi0AFAAGAAgAAAAhAEyg6SzYAAAAAwEAAA8AAAAAAAAA&#10;AAAAAAAACAUAAGRycy9kb3ducmV2LnhtbFBLBQYAAAAABAAEAPMAAAANBgAAAAA=&#10;" filled="f" stroked="f">
                <o:lock v:ext="edit" aspectratio="t"/>
                <w10:anchorlock/>
              </v:rect>
            </w:pict>
          </mc:Fallback>
        </mc:AlternateContent>
      </w:r>
      <w:r w:rsidRPr="003A51AA">
        <w:rPr>
          <w:rFonts w:ascii="Arial" w:eastAsia="Times New Roman" w:hAnsi="Arial" w:cs="Arial"/>
          <w:color w:val="000000"/>
          <w:sz w:val="30"/>
          <w:szCs w:val="30"/>
          <w:lang w:eastAsia="ru-RU"/>
        </w:rPr>
        <w:t>Игра на </w:t>
      </w:r>
      <w:r w:rsidRPr="003A51AA">
        <w:rPr>
          <w:rFonts w:ascii="Arial" w:eastAsia="Times New Roman" w:hAnsi="Arial" w:cs="Arial"/>
          <w:b/>
          <w:bCs/>
          <w:color w:val="000000"/>
          <w:sz w:val="30"/>
          <w:szCs w:val="30"/>
          <w:lang w:eastAsia="ru-RU"/>
        </w:rPr>
        <w:t>внимание.</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color w:val="000000"/>
          <w:sz w:val="30"/>
          <w:szCs w:val="30"/>
          <w:lang w:eastAsia="ru-RU"/>
        </w:rPr>
        <w:lastRenderedPageBreak/>
        <w:t>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и ребенок тоже.</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color w:val="000000"/>
          <w:sz w:val="30"/>
          <w:szCs w:val="30"/>
          <w:lang w:eastAsia="ru-RU"/>
        </w:rPr>
        <w:t>Эта игра дает большие 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w:t>
      </w:r>
    </w:p>
    <w:p w:rsidR="003A51AA" w:rsidRPr="003A51AA" w:rsidRDefault="003A51AA" w:rsidP="003A51AA">
      <w:pPr>
        <w:shd w:val="clear" w:color="auto" w:fill="FFFFFF"/>
        <w:spacing w:before="100" w:beforeAutospacing="1" w:after="100" w:afterAutospacing="1" w:line="240" w:lineRule="auto"/>
        <w:jc w:val="both"/>
        <w:rPr>
          <w:rFonts w:ascii="Arial" w:eastAsia="Times New Roman" w:hAnsi="Arial" w:cs="Arial"/>
          <w:color w:val="000000"/>
          <w:sz w:val="30"/>
          <w:szCs w:val="30"/>
          <w:lang w:eastAsia="ru-RU"/>
        </w:rPr>
      </w:pPr>
      <w:r w:rsidRPr="003A51AA">
        <w:rPr>
          <w:rFonts w:ascii="Arial" w:eastAsia="Times New Roman" w:hAnsi="Arial" w:cs="Arial"/>
          <w:color w:val="000000"/>
          <w:sz w:val="30"/>
          <w:szCs w:val="30"/>
          <w:lang w:eastAsia="ru-RU"/>
        </w:rPr>
        <w:t>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Магазин</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340BC23F" wp14:editId="4227BAFC">
                <wp:extent cx="304800" cy="304800"/>
                <wp:effectExtent l="0" t="0" r="0" b="0"/>
                <wp:docPr id="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i8rw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HKbi8rwIAALgFAAAOAAAAAAAAAAAA&#10;AAAAAC4CAABkcnMvZTJvRG9jLnhtbFBLAQItABQABgAIAAAAIQBMoOks2AAAAAMBAAAPAAAAAAAA&#10;AAAAAAAAAAkFAABkcnMvZG93bnJldi54bWxQSwUGAAAAAAQABADzAAAADgY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памяти</w:t>
      </w:r>
      <w:r w:rsidRPr="003A51AA">
        <w:rPr>
          <w:rFonts w:ascii="Arial CYR" w:eastAsia="Times New Roman" w:hAnsi="Arial CYR" w:cs="Arial CYR"/>
          <w:color w:val="000000"/>
          <w:sz w:val="30"/>
          <w:szCs w:val="30"/>
          <w:lang w:eastAsia="ru-RU"/>
        </w:rPr>
        <w:t>.</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Запомни узор</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093D360F" wp14:editId="0C4F8F21">
                <wp:extent cx="304800" cy="304800"/>
                <wp:effectExtent l="0" t="0" r="0" b="0"/>
                <wp:docPr id="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T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fxYdO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памяти</w:t>
      </w:r>
      <w:r w:rsidRPr="003A51AA">
        <w:rPr>
          <w:rFonts w:ascii="Arial CYR" w:eastAsia="Times New Roman" w:hAnsi="Arial CYR" w:cs="Arial CYR"/>
          <w:color w:val="000000"/>
          <w:sz w:val="30"/>
          <w:szCs w:val="30"/>
          <w:lang w:eastAsia="ru-RU"/>
        </w:rPr>
        <w:t>.</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Вы можете нарисовать простой узор.</w:t>
      </w:r>
      <w:r w:rsidRPr="003A51AA">
        <w:rPr>
          <w:rFonts w:ascii="Arial CYR" w:eastAsia="Times New Roman" w:hAnsi="Arial CYR" w:cs="Arial CYR"/>
          <w:color w:val="000000"/>
          <w:sz w:val="30"/>
          <w:szCs w:val="30"/>
          <w:lang w:eastAsia="ru-RU"/>
        </w:rPr>
        <w:br/>
        <w:t>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 их.</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Шарик на горке</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w:lastRenderedPageBreak/>
        <mc:AlternateContent>
          <mc:Choice Requires="wps">
            <w:drawing>
              <wp:inline distT="0" distB="0" distL="0" distR="0" wp14:anchorId="6332A8DF" wp14:editId="29856295">
                <wp:extent cx="304800" cy="304800"/>
                <wp:effectExtent l="0" t="0" r="0" b="0"/>
                <wp:docPr id="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0D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nnDQO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мышления</w:t>
      </w:r>
      <w:r w:rsidRPr="003A51AA">
        <w:rPr>
          <w:rFonts w:ascii="Arial CYR" w:eastAsia="Times New Roman" w:hAnsi="Arial CYR" w:cs="Arial CYR"/>
          <w:color w:val="000000"/>
          <w:sz w:val="30"/>
          <w:szCs w:val="30"/>
          <w:lang w:eastAsia="ru-RU"/>
        </w:rPr>
        <w:t>.</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color w:val="000000"/>
          <w:sz w:val="30"/>
          <w:szCs w:val="30"/>
          <w:lang w:eastAsia="ru-RU"/>
        </w:rPr>
        <w:t>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Сделай, как я</w:t>
      </w:r>
    </w:p>
    <w:p w:rsidR="003A51AA" w:rsidRPr="003A51AA" w:rsidRDefault="003A51AA" w:rsidP="003A51AA">
      <w:pPr>
        <w:shd w:val="clear" w:color="auto" w:fill="FFFFFF"/>
        <w:spacing w:before="99" w:after="99" w:line="240" w:lineRule="auto"/>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7D23B35C" wp14:editId="5DA4CA54">
                <wp:extent cx="304800" cy="304800"/>
                <wp:effectExtent l="0" t="0" r="0" b="0"/>
                <wp:docPr id="5"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q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4tvqq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мышления</w:t>
      </w:r>
      <w:r w:rsidRPr="003A51AA">
        <w:rPr>
          <w:rFonts w:ascii="Arial CYR" w:eastAsia="Times New Roman" w:hAnsi="Arial CYR" w:cs="Arial CYR"/>
          <w:color w:val="000000"/>
          <w:sz w:val="30"/>
          <w:szCs w:val="30"/>
          <w:lang w:eastAsia="ru-RU"/>
        </w:rPr>
        <w:t>.</w:t>
      </w:r>
      <w:r w:rsidRPr="003A51AA">
        <w:rPr>
          <w:rFonts w:ascii="Arial CYR" w:eastAsia="Times New Roman" w:hAnsi="Arial CYR" w:cs="Arial CYR"/>
          <w:color w:val="000000"/>
          <w:sz w:val="30"/>
          <w:szCs w:val="30"/>
          <w:lang w:eastAsia="ru-RU"/>
        </w:rPr>
        <w:br/>
        <w:t>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2—3, а впоследствии 4 формы. Эта игра только для вас и вашего ребенка — только для двоих. Отберите себе и ему по 2—3 одинаковые детали. Затем на столе перед ребенком сложите небольшую постройку. Поставьте детали рядом или одну на другую. Например, призму положите на куб (по типу домика), а справа или за домом положите параллелепипед. Вы не будете испытывать недостатка в вариантах расположения форм.</w:t>
      </w:r>
      <w:r w:rsidRPr="003A51AA">
        <w:rPr>
          <w:rFonts w:ascii="Arial CYR" w:eastAsia="Times New Roman" w:hAnsi="Arial CYR" w:cs="Arial CYR"/>
          <w:color w:val="000000"/>
          <w:sz w:val="30"/>
          <w:szCs w:val="30"/>
          <w:lang w:eastAsia="ru-RU"/>
        </w:rPr>
        <w:br/>
        <w:t>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Угадай, кого загадали!</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15F2E6BD" wp14:editId="228A9B8E">
                <wp:extent cx="304800" cy="304800"/>
                <wp:effectExtent l="0" t="0" r="0" b="0"/>
                <wp:docPr id="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J6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A70nq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ориентирования в пространстве</w:t>
      </w:r>
      <w:r w:rsidRPr="003A51AA">
        <w:rPr>
          <w:rFonts w:ascii="Arial CYR" w:eastAsia="Times New Roman" w:hAnsi="Arial CYR" w:cs="Arial CYR"/>
          <w:color w:val="000000"/>
          <w:sz w:val="30"/>
          <w:szCs w:val="30"/>
          <w:lang w:eastAsia="ru-RU"/>
        </w:rPr>
        <w:t>.</w:t>
      </w:r>
      <w:r w:rsidRPr="003A51AA">
        <w:rPr>
          <w:rFonts w:ascii="Arial CYR" w:eastAsia="Times New Roman" w:hAnsi="Arial CYR" w:cs="Arial CYR"/>
          <w:color w:val="000000"/>
          <w:sz w:val="30"/>
          <w:szCs w:val="30"/>
          <w:lang w:eastAsia="ru-RU"/>
        </w:rPr>
        <w:br/>
        <w:t>В игре вместе с малышом могут участвовать его любимые игрушки. Например, кукла с мишкой и зайчик. Важно, чтобы они были достаточно крупные и их можно было посадить или поставить </w:t>
      </w:r>
      <w:r w:rsidRPr="003A51AA">
        <w:rPr>
          <w:rFonts w:ascii="Arial CYR" w:eastAsia="Times New Roman" w:hAnsi="Arial CYR" w:cs="Arial CYR"/>
          <w:i/>
          <w:iCs/>
          <w:color w:val="000000"/>
          <w:sz w:val="30"/>
          <w:szCs w:val="30"/>
          <w:lang w:eastAsia="ru-RU"/>
        </w:rPr>
        <w:t>перед</w:t>
      </w:r>
      <w:r w:rsidRPr="003A51AA">
        <w:rPr>
          <w:rFonts w:ascii="Arial CYR" w:eastAsia="Times New Roman" w:hAnsi="Arial CYR" w:cs="Arial CYR"/>
          <w:color w:val="000000"/>
          <w:sz w:val="30"/>
          <w:szCs w:val="30"/>
          <w:lang w:eastAsia="ru-RU"/>
        </w:rPr>
        <w:t>ребенком, </w:t>
      </w:r>
      <w:r w:rsidRPr="003A51AA">
        <w:rPr>
          <w:rFonts w:ascii="Arial CYR" w:eastAsia="Times New Roman" w:hAnsi="Arial CYR" w:cs="Arial CYR"/>
          <w:i/>
          <w:iCs/>
          <w:color w:val="000000"/>
          <w:sz w:val="30"/>
          <w:szCs w:val="30"/>
          <w:lang w:eastAsia="ru-RU"/>
        </w:rPr>
        <w:t>за</w:t>
      </w:r>
      <w:r w:rsidRPr="003A51AA">
        <w:rPr>
          <w:rFonts w:ascii="Arial CYR" w:eastAsia="Times New Roman" w:hAnsi="Arial CYR" w:cs="Arial CYR"/>
          <w:color w:val="000000"/>
          <w:sz w:val="30"/>
          <w:szCs w:val="30"/>
          <w:lang w:eastAsia="ru-RU"/>
        </w:rPr>
        <w:t> ним и </w:t>
      </w:r>
      <w:r w:rsidRPr="003A51AA">
        <w:rPr>
          <w:rFonts w:ascii="Arial CYR" w:eastAsia="Times New Roman" w:hAnsi="Arial CYR" w:cs="Arial CYR"/>
          <w:i/>
          <w:iCs/>
          <w:color w:val="000000"/>
          <w:sz w:val="30"/>
          <w:szCs w:val="30"/>
          <w:lang w:eastAsia="ru-RU"/>
        </w:rPr>
        <w:t>сбоку</w:t>
      </w:r>
      <w:r w:rsidRPr="003A51AA">
        <w:rPr>
          <w:rFonts w:ascii="Arial CYR" w:eastAsia="Times New Roman" w:hAnsi="Arial CYR" w:cs="Arial CYR"/>
          <w:color w:val="000000"/>
          <w:sz w:val="30"/>
          <w:szCs w:val="30"/>
          <w:lang w:eastAsia="ru-RU"/>
        </w:rPr>
        <w:t xml:space="preserve"> от него. Ребенка поставьте или посадите в центре, а игрушки разместите вокруг. Скажите, что загадали одну из них, а ему надо угадать, какую. </w:t>
      </w:r>
      <w:r w:rsidRPr="003A51AA">
        <w:rPr>
          <w:rFonts w:ascii="Arial CYR" w:eastAsia="Times New Roman" w:hAnsi="Arial CYR" w:cs="Arial CYR"/>
          <w:color w:val="000000"/>
          <w:sz w:val="30"/>
          <w:szCs w:val="30"/>
          <w:lang w:eastAsia="ru-RU"/>
        </w:rPr>
        <w:lastRenderedPageBreak/>
        <w:t>Адрес загаданной игрушки, например, такой: она сидит сбоку от тебя (или 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w:t>
      </w:r>
      <w:r w:rsidRPr="003A51AA">
        <w:rPr>
          <w:rFonts w:ascii="Arial CYR" w:eastAsia="Times New Roman" w:hAnsi="Arial CYR" w:cs="Arial CYR"/>
          <w:i/>
          <w:iCs/>
          <w:color w:val="000000"/>
          <w:sz w:val="30"/>
          <w:szCs w:val="30"/>
          <w:lang w:eastAsia="ru-RU"/>
        </w:rPr>
        <w:t>справа</w:t>
      </w:r>
      <w:r w:rsidRPr="003A51AA">
        <w:rPr>
          <w:rFonts w:ascii="Arial CYR" w:eastAsia="Times New Roman" w:hAnsi="Arial CYR" w:cs="Arial CYR"/>
          <w:color w:val="000000"/>
          <w:sz w:val="30"/>
          <w:szCs w:val="30"/>
          <w:lang w:eastAsia="ru-RU"/>
        </w:rPr>
        <w:t> и</w:t>
      </w:r>
      <w:r w:rsidRPr="003A51AA">
        <w:rPr>
          <w:rFonts w:ascii="Arial CYR" w:eastAsia="Times New Roman" w:hAnsi="Arial CYR" w:cs="Arial CYR"/>
          <w:i/>
          <w:iCs/>
          <w:color w:val="000000"/>
          <w:sz w:val="30"/>
          <w:szCs w:val="30"/>
          <w:lang w:eastAsia="ru-RU"/>
        </w:rPr>
        <w:t> слева</w:t>
      </w:r>
      <w:r w:rsidRPr="003A51AA">
        <w:rPr>
          <w:rFonts w:ascii="Arial CYR" w:eastAsia="Times New Roman" w:hAnsi="Arial CYR" w:cs="Arial CYR"/>
          <w:color w:val="000000"/>
          <w:sz w:val="30"/>
          <w:szCs w:val="30"/>
          <w:lang w:eastAsia="ru-RU"/>
        </w:rPr>
        <w:t>. Надеемся, ваш ребенок вполне с этим справится.</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Во что с этим можно играть?</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3A7E6796" wp14:editId="1E58A688">
                <wp:extent cx="304800" cy="304800"/>
                <wp:effectExtent l="0" t="0" r="0" b="0"/>
                <wp:docPr id="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Mk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2nMyS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Данная игра направлена на развитие </w:t>
      </w:r>
      <w:r w:rsidRPr="003A51AA">
        <w:rPr>
          <w:rFonts w:ascii="Arial CYR" w:eastAsia="Times New Roman" w:hAnsi="Arial CYR" w:cs="Arial CYR"/>
          <w:b/>
          <w:bCs/>
          <w:color w:val="000000"/>
          <w:sz w:val="30"/>
          <w:szCs w:val="30"/>
          <w:lang w:eastAsia="ru-RU"/>
        </w:rPr>
        <w:t>творческих способностей</w:t>
      </w:r>
      <w:r w:rsidRPr="003A51AA">
        <w:rPr>
          <w:rFonts w:ascii="Arial CYR" w:eastAsia="Times New Roman" w:hAnsi="Arial CYR" w:cs="Arial CYR"/>
          <w:color w:val="000000"/>
          <w:sz w:val="30"/>
          <w:szCs w:val="30"/>
          <w:lang w:eastAsia="ru-RU"/>
        </w:rPr>
        <w:t>. Вам потребуется заранее отобрать и приготовить несколько предметов, не имеющих четкого назначения: палочка, кубик, коробочка, камешек, 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окажется ребенок.</w:t>
      </w:r>
      <w:r w:rsidRPr="003A51AA">
        <w:rPr>
          <w:rFonts w:ascii="Arial CYR" w:eastAsia="Times New Roman" w:hAnsi="Arial CYR" w:cs="Arial CYR"/>
          <w:color w:val="000000"/>
          <w:sz w:val="30"/>
          <w:szCs w:val="30"/>
          <w:lang w:eastAsia="ru-RU"/>
        </w:rPr>
        <w:br/>
        <w:t>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Кто я?</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49F97C5B" wp14:editId="03249DCF">
                <wp:extent cx="304800" cy="304800"/>
                <wp:effectExtent l="0" t="0" r="0" b="0"/>
                <wp:docPr id="2"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0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OxX/S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Игра на развитие </w:t>
      </w:r>
      <w:r w:rsidRPr="003A51AA">
        <w:rPr>
          <w:rFonts w:ascii="Arial CYR" w:eastAsia="Times New Roman" w:hAnsi="Arial CYR" w:cs="Arial CYR"/>
          <w:b/>
          <w:bCs/>
          <w:color w:val="000000"/>
          <w:sz w:val="30"/>
          <w:szCs w:val="30"/>
          <w:lang w:eastAsia="ru-RU"/>
        </w:rPr>
        <w:t>творческих способностей</w:t>
      </w:r>
      <w:r w:rsidRPr="003A51AA">
        <w:rPr>
          <w:rFonts w:ascii="Arial CYR" w:eastAsia="Times New Roman" w:hAnsi="Arial CYR" w:cs="Arial CYR"/>
          <w:color w:val="000000"/>
          <w:sz w:val="30"/>
          <w:szCs w:val="30"/>
          <w:lang w:eastAsia="ru-RU"/>
        </w:rPr>
        <w:t>.</w:t>
      </w:r>
      <w:r w:rsidRPr="003A51AA">
        <w:rPr>
          <w:rFonts w:ascii="Arial CYR" w:eastAsia="Times New Roman" w:hAnsi="Arial CYR" w:cs="Arial CYR"/>
          <w:color w:val="000000"/>
          <w:sz w:val="30"/>
          <w:szCs w:val="30"/>
          <w:lang w:eastAsia="ru-RU"/>
        </w:rPr>
        <w:br/>
        <w:t xml:space="preserve">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нужны только </w:t>
      </w:r>
      <w:r w:rsidRPr="003A51AA">
        <w:rPr>
          <w:rFonts w:ascii="Arial CYR" w:eastAsia="Times New Roman" w:hAnsi="Arial CYR" w:cs="Arial CYR"/>
          <w:color w:val="000000"/>
          <w:sz w:val="30"/>
          <w:szCs w:val="30"/>
          <w:lang w:eastAsia="ru-RU"/>
        </w:rPr>
        <w:lastRenderedPageBreak/>
        <w:t>родительская выдумка и фантазия. Итак: «Кто я?» — спрашиваете вы у ребенка и изображаете (жестами, мимикой, звуками и т.п.) поезд, машину, чайник, самолет, продавца, врача, собаку, кошку и т.п.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3A51AA" w:rsidRPr="003A51AA" w:rsidRDefault="003A51AA" w:rsidP="003A51AA">
      <w:pPr>
        <w:shd w:val="clear" w:color="auto" w:fill="FFFFFF"/>
        <w:spacing w:before="99" w:after="99" w:line="240" w:lineRule="auto"/>
        <w:jc w:val="center"/>
        <w:rPr>
          <w:rFonts w:ascii="Arial CYR" w:eastAsia="Times New Roman" w:hAnsi="Arial CYR" w:cs="Arial CYR"/>
          <w:color w:val="000000"/>
          <w:sz w:val="28"/>
          <w:szCs w:val="28"/>
          <w:lang w:eastAsia="ru-RU"/>
        </w:rPr>
      </w:pPr>
      <w:r w:rsidRPr="003A51AA">
        <w:rPr>
          <w:rFonts w:ascii="Arial CYR" w:eastAsia="Times New Roman" w:hAnsi="Arial CYR" w:cs="Arial CYR"/>
          <w:b/>
          <w:bCs/>
          <w:color w:val="FF6600"/>
          <w:sz w:val="28"/>
          <w:szCs w:val="28"/>
          <w:lang w:eastAsia="ru-RU"/>
        </w:rPr>
        <w:t>Что катится?</w:t>
      </w:r>
    </w:p>
    <w:p w:rsidR="003A51AA" w:rsidRPr="003A51AA" w:rsidRDefault="003A51AA" w:rsidP="003A51AA">
      <w:pPr>
        <w:shd w:val="clear" w:color="auto" w:fill="FFFFFF"/>
        <w:spacing w:before="99" w:after="99" w:line="240" w:lineRule="auto"/>
        <w:jc w:val="both"/>
        <w:rPr>
          <w:rFonts w:ascii="Arial CYR" w:eastAsia="Times New Roman" w:hAnsi="Arial CYR" w:cs="Arial CYR"/>
          <w:color w:val="000000"/>
          <w:sz w:val="30"/>
          <w:szCs w:val="30"/>
          <w:lang w:eastAsia="ru-RU"/>
        </w:rPr>
      </w:pPr>
      <w:r w:rsidRPr="003A51AA">
        <w:rPr>
          <w:rFonts w:ascii="Arial CYR" w:eastAsia="Times New Roman" w:hAnsi="Arial CYR" w:cs="Arial CYR"/>
          <w:noProof/>
          <w:color w:val="000000"/>
          <w:sz w:val="30"/>
          <w:szCs w:val="30"/>
          <w:lang w:eastAsia="ru-RU"/>
        </w:rPr>
        <mc:AlternateContent>
          <mc:Choice Requires="wps">
            <w:drawing>
              <wp:inline distT="0" distB="0" distL="0" distR="0" wp14:anchorId="2EC6AD25" wp14:editId="16ED3EF6">
                <wp:extent cx="304800" cy="304800"/>
                <wp:effectExtent l="0" t="0" r="0" b="0"/>
                <wp:docPr id="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MlQFZrwIAALgFAAAOAAAAAAAAAAAA&#10;AAAAAC4CAABkcnMvZTJvRG9jLnhtbFBLAQItABQABgAIAAAAIQBMoOks2AAAAAMBAAAPAAAAAAAA&#10;AAAAAAAAAAkFAABkcnMvZG93bnJldi54bWxQSwUGAAAAAAQABADzAAAADgYAAAAA&#10;" filled="f" stroked="f">
                <o:lock v:ext="edit" aspectratio="t"/>
                <w10:anchorlock/>
              </v:rect>
            </w:pict>
          </mc:Fallback>
        </mc:AlternateContent>
      </w:r>
      <w:r w:rsidRPr="003A51AA">
        <w:rPr>
          <w:rFonts w:ascii="Arial CYR" w:eastAsia="Times New Roman" w:hAnsi="Arial CYR" w:cs="Arial CYR"/>
          <w:color w:val="000000"/>
          <w:sz w:val="30"/>
          <w:szCs w:val="30"/>
          <w:lang w:eastAsia="ru-RU"/>
        </w:rPr>
        <w:t>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w:t>
      </w:r>
      <w:r w:rsidRPr="003A51AA">
        <w:rPr>
          <w:rFonts w:ascii="Arial CYR" w:eastAsia="Times New Roman" w:hAnsi="Arial CYR" w:cs="Arial CYR"/>
          <w:i/>
          <w:iCs/>
          <w:color w:val="000000"/>
          <w:sz w:val="30"/>
          <w:szCs w:val="30"/>
          <w:lang w:eastAsia="ru-RU"/>
        </w:rPr>
        <w:t>шарик</w:t>
      </w:r>
      <w:r w:rsidRPr="003A51AA">
        <w:rPr>
          <w:rFonts w:ascii="Arial CYR" w:eastAsia="Times New Roman" w:hAnsi="Arial CYR" w:cs="Arial CYR"/>
          <w:color w:val="000000"/>
          <w:sz w:val="30"/>
          <w:szCs w:val="30"/>
          <w:lang w:eastAsia="ru-RU"/>
        </w:rPr>
        <w:t> и... </w:t>
      </w:r>
      <w:r w:rsidRPr="003A51AA">
        <w:rPr>
          <w:rFonts w:ascii="Arial CYR" w:eastAsia="Times New Roman" w:hAnsi="Arial CYR" w:cs="Arial CYR"/>
          <w:i/>
          <w:iCs/>
          <w:color w:val="000000"/>
          <w:sz w:val="30"/>
          <w:szCs w:val="30"/>
          <w:lang w:eastAsia="ru-RU"/>
        </w:rPr>
        <w:t>кубик</w:t>
      </w:r>
      <w:r w:rsidRPr="003A51AA">
        <w:rPr>
          <w:rFonts w:ascii="Arial CYR" w:eastAsia="Times New Roman" w:hAnsi="Arial CYR" w:cs="Arial CYR"/>
          <w:color w:val="000000"/>
          <w:sz w:val="30"/>
          <w:szCs w:val="30"/>
          <w:lang w:eastAsia="ru-RU"/>
        </w:rPr>
        <w:t>.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3A51AA" w:rsidRPr="003A51AA" w:rsidRDefault="003A51AA" w:rsidP="003A51AA">
      <w:pPr>
        <w:rPr>
          <w:rFonts w:ascii="Calibri" w:eastAsia="Calibri" w:hAnsi="Calibri" w:cs="Times New Roman"/>
        </w:rPr>
      </w:pPr>
    </w:p>
    <w:p w:rsidR="00A335E3" w:rsidRDefault="00A335E3">
      <w:bookmarkStart w:id="0" w:name="_GoBack"/>
      <w:bookmarkEnd w:id="0"/>
    </w:p>
    <w:sectPr w:rsidR="00A33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B1"/>
    <w:rsid w:val="000D67B1"/>
    <w:rsid w:val="003A51AA"/>
    <w:rsid w:val="00A3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2016-01-07T11:42:00Z</dcterms:created>
  <dcterms:modified xsi:type="dcterms:W3CDTF">2016-01-07T11:43:00Z</dcterms:modified>
</cp:coreProperties>
</file>