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A56" w:rsidRPr="00680CEC" w:rsidRDefault="00EF3A56" w:rsidP="00EF3A56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F3A56" w:rsidRPr="00D51C00" w:rsidRDefault="00EF3A56" w:rsidP="00EF3A5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D51C0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Тема «</w:t>
      </w:r>
      <w:r w:rsidRPr="00D51C00">
        <w:rPr>
          <w:rFonts w:ascii="Times New Roman" w:eastAsia="Calibri" w:hAnsi="Times New Roman" w:cs="Times New Roman"/>
          <w:b/>
          <w:sz w:val="28"/>
          <w:szCs w:val="28"/>
        </w:rPr>
        <w:t>В музее</w:t>
      </w:r>
      <w:r w:rsidRPr="00D51C0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»</w:t>
      </w:r>
    </w:p>
    <w:p w:rsidR="00EF3A56" w:rsidRPr="00D51C00" w:rsidRDefault="00EF3A56" w:rsidP="00EF3A56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51C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EF3A56" w:rsidRPr="00D51C00" w:rsidRDefault="00EF3A56" w:rsidP="00EF3A5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C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образовательные:</w:t>
      </w:r>
      <w:r w:rsidRPr="00D51C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закрепить умение считать в пределах 10,определять предшествующие и последующие числа, продолжать учить детей решать примеры и  простые арифметические задачи, понимать отличие задачи от рассказа,</w:t>
      </w:r>
      <w:proofErr w:type="gramStart"/>
      <w:r w:rsidRPr="00D51C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D51C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воспринимать информацию на слух, ориентироваться на листе клетчатой бумаги, познакомить с денежными знаками</w:t>
      </w:r>
    </w:p>
    <w:p w:rsidR="00EF3A56" w:rsidRPr="00D51C00" w:rsidRDefault="00EF3A56" w:rsidP="00EF3A5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C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воспитательные:</w:t>
      </w:r>
      <w:r w:rsidRPr="00D51C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формировать представления о малой родине, воспитывать желание работать в коллективе</w:t>
      </w:r>
    </w:p>
    <w:p w:rsidR="00EF3A56" w:rsidRPr="00D51C00" w:rsidRDefault="00EF3A56" w:rsidP="00EF3A5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51C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r w:rsidRPr="00D51C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азвивающие</w:t>
      </w:r>
      <w:proofErr w:type="gramEnd"/>
      <w:r w:rsidRPr="00D51C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D51C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развивать у детей интерес к самостоятельному решению познавательных и логических задач, развивать мышление, внимание, мелкую моторику, развивать интерес к Родине, любознательность.</w:t>
      </w:r>
    </w:p>
    <w:p w:rsidR="00EF3A56" w:rsidRPr="00D51C00" w:rsidRDefault="00EF3A56" w:rsidP="00EF3A56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51C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Оборудование: </w:t>
      </w:r>
    </w:p>
    <w:p w:rsidR="00EF3A56" w:rsidRPr="00D51C00" w:rsidRDefault="00EF3A56" w:rsidP="00EF3A5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C0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демонстрационный материал: </w:t>
      </w:r>
      <w:r w:rsidRPr="00D51C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презентация о </w:t>
      </w:r>
      <w:proofErr w:type="spellStart"/>
      <w:r w:rsidRPr="00D51C00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Марксовском</w:t>
      </w:r>
      <w:proofErr w:type="spellEnd"/>
      <w:r w:rsidRPr="00D51C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музее, плакат с примерами, разрезные цифры и знаки, изображение денежных знаков и герба города Маркса</w:t>
      </w:r>
    </w:p>
    <w:p w:rsidR="00EF3A56" w:rsidRPr="00D51C00" w:rsidRDefault="00EF3A56" w:rsidP="00EF3A5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C0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раздаточный материал</w:t>
      </w:r>
      <w:r w:rsidRPr="00D51C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каждого ребенка: тетрадь, простой карандаш,  цифры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06"/>
        <w:gridCol w:w="544"/>
        <w:gridCol w:w="1944"/>
        <w:gridCol w:w="2077"/>
      </w:tblGrid>
      <w:tr w:rsidR="00EF3A56" w:rsidRPr="00D51C00" w:rsidTr="00BA4BF6">
        <w:tc>
          <w:tcPr>
            <w:tcW w:w="9016" w:type="dxa"/>
            <w:gridSpan w:val="3"/>
          </w:tcPr>
          <w:p w:rsidR="00EF3A56" w:rsidRPr="00D51C00" w:rsidRDefault="00EF3A56" w:rsidP="00BA4BF6">
            <w:pPr>
              <w:numPr>
                <w:ilvl w:val="0"/>
                <w:numId w:val="1"/>
              </w:numPr>
              <w:ind w:firstLine="142"/>
              <w:contextualSpacing/>
              <w:rPr>
                <w:sz w:val="28"/>
                <w:szCs w:val="28"/>
              </w:rPr>
            </w:pPr>
            <w:r w:rsidRPr="00D51C00">
              <w:rPr>
                <w:sz w:val="28"/>
                <w:szCs w:val="28"/>
              </w:rPr>
              <w:t xml:space="preserve">Я приглашаю вас сегодня посетить </w:t>
            </w:r>
            <w:proofErr w:type="spellStart"/>
            <w:r w:rsidRPr="00D51C00">
              <w:rPr>
                <w:sz w:val="28"/>
                <w:szCs w:val="28"/>
              </w:rPr>
              <w:t>Марксовский</w:t>
            </w:r>
            <w:proofErr w:type="spellEnd"/>
            <w:r w:rsidRPr="00D51C00">
              <w:rPr>
                <w:sz w:val="28"/>
                <w:szCs w:val="28"/>
              </w:rPr>
              <w:t xml:space="preserve"> краеведческий музей</w:t>
            </w:r>
            <w:proofErr w:type="gramStart"/>
            <w:r w:rsidRPr="00D51C00">
              <w:rPr>
                <w:sz w:val="28"/>
                <w:szCs w:val="28"/>
              </w:rPr>
              <w:t>.(</w:t>
            </w:r>
            <w:proofErr w:type="gramEnd"/>
            <w:r w:rsidRPr="00D51C00">
              <w:rPr>
                <w:sz w:val="28"/>
                <w:szCs w:val="28"/>
              </w:rPr>
              <w:t xml:space="preserve">слайд 1) </w:t>
            </w:r>
          </w:p>
          <w:p w:rsidR="00EF3A56" w:rsidRPr="00D51C00" w:rsidRDefault="00EF3A56" w:rsidP="00BA4BF6">
            <w:pPr>
              <w:numPr>
                <w:ilvl w:val="0"/>
                <w:numId w:val="1"/>
              </w:numPr>
              <w:ind w:firstLine="142"/>
              <w:contextualSpacing/>
              <w:rPr>
                <w:sz w:val="28"/>
                <w:szCs w:val="28"/>
              </w:rPr>
            </w:pPr>
            <w:r w:rsidRPr="00D51C00">
              <w:rPr>
                <w:sz w:val="28"/>
                <w:szCs w:val="28"/>
              </w:rPr>
              <w:t>Музей располагается в отдельном двухэтажном кирпичном особняке, построенном в начале ХХ века. Именно в этом здании с 1919 г. находился первый национальный государственный музей Республики немцев Поволжья. Он находится на улице Кирова (слайд 2)</w:t>
            </w:r>
          </w:p>
          <w:p w:rsidR="00EF3A56" w:rsidRPr="00D51C00" w:rsidRDefault="00EF3A56" w:rsidP="00BA4BF6">
            <w:pPr>
              <w:numPr>
                <w:ilvl w:val="0"/>
                <w:numId w:val="1"/>
              </w:numPr>
              <w:ind w:firstLine="142"/>
              <w:contextualSpacing/>
              <w:rPr>
                <w:sz w:val="28"/>
                <w:szCs w:val="28"/>
              </w:rPr>
            </w:pPr>
            <w:r w:rsidRPr="00D51C00">
              <w:rPr>
                <w:sz w:val="28"/>
                <w:szCs w:val="28"/>
              </w:rPr>
              <w:t>В настоящее время собрание музея насчитывает более 6 тысяч единиц хранения</w:t>
            </w:r>
          </w:p>
          <w:p w:rsidR="00EF3A56" w:rsidRPr="00D51C00" w:rsidRDefault="00EF3A56" w:rsidP="00BA4BF6">
            <w:pPr>
              <w:ind w:firstLine="142"/>
              <w:rPr>
                <w:sz w:val="28"/>
                <w:szCs w:val="28"/>
              </w:rPr>
            </w:pPr>
          </w:p>
        </w:tc>
        <w:tc>
          <w:tcPr>
            <w:tcW w:w="2256" w:type="dxa"/>
          </w:tcPr>
          <w:p w:rsidR="00EF3A56" w:rsidRPr="00D51C00" w:rsidRDefault="00EF3A56" w:rsidP="00BA4BF6">
            <w:pPr>
              <w:rPr>
                <w:sz w:val="28"/>
                <w:szCs w:val="28"/>
              </w:rPr>
            </w:pPr>
            <w:r w:rsidRPr="00D51C00">
              <w:rPr>
                <w:noProof/>
                <w:sz w:val="28"/>
                <w:szCs w:val="28"/>
              </w:rPr>
              <w:drawing>
                <wp:inline distT="0" distB="0" distL="0" distR="0">
                  <wp:extent cx="691396" cy="447150"/>
                  <wp:effectExtent l="0" t="0" r="0" b="0"/>
                  <wp:docPr id="998" name="Рисунок 9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9874" cy="44616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F3A56" w:rsidRPr="00D51C00" w:rsidRDefault="00EF3A56" w:rsidP="00BA4BF6">
            <w:pPr>
              <w:rPr>
                <w:sz w:val="28"/>
                <w:szCs w:val="28"/>
              </w:rPr>
            </w:pPr>
            <w:r w:rsidRPr="00D51C00">
              <w:rPr>
                <w:noProof/>
                <w:sz w:val="28"/>
                <w:szCs w:val="28"/>
              </w:rPr>
              <w:drawing>
                <wp:inline distT="0" distB="0" distL="0" distR="0">
                  <wp:extent cx="557869" cy="406140"/>
                  <wp:effectExtent l="0" t="0" r="0" b="0"/>
                  <wp:docPr id="999" name="Рисунок 9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8879" cy="406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F3A56" w:rsidRPr="00D51C00" w:rsidTr="00BA4BF6">
        <w:tc>
          <w:tcPr>
            <w:tcW w:w="9016" w:type="dxa"/>
            <w:gridSpan w:val="3"/>
          </w:tcPr>
          <w:p w:rsidR="00EF3A56" w:rsidRPr="00D51C00" w:rsidRDefault="00EF3A56" w:rsidP="00BA4BF6">
            <w:pPr>
              <w:numPr>
                <w:ilvl w:val="0"/>
                <w:numId w:val="2"/>
              </w:numPr>
              <w:contextualSpacing/>
              <w:rPr>
                <w:b/>
                <w:sz w:val="28"/>
                <w:szCs w:val="28"/>
              </w:rPr>
            </w:pPr>
            <w:r w:rsidRPr="00D51C00">
              <w:rPr>
                <w:b/>
                <w:sz w:val="28"/>
                <w:szCs w:val="28"/>
              </w:rPr>
              <w:t>Счет порядковый и количественный</w:t>
            </w:r>
          </w:p>
          <w:p w:rsidR="00EF3A56" w:rsidRPr="00D51C00" w:rsidRDefault="00EF3A56" w:rsidP="00BA4BF6">
            <w:pPr>
              <w:numPr>
                <w:ilvl w:val="0"/>
                <w:numId w:val="3"/>
              </w:numPr>
              <w:contextualSpacing/>
              <w:rPr>
                <w:sz w:val="24"/>
                <w:szCs w:val="28"/>
              </w:rPr>
            </w:pPr>
            <w:r w:rsidRPr="00D51C00">
              <w:rPr>
                <w:sz w:val="24"/>
                <w:szCs w:val="28"/>
              </w:rPr>
              <w:t xml:space="preserve">Я буду рассказывать о музее, а вы </w:t>
            </w:r>
            <w:proofErr w:type="gramStart"/>
            <w:r w:rsidRPr="00D51C00">
              <w:rPr>
                <w:sz w:val="24"/>
                <w:szCs w:val="28"/>
              </w:rPr>
              <w:t>считайте</w:t>
            </w:r>
            <w:proofErr w:type="gramEnd"/>
            <w:r w:rsidRPr="00D51C00">
              <w:rPr>
                <w:sz w:val="24"/>
                <w:szCs w:val="28"/>
              </w:rPr>
              <w:t xml:space="preserve"> сколько залов в музее.</w:t>
            </w:r>
          </w:p>
          <w:p w:rsidR="00EF3A56" w:rsidRPr="00D51C00" w:rsidRDefault="00EF3A56" w:rsidP="00BA4BF6">
            <w:pPr>
              <w:numPr>
                <w:ilvl w:val="0"/>
                <w:numId w:val="3"/>
              </w:numPr>
              <w:contextualSpacing/>
              <w:rPr>
                <w:sz w:val="24"/>
                <w:szCs w:val="28"/>
              </w:rPr>
            </w:pPr>
            <w:r w:rsidRPr="00D51C00">
              <w:rPr>
                <w:sz w:val="24"/>
                <w:szCs w:val="28"/>
              </w:rPr>
              <w:t xml:space="preserve"> Особую ценность имеет коллекция предметов этнографии позволяющая широко представить занятия, промыслы, ремесла и различные стороны быта </w:t>
            </w:r>
            <w:proofErr w:type="spellStart"/>
            <w:r w:rsidRPr="00D51C00">
              <w:rPr>
                <w:sz w:val="24"/>
                <w:szCs w:val="28"/>
              </w:rPr>
              <w:t>Екатериненштадта</w:t>
            </w:r>
            <w:proofErr w:type="spellEnd"/>
            <w:r w:rsidRPr="00D51C00">
              <w:rPr>
                <w:sz w:val="24"/>
                <w:szCs w:val="28"/>
              </w:rPr>
              <w:t xml:space="preserve"> (</w:t>
            </w:r>
            <w:proofErr w:type="spellStart"/>
            <w:r w:rsidRPr="00D51C00">
              <w:rPr>
                <w:sz w:val="24"/>
                <w:szCs w:val="28"/>
              </w:rPr>
              <w:t>Баронска</w:t>
            </w:r>
            <w:proofErr w:type="spellEnd"/>
            <w:r w:rsidRPr="00D51C00">
              <w:rPr>
                <w:sz w:val="24"/>
                <w:szCs w:val="28"/>
              </w:rPr>
              <w:t xml:space="preserve">) Это залы, в которых представлены плотницкие, столярные, кузнечные инструменты, одежда и уникальная коллекция мебели, изготовленная </w:t>
            </w:r>
            <w:proofErr w:type="spellStart"/>
            <w:r w:rsidRPr="00D51C00">
              <w:rPr>
                <w:sz w:val="24"/>
                <w:szCs w:val="28"/>
              </w:rPr>
              <w:t>екатериненштадскими</w:t>
            </w:r>
            <w:proofErr w:type="spellEnd"/>
            <w:r w:rsidRPr="00D51C00">
              <w:rPr>
                <w:sz w:val="24"/>
                <w:szCs w:val="28"/>
              </w:rPr>
              <w:t xml:space="preserve"> умельцами .  Еще есть залы, рассказывающие о создании первого трактора, и военных годах нашего города</w:t>
            </w:r>
            <w:proofErr w:type="gramStart"/>
            <w:r w:rsidRPr="00D51C00">
              <w:rPr>
                <w:sz w:val="24"/>
                <w:szCs w:val="28"/>
              </w:rPr>
              <w:t xml:space="preserve"> В</w:t>
            </w:r>
            <w:proofErr w:type="gramEnd"/>
            <w:r w:rsidRPr="00D51C00">
              <w:rPr>
                <w:sz w:val="24"/>
                <w:szCs w:val="28"/>
              </w:rPr>
              <w:t xml:space="preserve"> музее также работает постоянная выставка «Флора и фауна </w:t>
            </w:r>
            <w:proofErr w:type="spellStart"/>
            <w:r w:rsidRPr="00D51C00">
              <w:rPr>
                <w:sz w:val="24"/>
                <w:szCs w:val="28"/>
              </w:rPr>
              <w:t>Марксовского</w:t>
            </w:r>
            <w:proofErr w:type="spellEnd"/>
            <w:r w:rsidRPr="00D51C00">
              <w:rPr>
                <w:sz w:val="24"/>
                <w:szCs w:val="28"/>
              </w:rPr>
              <w:t xml:space="preserve"> района». В выставочном зале представляют свои работы наши сегодняшние умельцы и художники. Есть зал рассказывающий об истории спорта нашего района</w:t>
            </w:r>
            <w:proofErr w:type="gramStart"/>
            <w:r w:rsidRPr="00D51C00">
              <w:rPr>
                <w:sz w:val="24"/>
                <w:szCs w:val="28"/>
              </w:rPr>
              <w:t>.(</w:t>
            </w:r>
            <w:proofErr w:type="gramEnd"/>
            <w:r w:rsidRPr="00D51C00">
              <w:rPr>
                <w:sz w:val="24"/>
                <w:szCs w:val="28"/>
              </w:rPr>
              <w:t>слайды презентации)</w:t>
            </w:r>
          </w:p>
          <w:p w:rsidR="00EF3A56" w:rsidRPr="00D51C00" w:rsidRDefault="00EF3A56" w:rsidP="00BA4BF6">
            <w:pPr>
              <w:numPr>
                <w:ilvl w:val="0"/>
                <w:numId w:val="3"/>
              </w:numPr>
              <w:contextualSpacing/>
              <w:rPr>
                <w:sz w:val="24"/>
                <w:szCs w:val="28"/>
              </w:rPr>
            </w:pPr>
            <w:r w:rsidRPr="00D51C00">
              <w:rPr>
                <w:sz w:val="24"/>
                <w:szCs w:val="28"/>
              </w:rPr>
              <w:t xml:space="preserve">Сколько залов музея я перечислила? (покажите цифрой) </w:t>
            </w:r>
          </w:p>
          <w:p w:rsidR="00EF3A56" w:rsidRPr="00D51C00" w:rsidRDefault="00EF3A56" w:rsidP="00BA4BF6">
            <w:pPr>
              <w:numPr>
                <w:ilvl w:val="0"/>
                <w:numId w:val="3"/>
              </w:numPr>
              <w:contextualSpacing/>
              <w:rPr>
                <w:sz w:val="24"/>
                <w:szCs w:val="28"/>
              </w:rPr>
            </w:pPr>
            <w:r w:rsidRPr="00D51C00">
              <w:rPr>
                <w:sz w:val="24"/>
                <w:szCs w:val="28"/>
              </w:rPr>
              <w:lastRenderedPageBreak/>
              <w:t>Какое число предшествует числу8? (покажите цифрой)</w:t>
            </w:r>
          </w:p>
          <w:p w:rsidR="00EF3A56" w:rsidRPr="00D51C00" w:rsidRDefault="00EF3A56" w:rsidP="00BA4BF6">
            <w:pPr>
              <w:numPr>
                <w:ilvl w:val="0"/>
                <w:numId w:val="3"/>
              </w:numPr>
              <w:contextualSpacing/>
              <w:rPr>
                <w:sz w:val="28"/>
                <w:szCs w:val="28"/>
              </w:rPr>
            </w:pPr>
            <w:r w:rsidRPr="00D51C00">
              <w:rPr>
                <w:sz w:val="24"/>
                <w:szCs w:val="28"/>
              </w:rPr>
              <w:t>Какое число следует за ним?</w:t>
            </w:r>
          </w:p>
        </w:tc>
        <w:tc>
          <w:tcPr>
            <w:tcW w:w="2256" w:type="dxa"/>
          </w:tcPr>
          <w:p w:rsidR="00EF3A56" w:rsidRPr="00D51C00" w:rsidRDefault="00EF3A56" w:rsidP="00BA4BF6">
            <w:pPr>
              <w:rPr>
                <w:snapToGrid w:val="0"/>
                <w:color w:val="000000"/>
                <w:w w:val="0"/>
                <w:sz w:val="28"/>
                <w:szCs w:val="28"/>
                <w:u w:color="000000"/>
                <w:bdr w:val="none" w:sz="0" w:space="0" w:color="000000"/>
                <w:shd w:val="clear" w:color="000000" w:fill="000000"/>
              </w:rPr>
            </w:pPr>
            <w:r w:rsidRPr="00D51C00">
              <w:rPr>
                <w:noProof/>
                <w:sz w:val="28"/>
                <w:szCs w:val="28"/>
              </w:rPr>
              <w:lastRenderedPageBreak/>
              <w:drawing>
                <wp:inline distT="0" distB="0" distL="0" distR="0">
                  <wp:extent cx="447675" cy="559189"/>
                  <wp:effectExtent l="0" t="0" r="0" b="0"/>
                  <wp:docPr id="1000" name="Рисунок 10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1467" cy="5639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D51C00">
              <w:rPr>
                <w:noProof/>
                <w:sz w:val="28"/>
                <w:szCs w:val="28"/>
              </w:rPr>
              <w:drawing>
                <wp:inline distT="0" distB="0" distL="0" distR="0">
                  <wp:extent cx="447675" cy="504762"/>
                  <wp:effectExtent l="0" t="0" r="0" b="0"/>
                  <wp:docPr id="1001" name="Рисунок 1001" descr="C:\Users\1\Pictures\p160pafdu61c1j1mhq13pv3tf1c5e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1\Pictures\p160pafdu61c1j1mhq13pv3tf1c5e3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r="50333" b="26638"/>
                          <a:stretch/>
                        </pic:blipFill>
                        <pic:spPr bwMode="auto">
                          <a:xfrm>
                            <a:off x="0" y="0"/>
                            <a:ext cx="451344" cy="5088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D51C00">
              <w:rPr>
                <w:noProof/>
                <w:color w:val="000000"/>
                <w:w w:val="0"/>
                <w:sz w:val="28"/>
                <w:szCs w:val="28"/>
                <w:u w:color="000000"/>
                <w:bdr w:val="none" w:sz="0" w:space="0" w:color="000000"/>
                <w:shd w:val="clear" w:color="000000" w:fill="000000"/>
              </w:rPr>
              <w:drawing>
                <wp:inline distT="0" distB="0" distL="0" distR="0">
                  <wp:extent cx="464734" cy="342584"/>
                  <wp:effectExtent l="0" t="0" r="0" b="0"/>
                  <wp:docPr id="1002" name="Рисунок 1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4601" cy="34248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D51C00">
              <w:rPr>
                <w:noProof/>
                <w:color w:val="000000"/>
                <w:w w:val="0"/>
                <w:sz w:val="28"/>
                <w:szCs w:val="28"/>
                <w:u w:color="000000"/>
                <w:bdr w:val="none" w:sz="0" w:space="0" w:color="000000"/>
                <w:shd w:val="clear" w:color="000000" w:fill="000000"/>
              </w:rPr>
              <w:drawing>
                <wp:inline distT="0" distB="0" distL="0" distR="0">
                  <wp:extent cx="351371" cy="267634"/>
                  <wp:effectExtent l="0" t="0" r="0" b="0"/>
                  <wp:docPr id="1003" name="Рисунок 10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1709" cy="26789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F3A56" w:rsidRPr="00D51C00" w:rsidRDefault="00EF3A56" w:rsidP="00BA4BF6">
            <w:pPr>
              <w:rPr>
                <w:sz w:val="28"/>
                <w:szCs w:val="28"/>
              </w:rPr>
            </w:pPr>
            <w:r w:rsidRPr="00D51C00">
              <w:rPr>
                <w:noProof/>
                <w:sz w:val="28"/>
                <w:szCs w:val="28"/>
              </w:rPr>
              <w:drawing>
                <wp:inline distT="0" distB="0" distL="0" distR="0">
                  <wp:extent cx="372551" cy="285163"/>
                  <wp:effectExtent l="0" t="0" r="0" b="0"/>
                  <wp:docPr id="1004" name="Рисунок 10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2548" cy="28516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D51C00">
              <w:rPr>
                <w:noProof/>
                <w:sz w:val="28"/>
                <w:szCs w:val="28"/>
              </w:rPr>
              <w:drawing>
                <wp:inline distT="0" distB="0" distL="0" distR="0">
                  <wp:extent cx="447675" cy="335590"/>
                  <wp:effectExtent l="0" t="0" r="0" b="0"/>
                  <wp:docPr id="1005" name="Рисунок 10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8103" cy="33591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D51C00">
              <w:rPr>
                <w:noProof/>
                <w:sz w:val="28"/>
                <w:szCs w:val="28"/>
              </w:rPr>
              <w:drawing>
                <wp:inline distT="0" distB="0" distL="0" distR="0">
                  <wp:extent cx="450445" cy="293437"/>
                  <wp:effectExtent l="0" t="0" r="0" b="0"/>
                  <wp:docPr id="1006" name="Рисунок 10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0770" cy="29364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D51C00">
              <w:rPr>
                <w:noProof/>
                <w:sz w:val="28"/>
                <w:szCs w:val="28"/>
              </w:rPr>
              <w:drawing>
                <wp:inline distT="0" distB="0" distL="0" distR="0">
                  <wp:extent cx="438150" cy="337415"/>
                  <wp:effectExtent l="0" t="0" r="0" b="0"/>
                  <wp:docPr id="1007" name="Рисунок 10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507" cy="3376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F3A56" w:rsidRPr="00D51C00" w:rsidTr="00BA4BF6">
        <w:tc>
          <w:tcPr>
            <w:tcW w:w="9016" w:type="dxa"/>
            <w:gridSpan w:val="3"/>
          </w:tcPr>
          <w:p w:rsidR="00EF3A56" w:rsidRPr="00D51C00" w:rsidRDefault="00EF3A56" w:rsidP="00BA4BF6">
            <w:pPr>
              <w:numPr>
                <w:ilvl w:val="0"/>
                <w:numId w:val="2"/>
              </w:numPr>
              <w:contextualSpacing/>
              <w:rPr>
                <w:b/>
                <w:sz w:val="28"/>
                <w:szCs w:val="28"/>
              </w:rPr>
            </w:pPr>
            <w:r w:rsidRPr="00D51C00">
              <w:rPr>
                <w:b/>
                <w:sz w:val="28"/>
                <w:szCs w:val="28"/>
              </w:rPr>
              <w:lastRenderedPageBreak/>
              <w:t>Решение примеров</w:t>
            </w:r>
          </w:p>
          <w:p w:rsidR="00EF3A56" w:rsidRPr="00D51C00" w:rsidRDefault="00EF3A56" w:rsidP="00BA4BF6">
            <w:pPr>
              <w:numPr>
                <w:ilvl w:val="0"/>
                <w:numId w:val="4"/>
              </w:numPr>
              <w:contextualSpacing/>
              <w:rPr>
                <w:sz w:val="24"/>
                <w:szCs w:val="28"/>
              </w:rPr>
            </w:pPr>
            <w:r w:rsidRPr="00D51C00">
              <w:rPr>
                <w:sz w:val="24"/>
                <w:szCs w:val="28"/>
              </w:rPr>
              <w:t>А хотите попасть в музей?</w:t>
            </w:r>
          </w:p>
          <w:p w:rsidR="00EF3A56" w:rsidRPr="00D51C00" w:rsidRDefault="00EF3A56" w:rsidP="00BA4BF6">
            <w:pPr>
              <w:numPr>
                <w:ilvl w:val="0"/>
                <w:numId w:val="4"/>
              </w:numPr>
              <w:contextualSpacing/>
              <w:rPr>
                <w:sz w:val="28"/>
                <w:szCs w:val="28"/>
              </w:rPr>
            </w:pPr>
            <w:r w:rsidRPr="00D51C00">
              <w:rPr>
                <w:sz w:val="24"/>
                <w:szCs w:val="28"/>
              </w:rPr>
              <w:t>Тогда необходимо найти к какой двери подходит ключ, и открыть эту заветную дверь.</w:t>
            </w:r>
          </w:p>
        </w:tc>
        <w:tc>
          <w:tcPr>
            <w:tcW w:w="2256" w:type="dxa"/>
          </w:tcPr>
          <w:p w:rsidR="00EF3A56" w:rsidRPr="00D51C00" w:rsidRDefault="00EF3A56" w:rsidP="00BA4BF6">
            <w:pPr>
              <w:rPr>
                <w:sz w:val="28"/>
                <w:szCs w:val="28"/>
              </w:rPr>
            </w:pPr>
            <w:r w:rsidRPr="00D51C00">
              <w:rPr>
                <w:noProof/>
                <w:sz w:val="28"/>
                <w:szCs w:val="28"/>
              </w:rPr>
              <w:drawing>
                <wp:inline distT="0" distB="0" distL="0" distR="0">
                  <wp:extent cx="895350" cy="277296"/>
                  <wp:effectExtent l="0" t="0" r="0" b="0"/>
                  <wp:docPr id="1008" name="Рисунок 10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27729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D51C00">
              <w:rPr>
                <w:noProof/>
                <w:sz w:val="28"/>
                <w:szCs w:val="28"/>
              </w:rPr>
              <w:drawing>
                <wp:inline distT="0" distB="0" distL="0" distR="0">
                  <wp:extent cx="261466" cy="400012"/>
                  <wp:effectExtent l="0" t="0" r="0" b="0"/>
                  <wp:docPr id="1009" name="Рисунок 10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1764" cy="40046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F3A56" w:rsidRPr="00D51C00" w:rsidTr="00BA4BF6">
        <w:tc>
          <w:tcPr>
            <w:tcW w:w="11272" w:type="dxa"/>
            <w:gridSpan w:val="4"/>
          </w:tcPr>
          <w:p w:rsidR="00EF3A56" w:rsidRPr="00D51C00" w:rsidRDefault="00EF3A56" w:rsidP="00BA4BF6">
            <w:pPr>
              <w:numPr>
                <w:ilvl w:val="0"/>
                <w:numId w:val="2"/>
              </w:numPr>
              <w:contextualSpacing/>
              <w:rPr>
                <w:b/>
                <w:sz w:val="28"/>
                <w:szCs w:val="28"/>
              </w:rPr>
            </w:pPr>
            <w:r w:rsidRPr="00D51C00">
              <w:rPr>
                <w:b/>
                <w:sz w:val="28"/>
                <w:szCs w:val="28"/>
              </w:rPr>
              <w:t>Решение задачи</w:t>
            </w:r>
          </w:p>
          <w:p w:rsidR="00EF3A56" w:rsidRPr="00D51C00" w:rsidRDefault="00EF3A56" w:rsidP="00BA4BF6">
            <w:pPr>
              <w:numPr>
                <w:ilvl w:val="0"/>
                <w:numId w:val="5"/>
              </w:numPr>
              <w:contextualSpacing/>
              <w:rPr>
                <w:sz w:val="24"/>
                <w:szCs w:val="28"/>
              </w:rPr>
            </w:pPr>
            <w:r w:rsidRPr="00D51C00">
              <w:rPr>
                <w:sz w:val="24"/>
                <w:szCs w:val="28"/>
              </w:rPr>
              <w:t xml:space="preserve">Вот и попали мы в музей. И первый зал, который мы осмотрим – зал, представляющий промыслы, ремесла и различные стороны быта </w:t>
            </w:r>
            <w:proofErr w:type="spellStart"/>
            <w:r w:rsidRPr="00D51C00">
              <w:rPr>
                <w:sz w:val="24"/>
                <w:szCs w:val="28"/>
              </w:rPr>
              <w:t>Екатериненштадта</w:t>
            </w:r>
            <w:proofErr w:type="spellEnd"/>
            <w:r w:rsidRPr="00D51C00">
              <w:rPr>
                <w:sz w:val="24"/>
                <w:szCs w:val="28"/>
              </w:rPr>
              <w:t>.</w:t>
            </w:r>
          </w:p>
          <w:p w:rsidR="00EF3A56" w:rsidRPr="00D51C00" w:rsidRDefault="00EF3A56" w:rsidP="00BA4BF6">
            <w:pPr>
              <w:numPr>
                <w:ilvl w:val="0"/>
                <w:numId w:val="5"/>
              </w:numPr>
              <w:contextualSpacing/>
              <w:rPr>
                <w:sz w:val="24"/>
                <w:szCs w:val="28"/>
              </w:rPr>
            </w:pPr>
            <w:r w:rsidRPr="00D51C00">
              <w:rPr>
                <w:sz w:val="24"/>
                <w:szCs w:val="28"/>
              </w:rPr>
              <w:t>В этом зале представлено 6 экспонатов мебели и 3 вида одежды. Сколько всего экспонатов представлено в этом зале? (работа с задачей)</w:t>
            </w:r>
          </w:p>
          <w:p w:rsidR="00EF3A56" w:rsidRPr="00D51C00" w:rsidRDefault="00EF3A56" w:rsidP="00BA4BF6">
            <w:pPr>
              <w:numPr>
                <w:ilvl w:val="0"/>
                <w:numId w:val="5"/>
              </w:numPr>
              <w:contextualSpacing/>
              <w:rPr>
                <w:sz w:val="28"/>
                <w:szCs w:val="28"/>
              </w:rPr>
            </w:pPr>
            <w:r w:rsidRPr="00D51C00">
              <w:rPr>
                <w:sz w:val="24"/>
                <w:szCs w:val="28"/>
              </w:rPr>
              <w:t>Молодцы!</w:t>
            </w:r>
          </w:p>
        </w:tc>
      </w:tr>
      <w:tr w:rsidR="00EF3A56" w:rsidRPr="00D51C00" w:rsidTr="00BA4BF6">
        <w:tc>
          <w:tcPr>
            <w:tcW w:w="6817" w:type="dxa"/>
          </w:tcPr>
          <w:p w:rsidR="00EF3A56" w:rsidRPr="00D51C00" w:rsidRDefault="00EF3A56" w:rsidP="00BA4BF6">
            <w:pPr>
              <w:numPr>
                <w:ilvl w:val="0"/>
                <w:numId w:val="2"/>
              </w:numPr>
              <w:contextualSpacing/>
              <w:rPr>
                <w:b/>
                <w:sz w:val="24"/>
                <w:szCs w:val="28"/>
              </w:rPr>
            </w:pPr>
            <w:proofErr w:type="spellStart"/>
            <w:r w:rsidRPr="00D51C00">
              <w:rPr>
                <w:b/>
                <w:sz w:val="24"/>
                <w:szCs w:val="28"/>
              </w:rPr>
              <w:t>Физминутка</w:t>
            </w:r>
            <w:proofErr w:type="spellEnd"/>
            <w:r w:rsidRPr="00D51C00">
              <w:rPr>
                <w:b/>
                <w:sz w:val="24"/>
                <w:szCs w:val="28"/>
              </w:rPr>
              <w:t>.</w:t>
            </w:r>
          </w:p>
          <w:p w:rsidR="00EF3A56" w:rsidRPr="00D51C00" w:rsidRDefault="00EF3A56" w:rsidP="00BA4BF6">
            <w:pPr>
              <w:numPr>
                <w:ilvl w:val="0"/>
                <w:numId w:val="6"/>
              </w:numPr>
              <w:contextualSpacing/>
              <w:rPr>
                <w:sz w:val="24"/>
                <w:szCs w:val="28"/>
              </w:rPr>
            </w:pPr>
            <w:r w:rsidRPr="00D51C00">
              <w:rPr>
                <w:sz w:val="24"/>
                <w:szCs w:val="28"/>
              </w:rPr>
              <w:t xml:space="preserve">А теперь перейдем в зал, рассказывающий о спорте, и проведем в нем </w:t>
            </w:r>
            <w:proofErr w:type="spellStart"/>
            <w:r w:rsidRPr="00D51C00">
              <w:rPr>
                <w:sz w:val="24"/>
                <w:szCs w:val="28"/>
              </w:rPr>
              <w:t>физминутку</w:t>
            </w:r>
            <w:proofErr w:type="spellEnd"/>
            <w:r w:rsidRPr="00D51C00">
              <w:rPr>
                <w:sz w:val="24"/>
                <w:szCs w:val="28"/>
              </w:rPr>
              <w:t>.</w:t>
            </w:r>
          </w:p>
          <w:p w:rsidR="00EF3A56" w:rsidRPr="00D51C00" w:rsidRDefault="00EF3A56" w:rsidP="00BA4BF6">
            <w:pPr>
              <w:ind w:left="1080"/>
              <w:contextualSpacing/>
              <w:rPr>
                <w:i/>
                <w:sz w:val="24"/>
                <w:szCs w:val="28"/>
              </w:rPr>
            </w:pPr>
            <w:r w:rsidRPr="00D51C00">
              <w:rPr>
                <w:i/>
                <w:sz w:val="24"/>
                <w:szCs w:val="28"/>
              </w:rPr>
              <w:t>Раз - руки вверх махнули</w:t>
            </w:r>
          </w:p>
          <w:p w:rsidR="00EF3A56" w:rsidRPr="00D51C00" w:rsidRDefault="00EF3A56" w:rsidP="00BA4BF6">
            <w:pPr>
              <w:ind w:left="1080"/>
              <w:contextualSpacing/>
              <w:rPr>
                <w:i/>
                <w:sz w:val="24"/>
                <w:szCs w:val="28"/>
              </w:rPr>
            </w:pPr>
            <w:r w:rsidRPr="00D51C00">
              <w:rPr>
                <w:i/>
                <w:sz w:val="24"/>
                <w:szCs w:val="28"/>
              </w:rPr>
              <w:t xml:space="preserve">И </w:t>
            </w:r>
            <w:proofErr w:type="gramStart"/>
            <w:r w:rsidRPr="00D51C00">
              <w:rPr>
                <w:i/>
                <w:sz w:val="24"/>
                <w:szCs w:val="28"/>
              </w:rPr>
              <w:t>при том</w:t>
            </w:r>
            <w:proofErr w:type="gramEnd"/>
            <w:r w:rsidRPr="00D51C00">
              <w:rPr>
                <w:i/>
                <w:sz w:val="24"/>
                <w:szCs w:val="28"/>
              </w:rPr>
              <w:t xml:space="preserve"> вздохнули</w:t>
            </w:r>
          </w:p>
          <w:p w:rsidR="00EF3A56" w:rsidRPr="00D51C00" w:rsidRDefault="00EF3A56" w:rsidP="00BA4BF6">
            <w:pPr>
              <w:ind w:left="1080"/>
              <w:contextualSpacing/>
              <w:rPr>
                <w:i/>
                <w:sz w:val="24"/>
                <w:szCs w:val="28"/>
              </w:rPr>
            </w:pPr>
            <w:r w:rsidRPr="00D51C00">
              <w:rPr>
                <w:i/>
                <w:sz w:val="24"/>
                <w:szCs w:val="28"/>
              </w:rPr>
              <w:t xml:space="preserve">Два - три </w:t>
            </w:r>
            <w:proofErr w:type="spellStart"/>
            <w:r w:rsidRPr="00D51C00">
              <w:rPr>
                <w:i/>
                <w:sz w:val="24"/>
                <w:szCs w:val="28"/>
              </w:rPr>
              <w:t>нагнулись</w:t>
            </w:r>
            <w:proofErr w:type="gramStart"/>
            <w:r w:rsidRPr="00D51C00">
              <w:rPr>
                <w:i/>
                <w:sz w:val="24"/>
                <w:szCs w:val="28"/>
              </w:rPr>
              <w:t>.п</w:t>
            </w:r>
            <w:proofErr w:type="gramEnd"/>
            <w:r w:rsidRPr="00D51C00">
              <w:rPr>
                <w:i/>
                <w:sz w:val="24"/>
                <w:szCs w:val="28"/>
              </w:rPr>
              <w:t>ол</w:t>
            </w:r>
            <w:proofErr w:type="spellEnd"/>
            <w:r w:rsidRPr="00D51C00">
              <w:rPr>
                <w:i/>
                <w:sz w:val="24"/>
                <w:szCs w:val="28"/>
              </w:rPr>
              <w:t xml:space="preserve"> достали</w:t>
            </w:r>
          </w:p>
          <w:p w:rsidR="00EF3A56" w:rsidRPr="00D51C00" w:rsidRDefault="00EF3A56" w:rsidP="00BA4BF6">
            <w:pPr>
              <w:ind w:left="1080"/>
              <w:contextualSpacing/>
              <w:rPr>
                <w:i/>
                <w:sz w:val="24"/>
                <w:szCs w:val="28"/>
              </w:rPr>
            </w:pPr>
            <w:r w:rsidRPr="00D51C00">
              <w:rPr>
                <w:i/>
                <w:sz w:val="24"/>
                <w:szCs w:val="28"/>
              </w:rPr>
              <w:t>А четыре - прямо встали и сначала повторяем.</w:t>
            </w:r>
          </w:p>
          <w:p w:rsidR="00EF3A56" w:rsidRPr="00D51C00" w:rsidRDefault="00EF3A56" w:rsidP="00BA4BF6">
            <w:pPr>
              <w:ind w:left="1080"/>
              <w:contextualSpacing/>
              <w:rPr>
                <w:sz w:val="24"/>
                <w:szCs w:val="28"/>
              </w:rPr>
            </w:pPr>
          </w:p>
        </w:tc>
        <w:tc>
          <w:tcPr>
            <w:tcW w:w="4455" w:type="dxa"/>
            <w:gridSpan w:val="3"/>
          </w:tcPr>
          <w:p w:rsidR="00EF3A56" w:rsidRPr="00D51C00" w:rsidRDefault="00EF3A56" w:rsidP="00BA4BF6">
            <w:pPr>
              <w:contextualSpacing/>
              <w:rPr>
                <w:sz w:val="24"/>
                <w:szCs w:val="28"/>
              </w:rPr>
            </w:pPr>
          </w:p>
          <w:p w:rsidR="00EF3A56" w:rsidRPr="00D51C00" w:rsidRDefault="00EF3A56" w:rsidP="00BA4BF6">
            <w:pPr>
              <w:contextualSpacing/>
              <w:rPr>
                <w:i/>
                <w:sz w:val="24"/>
                <w:szCs w:val="28"/>
              </w:rPr>
            </w:pPr>
            <w:r w:rsidRPr="00D51C00">
              <w:rPr>
                <w:i/>
                <w:sz w:val="24"/>
                <w:szCs w:val="28"/>
              </w:rPr>
              <w:t>Воздух сильно мы вдыхаем</w:t>
            </w:r>
          </w:p>
          <w:p w:rsidR="00EF3A56" w:rsidRPr="00D51C00" w:rsidRDefault="00EF3A56" w:rsidP="00BA4BF6">
            <w:pPr>
              <w:contextualSpacing/>
              <w:rPr>
                <w:i/>
                <w:sz w:val="24"/>
                <w:szCs w:val="28"/>
              </w:rPr>
            </w:pPr>
            <w:r w:rsidRPr="00D51C00">
              <w:rPr>
                <w:i/>
                <w:sz w:val="24"/>
                <w:szCs w:val="28"/>
              </w:rPr>
              <w:t xml:space="preserve">При наклонах выдох дружный </w:t>
            </w:r>
          </w:p>
          <w:p w:rsidR="00EF3A56" w:rsidRPr="00D51C00" w:rsidRDefault="00EF3A56" w:rsidP="00BA4BF6">
            <w:pPr>
              <w:contextualSpacing/>
              <w:rPr>
                <w:i/>
                <w:sz w:val="24"/>
                <w:szCs w:val="28"/>
              </w:rPr>
            </w:pPr>
            <w:r w:rsidRPr="00D51C00">
              <w:rPr>
                <w:i/>
                <w:sz w:val="24"/>
                <w:szCs w:val="28"/>
              </w:rPr>
              <w:t>Но колени гнуть не нужно.</w:t>
            </w:r>
          </w:p>
          <w:p w:rsidR="00EF3A56" w:rsidRPr="00D51C00" w:rsidRDefault="00EF3A56" w:rsidP="00BA4BF6">
            <w:pPr>
              <w:contextualSpacing/>
              <w:rPr>
                <w:i/>
                <w:sz w:val="24"/>
                <w:szCs w:val="28"/>
              </w:rPr>
            </w:pPr>
            <w:r w:rsidRPr="00D51C00">
              <w:rPr>
                <w:i/>
                <w:sz w:val="24"/>
                <w:szCs w:val="28"/>
              </w:rPr>
              <w:t>Чтобы руки не устали,</w:t>
            </w:r>
          </w:p>
          <w:p w:rsidR="00EF3A56" w:rsidRPr="00D51C00" w:rsidRDefault="00EF3A56" w:rsidP="00BA4BF6">
            <w:pPr>
              <w:contextualSpacing/>
              <w:rPr>
                <w:i/>
                <w:sz w:val="24"/>
                <w:szCs w:val="28"/>
              </w:rPr>
            </w:pPr>
            <w:r w:rsidRPr="00D51C00">
              <w:rPr>
                <w:i/>
                <w:sz w:val="24"/>
                <w:szCs w:val="28"/>
              </w:rPr>
              <w:t>Мы на пояс их поставим.</w:t>
            </w:r>
          </w:p>
          <w:p w:rsidR="00EF3A56" w:rsidRPr="00D51C00" w:rsidRDefault="00EF3A56" w:rsidP="00BA4BF6">
            <w:pPr>
              <w:contextualSpacing/>
              <w:rPr>
                <w:i/>
                <w:sz w:val="24"/>
                <w:szCs w:val="28"/>
              </w:rPr>
            </w:pPr>
            <w:r w:rsidRPr="00D51C00">
              <w:rPr>
                <w:i/>
                <w:sz w:val="24"/>
                <w:szCs w:val="28"/>
              </w:rPr>
              <w:t>Прыгаем как мячики</w:t>
            </w:r>
          </w:p>
          <w:p w:rsidR="00EF3A56" w:rsidRPr="00D51C00" w:rsidRDefault="00EF3A56" w:rsidP="00BA4BF6">
            <w:pPr>
              <w:rPr>
                <w:sz w:val="24"/>
                <w:szCs w:val="28"/>
              </w:rPr>
            </w:pPr>
            <w:r w:rsidRPr="00D51C00">
              <w:rPr>
                <w:i/>
                <w:sz w:val="24"/>
                <w:szCs w:val="28"/>
              </w:rPr>
              <w:t>Девочки и мальчики</w:t>
            </w:r>
          </w:p>
        </w:tc>
      </w:tr>
      <w:tr w:rsidR="00EF3A56" w:rsidRPr="00D51C00" w:rsidTr="00BA4BF6">
        <w:tc>
          <w:tcPr>
            <w:tcW w:w="7785" w:type="dxa"/>
            <w:gridSpan w:val="2"/>
          </w:tcPr>
          <w:p w:rsidR="00EF3A56" w:rsidRPr="00D51C00" w:rsidRDefault="00EF3A56" w:rsidP="00BA4BF6">
            <w:pPr>
              <w:numPr>
                <w:ilvl w:val="0"/>
                <w:numId w:val="2"/>
              </w:numPr>
              <w:contextualSpacing/>
              <w:rPr>
                <w:b/>
                <w:sz w:val="28"/>
                <w:szCs w:val="28"/>
              </w:rPr>
            </w:pPr>
            <w:r w:rsidRPr="00D51C00">
              <w:rPr>
                <w:b/>
                <w:sz w:val="28"/>
                <w:szCs w:val="28"/>
              </w:rPr>
              <w:t>Графический диктант</w:t>
            </w:r>
          </w:p>
          <w:p w:rsidR="00EF3A56" w:rsidRPr="00D51C00" w:rsidRDefault="00EF3A56" w:rsidP="00BA4BF6">
            <w:pPr>
              <w:numPr>
                <w:ilvl w:val="0"/>
                <w:numId w:val="6"/>
              </w:numPr>
              <w:contextualSpacing/>
              <w:rPr>
                <w:sz w:val="24"/>
                <w:szCs w:val="28"/>
              </w:rPr>
            </w:pPr>
            <w:r w:rsidRPr="00D51C00">
              <w:rPr>
                <w:sz w:val="24"/>
                <w:szCs w:val="28"/>
              </w:rPr>
              <w:t xml:space="preserve">А теперь посетим зал, где </w:t>
            </w:r>
            <w:proofErr w:type="gramStart"/>
            <w:r w:rsidRPr="00D51C00">
              <w:rPr>
                <w:sz w:val="24"/>
                <w:szCs w:val="28"/>
              </w:rPr>
              <w:t>представлены</w:t>
            </w:r>
            <w:proofErr w:type="gramEnd"/>
            <w:r w:rsidRPr="00D51C00">
              <w:rPr>
                <w:sz w:val="24"/>
                <w:szCs w:val="28"/>
              </w:rPr>
              <w:t xml:space="preserve"> флора и фауна </w:t>
            </w:r>
            <w:proofErr w:type="spellStart"/>
            <w:r w:rsidRPr="00D51C00">
              <w:rPr>
                <w:sz w:val="24"/>
                <w:szCs w:val="28"/>
              </w:rPr>
              <w:t>Марксовского</w:t>
            </w:r>
            <w:proofErr w:type="spellEnd"/>
            <w:r w:rsidRPr="00D51C00">
              <w:rPr>
                <w:sz w:val="24"/>
                <w:szCs w:val="28"/>
              </w:rPr>
              <w:t xml:space="preserve"> района. Здесь мы можем увидеть много животных и растений. Но об одном животном нам обязательно расскажут отдельно. Давайте его нарисуем</w:t>
            </w:r>
          </w:p>
          <w:p w:rsidR="00EF3A56" w:rsidRPr="00D51C00" w:rsidRDefault="00EF3A56" w:rsidP="00BA4BF6">
            <w:pPr>
              <w:numPr>
                <w:ilvl w:val="0"/>
                <w:numId w:val="6"/>
              </w:numPr>
              <w:contextualSpacing/>
              <w:rPr>
                <w:sz w:val="28"/>
                <w:szCs w:val="28"/>
              </w:rPr>
            </w:pPr>
            <w:r w:rsidRPr="00D51C00">
              <w:rPr>
                <w:sz w:val="24"/>
                <w:szCs w:val="28"/>
              </w:rPr>
              <w:t>Кто это? И почему же его так выделяют? (он на гербе нашего города).</w:t>
            </w:r>
          </w:p>
        </w:tc>
        <w:tc>
          <w:tcPr>
            <w:tcW w:w="1231" w:type="dxa"/>
          </w:tcPr>
          <w:p w:rsidR="00EF3A56" w:rsidRPr="00D51C00" w:rsidRDefault="00EF3A56" w:rsidP="00BA4BF6">
            <w:pPr>
              <w:ind w:left="1080"/>
              <w:contextualSpacing/>
              <w:rPr>
                <w:sz w:val="28"/>
                <w:szCs w:val="28"/>
              </w:rPr>
            </w:pPr>
            <w:r w:rsidRPr="00D51C00">
              <w:rPr>
                <w:noProof/>
                <w:sz w:val="28"/>
                <w:szCs w:val="28"/>
              </w:rPr>
              <w:drawing>
                <wp:inline distT="0" distB="0" distL="0" distR="0">
                  <wp:extent cx="411417" cy="528596"/>
                  <wp:effectExtent l="0" t="0" r="0" b="0"/>
                  <wp:docPr id="1010" name="Рисунок 1010" descr="C:\Users\1\Pictures\marks_city_coa_n3931-797x10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C:\Users\1\Pictures\marks_city_coa_n3931-797x10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2079" cy="5294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56" w:type="dxa"/>
          </w:tcPr>
          <w:p w:rsidR="00EF3A56" w:rsidRPr="00D51C00" w:rsidRDefault="00EF3A56" w:rsidP="00BA4BF6">
            <w:pPr>
              <w:rPr>
                <w:sz w:val="28"/>
                <w:szCs w:val="28"/>
              </w:rPr>
            </w:pPr>
            <w:r w:rsidRPr="00D51C00">
              <w:rPr>
                <w:noProof/>
                <w:sz w:val="28"/>
                <w:szCs w:val="28"/>
              </w:rPr>
              <w:drawing>
                <wp:inline distT="0" distB="0" distL="0" distR="0">
                  <wp:extent cx="1036130" cy="1000125"/>
                  <wp:effectExtent l="0" t="0" r="0" b="0"/>
                  <wp:docPr id="1011" name="Рисунок 1011" descr="C:\Users\1\Pictures\grdiktant1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C:\Users\1\Pictures\grdiktant17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27513" t="39413" r="26808" b="31176"/>
                          <a:stretch/>
                        </pic:blipFill>
                        <pic:spPr bwMode="auto">
                          <a:xfrm>
                            <a:off x="0" y="0"/>
                            <a:ext cx="1038298" cy="10022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F3A56" w:rsidRPr="00D51C00" w:rsidTr="00BA4BF6">
        <w:tc>
          <w:tcPr>
            <w:tcW w:w="11272" w:type="dxa"/>
            <w:gridSpan w:val="4"/>
          </w:tcPr>
          <w:p w:rsidR="00EF3A56" w:rsidRPr="00D51C00" w:rsidRDefault="00EF3A56" w:rsidP="00BA4BF6">
            <w:pPr>
              <w:numPr>
                <w:ilvl w:val="0"/>
                <w:numId w:val="2"/>
              </w:numPr>
              <w:contextualSpacing/>
              <w:rPr>
                <w:b/>
                <w:sz w:val="28"/>
                <w:szCs w:val="28"/>
              </w:rPr>
            </w:pPr>
            <w:r w:rsidRPr="00D51C00">
              <w:rPr>
                <w:b/>
                <w:sz w:val="28"/>
                <w:szCs w:val="28"/>
              </w:rPr>
              <w:t>Знакомство с денежными единицами.</w:t>
            </w:r>
          </w:p>
          <w:p w:rsidR="00EF3A56" w:rsidRPr="00D51C00" w:rsidRDefault="00EF3A56" w:rsidP="00BA4BF6">
            <w:pPr>
              <w:numPr>
                <w:ilvl w:val="0"/>
                <w:numId w:val="7"/>
              </w:numPr>
              <w:contextualSpacing/>
              <w:rPr>
                <w:sz w:val="24"/>
                <w:szCs w:val="28"/>
              </w:rPr>
            </w:pPr>
            <w:r w:rsidRPr="00D51C00">
              <w:rPr>
                <w:sz w:val="24"/>
                <w:szCs w:val="28"/>
              </w:rPr>
              <w:t>Понравилось вам в музее? Там многое можно увидеть. Попросите пап и мам сходить с вами в музей.</w:t>
            </w:r>
          </w:p>
          <w:p w:rsidR="00EF3A56" w:rsidRPr="00D51C00" w:rsidRDefault="00EF3A56" w:rsidP="00BA4BF6">
            <w:pPr>
              <w:numPr>
                <w:ilvl w:val="0"/>
                <w:numId w:val="7"/>
              </w:numPr>
              <w:contextualSpacing/>
              <w:rPr>
                <w:sz w:val="24"/>
                <w:szCs w:val="28"/>
              </w:rPr>
            </w:pPr>
            <w:r w:rsidRPr="00D51C00">
              <w:rPr>
                <w:sz w:val="24"/>
                <w:szCs w:val="28"/>
              </w:rPr>
              <w:t>Для того</w:t>
            </w:r>
            <w:proofErr w:type="gramStart"/>
            <w:r w:rsidRPr="00D51C00">
              <w:rPr>
                <w:sz w:val="24"/>
                <w:szCs w:val="28"/>
              </w:rPr>
              <w:t>,</w:t>
            </w:r>
            <w:proofErr w:type="gramEnd"/>
            <w:r w:rsidRPr="00D51C00">
              <w:rPr>
                <w:sz w:val="24"/>
                <w:szCs w:val="28"/>
              </w:rPr>
              <w:t xml:space="preserve"> чтобы музей развивался за посещение музея взимается плата. А </w:t>
            </w:r>
            <w:proofErr w:type="gramStart"/>
            <w:r w:rsidRPr="00D51C00">
              <w:rPr>
                <w:sz w:val="24"/>
                <w:szCs w:val="28"/>
              </w:rPr>
              <w:t>знаете ли вы чем платят</w:t>
            </w:r>
            <w:proofErr w:type="gramEnd"/>
            <w:r w:rsidRPr="00D51C00">
              <w:rPr>
                <w:sz w:val="24"/>
                <w:szCs w:val="28"/>
              </w:rPr>
              <w:t>?</w:t>
            </w:r>
          </w:p>
          <w:p w:rsidR="00EF3A56" w:rsidRPr="00D51C00" w:rsidRDefault="00EF3A56" w:rsidP="00BA4BF6">
            <w:pPr>
              <w:numPr>
                <w:ilvl w:val="0"/>
                <w:numId w:val="7"/>
              </w:numPr>
              <w:contextualSpacing/>
              <w:rPr>
                <w:sz w:val="24"/>
                <w:szCs w:val="28"/>
              </w:rPr>
            </w:pPr>
            <w:r w:rsidRPr="00D51C00">
              <w:rPr>
                <w:sz w:val="24"/>
                <w:szCs w:val="28"/>
              </w:rPr>
              <w:t xml:space="preserve"> Деньги бывают металлическими – их называют монетами (рассмотреть) и бумажными – их называют банкнотами</w:t>
            </w:r>
            <w:proofErr w:type="gramStart"/>
            <w:r w:rsidRPr="00D51C00">
              <w:rPr>
                <w:sz w:val="24"/>
                <w:szCs w:val="28"/>
              </w:rPr>
              <w:t>.(</w:t>
            </w:r>
            <w:proofErr w:type="gramEnd"/>
            <w:r w:rsidRPr="00D51C00">
              <w:rPr>
                <w:sz w:val="24"/>
                <w:szCs w:val="28"/>
              </w:rPr>
              <w:t>рассмотреть презентацию)</w:t>
            </w:r>
          </w:p>
          <w:p w:rsidR="00EF3A56" w:rsidRPr="00D51C00" w:rsidRDefault="00EF3A56" w:rsidP="00BA4BF6">
            <w:pPr>
              <w:numPr>
                <w:ilvl w:val="0"/>
                <w:numId w:val="7"/>
              </w:numPr>
              <w:contextualSpacing/>
              <w:rPr>
                <w:sz w:val="28"/>
                <w:szCs w:val="28"/>
              </w:rPr>
            </w:pPr>
            <w:r w:rsidRPr="00D51C00">
              <w:rPr>
                <w:sz w:val="24"/>
                <w:szCs w:val="28"/>
              </w:rPr>
              <w:t>Как же заплатить за посещение музея?</w:t>
            </w:r>
          </w:p>
        </w:tc>
      </w:tr>
      <w:tr w:rsidR="00EF3A56" w:rsidRPr="00D51C00" w:rsidTr="00BA4BF6">
        <w:tc>
          <w:tcPr>
            <w:tcW w:w="9016" w:type="dxa"/>
            <w:gridSpan w:val="3"/>
          </w:tcPr>
          <w:p w:rsidR="00EF3A56" w:rsidRPr="00D51C00" w:rsidRDefault="00EF3A56" w:rsidP="00BA4BF6">
            <w:pPr>
              <w:numPr>
                <w:ilvl w:val="0"/>
                <w:numId w:val="2"/>
              </w:numPr>
              <w:contextualSpacing/>
              <w:rPr>
                <w:b/>
                <w:sz w:val="28"/>
                <w:szCs w:val="28"/>
              </w:rPr>
            </w:pPr>
            <w:r w:rsidRPr="00D51C00">
              <w:rPr>
                <w:b/>
                <w:sz w:val="28"/>
                <w:szCs w:val="28"/>
              </w:rPr>
              <w:t>Подведение итогов</w:t>
            </w:r>
          </w:p>
        </w:tc>
        <w:tc>
          <w:tcPr>
            <w:tcW w:w="2256" w:type="dxa"/>
          </w:tcPr>
          <w:p w:rsidR="00EF3A56" w:rsidRPr="00D51C00" w:rsidRDefault="00EF3A56" w:rsidP="00BA4BF6">
            <w:pPr>
              <w:rPr>
                <w:sz w:val="28"/>
                <w:szCs w:val="28"/>
              </w:rPr>
            </w:pPr>
          </w:p>
        </w:tc>
      </w:tr>
    </w:tbl>
    <w:p w:rsidR="00EF3A56" w:rsidRPr="00D51C00" w:rsidRDefault="00EF3A56" w:rsidP="00EF3A5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732F" w:rsidRDefault="00EF3A56"/>
    <w:sectPr w:rsidR="007F732F" w:rsidSect="00D51C0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15773"/>
    <w:multiLevelType w:val="hybridMultilevel"/>
    <w:tmpl w:val="A8D207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7527761"/>
    <w:multiLevelType w:val="hybridMultilevel"/>
    <w:tmpl w:val="18500BA2"/>
    <w:lvl w:ilvl="0" w:tplc="35F8BB0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2A30582"/>
    <w:multiLevelType w:val="hybridMultilevel"/>
    <w:tmpl w:val="044C3BAC"/>
    <w:lvl w:ilvl="0" w:tplc="35F8BB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223DF8"/>
    <w:multiLevelType w:val="hybridMultilevel"/>
    <w:tmpl w:val="49444CCC"/>
    <w:lvl w:ilvl="0" w:tplc="35F8BB0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F3E505C"/>
    <w:multiLevelType w:val="hybridMultilevel"/>
    <w:tmpl w:val="640CB89C"/>
    <w:lvl w:ilvl="0" w:tplc="35F8BB0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5DDB6F66"/>
    <w:multiLevelType w:val="hybridMultilevel"/>
    <w:tmpl w:val="ECFAB0D4"/>
    <w:lvl w:ilvl="0" w:tplc="35F8BB0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6E40745"/>
    <w:multiLevelType w:val="hybridMultilevel"/>
    <w:tmpl w:val="380A5C9A"/>
    <w:lvl w:ilvl="0" w:tplc="35F8BB04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1"/>
  </w:num>
  <w:num w:numId="5">
    <w:abstractNumId w:val="4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3A56"/>
    <w:rsid w:val="002512FD"/>
    <w:rsid w:val="00262869"/>
    <w:rsid w:val="00436068"/>
    <w:rsid w:val="00EF3A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A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F3A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F3A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3A5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pn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552</Words>
  <Characters>3151</Characters>
  <Application>Microsoft Office Word</Application>
  <DocSecurity>0</DocSecurity>
  <Lines>26</Lines>
  <Paragraphs>7</Paragraphs>
  <ScaleCrop>false</ScaleCrop>
  <Company/>
  <LinksUpToDate>false</LinksUpToDate>
  <CharactersWithSpaces>3696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2016-01-12T16:16:00Z</dcterms:created>
  <dcterms:modified xsi:type="dcterms:W3CDTF">2016-01-12T16:17:00Z</dcterms:modified>
</cp:coreProperties>
</file>