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C1" w:rsidRDefault="00850B55" w:rsidP="00A319C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Таксономия уровней познания Бенджамина Блума</w:t>
      </w:r>
    </w:p>
    <w:p w:rsidR="00850B55" w:rsidRDefault="00850B55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Обучение – это не работа зрителя, пассивного наблюдателя.</w:t>
      </w:r>
      <w:r w:rsidR="00A319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Цель обучения – развивать потребность учащихся думать, стимулировать обдумывание и анализ того, как они учатся; развивать ответственность самих учащихся за собственное образование.</w:t>
      </w:r>
    </w:p>
    <w:p w:rsidR="00850B55" w:rsidRDefault="00850B55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Люди не учатся, просто сидя в классах и слушая учителя, вспоминая подготовленные задания и выдавая готовые ответы. Они должны говорить о том, что они изучают и чему научились, писать об этом, связывать это с прошлым опытом и применять изученное в повседневной жизни.</w:t>
      </w:r>
    </w:p>
    <w:p w:rsidR="00850B55" w:rsidRDefault="00850B55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И, хотя эта мысль не нова, на каждом новом этапе развития общества она вновь выходит на первый план.</w:t>
      </w:r>
    </w:p>
    <w:p w:rsidR="00850B55" w:rsidRDefault="00850B55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Еще в середине 50-х годов ХХ века американский ученый Бенджамин Блум наиболее интересное открытие сделал в результате интервью с известными музыкантами, математиками, пловцами-олимпийцами. Оно заключалось в весьма активной помощи и поддержке семьи. Он утверждает, что никто из них не добился бы выдающихся результатов самостоятельно. Блум писал: </w:t>
      </w:r>
      <w:r w:rsidR="00E25C9D">
        <w:rPr>
          <w:rFonts w:ascii="Times New Roman" w:hAnsi="Times New Roman" w:cs="Times New Roman"/>
          <w:sz w:val="24"/>
        </w:rPr>
        <w:t>“Вопрос о том, кто из них гений, можно долго обсуждать, но выражение “гений себя проявит независимо от обстоятельств” не нашел подтверждения в данном конкретном исследовании”.</w:t>
      </w:r>
    </w:p>
    <w:p w:rsidR="00E25C9D" w:rsidRDefault="00E25C9D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Блум обследовал выдающихся людей и на основе данных, полученных в результате этой работы, он описал модель воспитательных и образовательных приемов, которые помогли полному развитию их талантов.</w:t>
      </w:r>
    </w:p>
    <w:p w:rsidR="00E25C9D" w:rsidRDefault="00E25C9D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Модель Блума ориентирована на сферу познавательных функций и названа была “Таксономия уровней познания Бенджамина Блума”.</w:t>
      </w:r>
    </w:p>
    <w:p w:rsidR="00E25C9D" w:rsidRDefault="00E25C9D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Определение понятия </w:t>
      </w:r>
      <w:r>
        <w:rPr>
          <w:rFonts w:ascii="Times New Roman" w:hAnsi="Times New Roman" w:cs="Times New Roman"/>
          <w:b/>
          <w:sz w:val="24"/>
        </w:rPr>
        <w:t xml:space="preserve">таксономии </w:t>
      </w:r>
      <w:r>
        <w:rPr>
          <w:rFonts w:ascii="Times New Roman" w:hAnsi="Times New Roman" w:cs="Times New Roman"/>
          <w:sz w:val="24"/>
        </w:rPr>
        <w:t>в 1968 г. предложил американский ученый Плаумен:</w:t>
      </w:r>
    </w:p>
    <w:p w:rsidR="00E25C9D" w:rsidRDefault="00E25C9D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“Таксономия является системой классификации предметов, принципов или фактов в соответствии с их существенными и логическими взаимосвязями”.</w:t>
      </w:r>
    </w:p>
    <w:p w:rsidR="00E25C9D" w:rsidRDefault="00E25C9D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1956 г. группа американских ученых Блум, Энгельхарт, Фурст и Картволь предложили несколько вариантов использования “Таксономии целей обучения” в работе учителя.</w:t>
      </w:r>
    </w:p>
    <w:p w:rsidR="00E25C9D" w:rsidRDefault="00E25C9D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C6EAF">
        <w:rPr>
          <w:rFonts w:ascii="Times New Roman" w:hAnsi="Times New Roman" w:cs="Times New Roman"/>
          <w:sz w:val="24"/>
        </w:rPr>
        <w:t>Эти ученые утверждают, что при составлении учебного плана учителям следует наметить широкий диапазон возможных целей или результатов в познавательной сфере.</w:t>
      </w:r>
    </w:p>
    <w:p w:rsidR="008C6EAF" w:rsidRDefault="008C6EAF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Сравнивая цели, заложенные в учебных планах, с принципиально возможными результатами, учителя могут определить типы заданий и дополнительные цели для включения в свой учебный план.</w:t>
      </w:r>
    </w:p>
    <w:p w:rsidR="008C6EAF" w:rsidRDefault="008C6EAF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Блум и его коллеги считают, что таксономия может оказать значительно помощь в определении целей, что в конечном итоге облегчает планирование учебного процесса и способствует выработке методики и процедур оценки.</w:t>
      </w:r>
    </w:p>
    <w:p w:rsidR="008C6EAF" w:rsidRDefault="008C6EAF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Короче говоря, </w:t>
      </w:r>
      <w:r>
        <w:rPr>
          <w:rFonts w:ascii="Times New Roman" w:hAnsi="Times New Roman" w:cs="Times New Roman"/>
          <w:b/>
          <w:sz w:val="24"/>
        </w:rPr>
        <w:t>таксономия</w:t>
      </w:r>
      <w:r>
        <w:rPr>
          <w:rFonts w:ascii="Times New Roman" w:hAnsi="Times New Roman" w:cs="Times New Roman"/>
          <w:sz w:val="24"/>
        </w:rPr>
        <w:t xml:space="preserve"> является эффективным инструментом для анализа влияния обучения на развитие у детей способностей к запоминанию, осмыслению и решению задач.</w:t>
      </w:r>
    </w:p>
    <w:p w:rsidR="008C6EAF" w:rsidRDefault="008C6EAF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Выдвинутые Блумом идеи и методы подробно изложены им в руководстве “Таксономия целей обучения”.</w:t>
      </w:r>
    </w:p>
    <w:p w:rsidR="008C6EAF" w:rsidRDefault="008C6EAF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B723B">
        <w:rPr>
          <w:rFonts w:ascii="Times New Roman" w:hAnsi="Times New Roman" w:cs="Times New Roman"/>
          <w:sz w:val="24"/>
        </w:rPr>
        <w:t>В этой работе имеется 6 основных разделов: знание, понимание, применении, анализ, синтез и оценки. Эти разделы отражают иерархический порядок различных целей обучения.</w:t>
      </w:r>
    </w:p>
    <w:p w:rsidR="00DB723B" w:rsidRDefault="00DB723B" w:rsidP="00A319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Следует подчеркнуть, однако, что таксономия Блума требует серьезного и тщательного изучения, а ее применение в педагогической практике – специальной подготовки.</w:t>
      </w:r>
    </w:p>
    <w:p w:rsidR="00A13799" w:rsidRPr="00A13799" w:rsidRDefault="00DB723B" w:rsidP="00A319CC">
      <w:pPr>
        <w:spacing w:line="240" w:lineRule="auto"/>
        <w:rPr>
          <w:rFonts w:ascii="Times New Roman" w:hAnsi="Times New Roman" w:cs="Times New Roman"/>
          <w:sz w:val="24"/>
        </w:rPr>
        <w:sectPr w:rsidR="00A13799" w:rsidRPr="00A13799" w:rsidSect="00A319C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ab/>
        <w:t>Однако элементы этой системы можно использо</w:t>
      </w:r>
      <w:r w:rsidR="00A13799">
        <w:rPr>
          <w:rFonts w:ascii="Times New Roman" w:hAnsi="Times New Roman" w:cs="Times New Roman"/>
          <w:sz w:val="24"/>
        </w:rPr>
        <w:t>вать в нашей повседневной работе.</w:t>
      </w:r>
    </w:p>
    <w:tbl>
      <w:tblPr>
        <w:tblStyle w:val="a3"/>
        <w:tblW w:w="0" w:type="auto"/>
        <w:tblLook w:val="04A0"/>
      </w:tblPr>
      <w:tblGrid>
        <w:gridCol w:w="1220"/>
        <w:gridCol w:w="992"/>
        <w:gridCol w:w="1239"/>
        <w:gridCol w:w="1496"/>
        <w:gridCol w:w="1344"/>
        <w:gridCol w:w="1179"/>
        <w:gridCol w:w="1157"/>
        <w:gridCol w:w="1361"/>
        <w:gridCol w:w="1281"/>
        <w:gridCol w:w="1168"/>
        <w:gridCol w:w="1680"/>
        <w:gridCol w:w="1089"/>
        <w:gridCol w:w="1280"/>
      </w:tblGrid>
      <w:tr w:rsidR="006D1493" w:rsidRPr="006D1493" w:rsidTr="006D1493">
        <w:tc>
          <w:tcPr>
            <w:tcW w:w="1526" w:type="dxa"/>
          </w:tcPr>
          <w:p w:rsidR="00DB723B" w:rsidRPr="006D1493" w:rsidRDefault="00DB723B" w:rsidP="00850B55">
            <w:pPr>
              <w:rPr>
                <w:rFonts w:cstheme="minorHAnsi"/>
                <w:sz w:val="18"/>
              </w:rPr>
            </w:pPr>
          </w:p>
        </w:tc>
        <w:tc>
          <w:tcPr>
            <w:tcW w:w="1925" w:type="dxa"/>
            <w:gridSpan w:val="2"/>
          </w:tcPr>
          <w:p w:rsidR="00DB723B" w:rsidRPr="006D1493" w:rsidRDefault="00DB723B" w:rsidP="00DB723B">
            <w:pPr>
              <w:jc w:val="center"/>
              <w:rPr>
                <w:rFonts w:cstheme="minorHAnsi"/>
                <w:sz w:val="18"/>
              </w:rPr>
            </w:pPr>
            <w:r w:rsidRPr="006D1493">
              <w:rPr>
                <w:rFonts w:cstheme="minorHAnsi"/>
                <w:sz w:val="18"/>
              </w:rPr>
              <w:t>Знание</w:t>
            </w:r>
          </w:p>
        </w:tc>
        <w:tc>
          <w:tcPr>
            <w:tcW w:w="2840" w:type="dxa"/>
            <w:gridSpan w:val="2"/>
          </w:tcPr>
          <w:p w:rsidR="00DB723B" w:rsidRPr="006D1493" w:rsidRDefault="00DB723B" w:rsidP="00DB723B">
            <w:pPr>
              <w:jc w:val="center"/>
              <w:rPr>
                <w:rFonts w:cstheme="minorHAnsi"/>
                <w:sz w:val="18"/>
              </w:rPr>
            </w:pPr>
            <w:r w:rsidRPr="006D1493">
              <w:rPr>
                <w:rFonts w:cstheme="minorHAnsi"/>
                <w:sz w:val="18"/>
              </w:rPr>
              <w:t>Понимание</w:t>
            </w:r>
          </w:p>
        </w:tc>
        <w:tc>
          <w:tcPr>
            <w:tcW w:w="2336" w:type="dxa"/>
            <w:gridSpan w:val="2"/>
          </w:tcPr>
          <w:p w:rsidR="00DB723B" w:rsidRPr="006D1493" w:rsidRDefault="00DB723B" w:rsidP="00DB723B">
            <w:pPr>
              <w:jc w:val="center"/>
              <w:rPr>
                <w:rFonts w:cstheme="minorHAnsi"/>
                <w:sz w:val="18"/>
              </w:rPr>
            </w:pPr>
            <w:r w:rsidRPr="006D1493">
              <w:rPr>
                <w:rFonts w:cstheme="minorHAnsi"/>
                <w:sz w:val="18"/>
              </w:rPr>
              <w:t>Применение</w:t>
            </w:r>
          </w:p>
        </w:tc>
        <w:tc>
          <w:tcPr>
            <w:tcW w:w="2642" w:type="dxa"/>
            <w:gridSpan w:val="2"/>
          </w:tcPr>
          <w:p w:rsidR="00DB723B" w:rsidRPr="006D1493" w:rsidRDefault="00DB723B" w:rsidP="00DB723B">
            <w:pPr>
              <w:jc w:val="center"/>
              <w:rPr>
                <w:rFonts w:cstheme="minorHAnsi"/>
                <w:sz w:val="18"/>
              </w:rPr>
            </w:pPr>
            <w:r w:rsidRPr="006D1493">
              <w:rPr>
                <w:rFonts w:cstheme="minorHAnsi"/>
                <w:sz w:val="18"/>
              </w:rPr>
              <w:t>Анализ</w:t>
            </w:r>
          </w:p>
        </w:tc>
        <w:tc>
          <w:tcPr>
            <w:tcW w:w="2848" w:type="dxa"/>
            <w:gridSpan w:val="2"/>
          </w:tcPr>
          <w:p w:rsidR="00DB723B" w:rsidRPr="006D1493" w:rsidRDefault="00DB723B" w:rsidP="00DB723B">
            <w:pPr>
              <w:jc w:val="center"/>
              <w:rPr>
                <w:rFonts w:cstheme="minorHAnsi"/>
                <w:sz w:val="18"/>
              </w:rPr>
            </w:pPr>
            <w:r w:rsidRPr="006D1493">
              <w:rPr>
                <w:rFonts w:cstheme="minorHAnsi"/>
                <w:sz w:val="18"/>
              </w:rPr>
              <w:t>Синтез</w:t>
            </w:r>
          </w:p>
        </w:tc>
        <w:tc>
          <w:tcPr>
            <w:tcW w:w="2369" w:type="dxa"/>
            <w:gridSpan w:val="2"/>
          </w:tcPr>
          <w:p w:rsidR="00DB723B" w:rsidRPr="006D1493" w:rsidRDefault="00DB723B" w:rsidP="00DB723B">
            <w:pPr>
              <w:jc w:val="center"/>
              <w:rPr>
                <w:rFonts w:cstheme="minorHAnsi"/>
                <w:sz w:val="18"/>
              </w:rPr>
            </w:pPr>
            <w:r w:rsidRPr="006D1493">
              <w:rPr>
                <w:rFonts w:cstheme="minorHAnsi"/>
                <w:sz w:val="18"/>
              </w:rPr>
              <w:t>Сравнительная оценка</w:t>
            </w:r>
          </w:p>
        </w:tc>
      </w:tr>
      <w:tr w:rsidR="006D1493" w:rsidRPr="006D1493" w:rsidTr="006D1493">
        <w:tc>
          <w:tcPr>
            <w:tcW w:w="1526" w:type="dxa"/>
          </w:tcPr>
          <w:p w:rsidR="00EA62D3" w:rsidRPr="006D1493" w:rsidRDefault="00EA62D3" w:rsidP="006D1493">
            <w:pPr>
              <w:rPr>
                <w:rFonts w:cstheme="minorHAnsi"/>
                <w:sz w:val="18"/>
              </w:rPr>
            </w:pPr>
            <w:r w:rsidRPr="006D1493">
              <w:rPr>
                <w:rFonts w:cstheme="minorHAnsi"/>
                <w:sz w:val="18"/>
              </w:rPr>
              <w:t>Определение</w:t>
            </w:r>
          </w:p>
        </w:tc>
        <w:tc>
          <w:tcPr>
            <w:tcW w:w="1925" w:type="dxa"/>
            <w:gridSpan w:val="2"/>
          </w:tcPr>
          <w:p w:rsidR="00EA62D3" w:rsidRPr="006D1493" w:rsidRDefault="00EA62D3" w:rsidP="00EA62D3">
            <w:pPr>
              <w:jc w:val="center"/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Запоминание специфической информации</w:t>
            </w:r>
          </w:p>
        </w:tc>
        <w:tc>
          <w:tcPr>
            <w:tcW w:w="2840" w:type="dxa"/>
            <w:gridSpan w:val="2"/>
          </w:tcPr>
          <w:p w:rsidR="00EA62D3" w:rsidRPr="006D1493" w:rsidRDefault="00EA62D3" w:rsidP="00EA62D3">
            <w:pPr>
              <w:jc w:val="center"/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Понимание заданного материала независимо от другого материала</w:t>
            </w:r>
          </w:p>
        </w:tc>
        <w:tc>
          <w:tcPr>
            <w:tcW w:w="2336" w:type="dxa"/>
            <w:gridSpan w:val="2"/>
          </w:tcPr>
          <w:p w:rsidR="00EA62D3" w:rsidRPr="006D1493" w:rsidRDefault="00EA62D3" w:rsidP="00EA62D3">
            <w:pPr>
              <w:jc w:val="center"/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Использование методов, концепций, принципов и теорий в новых ситуациях</w:t>
            </w:r>
          </w:p>
        </w:tc>
        <w:tc>
          <w:tcPr>
            <w:tcW w:w="2642" w:type="dxa"/>
            <w:gridSpan w:val="2"/>
          </w:tcPr>
          <w:p w:rsidR="00EA62D3" w:rsidRPr="006D1493" w:rsidRDefault="00EA62D3" w:rsidP="00EA62D3">
            <w:pPr>
              <w:jc w:val="center"/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Расчленение информации на составляющие элементы</w:t>
            </w:r>
          </w:p>
        </w:tc>
        <w:tc>
          <w:tcPr>
            <w:tcW w:w="2848" w:type="dxa"/>
            <w:gridSpan w:val="2"/>
          </w:tcPr>
          <w:p w:rsidR="00EA62D3" w:rsidRPr="006D1493" w:rsidRDefault="00EA62D3" w:rsidP="00EA62D3">
            <w:pPr>
              <w:jc w:val="center"/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Составление целого из отдельных частей</w:t>
            </w:r>
          </w:p>
        </w:tc>
        <w:tc>
          <w:tcPr>
            <w:tcW w:w="2369" w:type="dxa"/>
            <w:gridSpan w:val="2"/>
          </w:tcPr>
          <w:p w:rsidR="00EA62D3" w:rsidRPr="006D1493" w:rsidRDefault="00EA62D3" w:rsidP="00EA62D3">
            <w:pPr>
              <w:jc w:val="center"/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Определение ценности материалов и методов, когда заданы цели, стандарты и критерии</w:t>
            </w:r>
          </w:p>
        </w:tc>
      </w:tr>
      <w:tr w:rsidR="006D1493" w:rsidRPr="006D1493" w:rsidTr="006D1493">
        <w:tc>
          <w:tcPr>
            <w:tcW w:w="1526" w:type="dxa"/>
          </w:tcPr>
          <w:p w:rsidR="00EA62D3" w:rsidRPr="006D1493" w:rsidRDefault="00EA62D3" w:rsidP="00DB723B">
            <w:pPr>
              <w:jc w:val="center"/>
              <w:rPr>
                <w:rFonts w:cstheme="minorHAnsi"/>
                <w:sz w:val="18"/>
              </w:rPr>
            </w:pPr>
            <w:r w:rsidRPr="006D1493">
              <w:rPr>
                <w:rFonts w:cstheme="minorHAnsi"/>
                <w:sz w:val="18"/>
              </w:rPr>
              <w:t>Что делает ученик</w:t>
            </w:r>
          </w:p>
        </w:tc>
        <w:tc>
          <w:tcPr>
            <w:tcW w:w="1925" w:type="dxa"/>
            <w:gridSpan w:val="2"/>
          </w:tcPr>
          <w:p w:rsidR="00EA62D3" w:rsidRPr="006D1493" w:rsidRDefault="00EA62D3" w:rsidP="00EA62D3">
            <w:pPr>
              <w:jc w:val="center"/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Реагирует, воспринимает, вспоминает, узнает</w:t>
            </w:r>
          </w:p>
        </w:tc>
        <w:tc>
          <w:tcPr>
            <w:tcW w:w="2840" w:type="dxa"/>
            <w:gridSpan w:val="2"/>
          </w:tcPr>
          <w:p w:rsidR="00EA62D3" w:rsidRPr="006D1493" w:rsidRDefault="00EA62D3" w:rsidP="00EA62D3">
            <w:pPr>
              <w:jc w:val="center"/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Объясняет, переводит, показывает, интерпретирует</w:t>
            </w:r>
          </w:p>
        </w:tc>
        <w:tc>
          <w:tcPr>
            <w:tcW w:w="2336" w:type="dxa"/>
            <w:gridSpan w:val="2"/>
          </w:tcPr>
          <w:p w:rsidR="00EA62D3" w:rsidRPr="006D1493" w:rsidRDefault="00EA62D3" w:rsidP="00EA62D3">
            <w:pPr>
              <w:jc w:val="center"/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Решает новые проблемы, демонстрирует использование знаний, конструирует</w:t>
            </w:r>
          </w:p>
        </w:tc>
        <w:tc>
          <w:tcPr>
            <w:tcW w:w="2642" w:type="dxa"/>
            <w:gridSpan w:val="2"/>
          </w:tcPr>
          <w:p w:rsidR="00EA62D3" w:rsidRPr="006D1493" w:rsidRDefault="00EA62D3" w:rsidP="00EA62D3">
            <w:pPr>
              <w:jc w:val="center"/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Обдумывает, раскрывает, перечисляет, рассуждает, сравнивает</w:t>
            </w:r>
          </w:p>
        </w:tc>
        <w:tc>
          <w:tcPr>
            <w:tcW w:w="2848" w:type="dxa"/>
            <w:gridSpan w:val="2"/>
          </w:tcPr>
          <w:p w:rsidR="00EA62D3" w:rsidRPr="006D1493" w:rsidRDefault="00EA62D3" w:rsidP="00EA62D3">
            <w:pPr>
              <w:jc w:val="center"/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Комбинирует, составляет, придумывает, творит</w:t>
            </w:r>
          </w:p>
        </w:tc>
        <w:tc>
          <w:tcPr>
            <w:tcW w:w="2369" w:type="dxa"/>
            <w:gridSpan w:val="2"/>
          </w:tcPr>
          <w:p w:rsidR="00EA62D3" w:rsidRPr="006D1493" w:rsidRDefault="00EA62D3" w:rsidP="00EA62D3">
            <w:pPr>
              <w:jc w:val="center"/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Оценивает, обсуждает</w:t>
            </w:r>
          </w:p>
        </w:tc>
      </w:tr>
      <w:tr w:rsidR="006D1493" w:rsidRPr="006D1493" w:rsidTr="006D1493">
        <w:tc>
          <w:tcPr>
            <w:tcW w:w="1526" w:type="dxa"/>
          </w:tcPr>
          <w:p w:rsidR="00DB723B" w:rsidRPr="006D1493" w:rsidRDefault="00DB723B" w:rsidP="00DB723B">
            <w:pPr>
              <w:jc w:val="center"/>
              <w:rPr>
                <w:rFonts w:cstheme="minorHAnsi"/>
                <w:sz w:val="18"/>
              </w:rPr>
            </w:pPr>
            <w:r w:rsidRPr="006D1493">
              <w:rPr>
                <w:rFonts w:cstheme="minorHAnsi"/>
                <w:sz w:val="18"/>
              </w:rPr>
              <w:t>Построение вопросов и заданий</w:t>
            </w:r>
          </w:p>
        </w:tc>
        <w:tc>
          <w:tcPr>
            <w:tcW w:w="686" w:type="dxa"/>
          </w:tcPr>
          <w:p w:rsidR="00DB723B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Назови</w:t>
            </w: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Перечисли</w:t>
            </w: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Вспомни</w:t>
            </w: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Найди</w:t>
            </w: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Опиши</w:t>
            </w:r>
          </w:p>
        </w:tc>
        <w:tc>
          <w:tcPr>
            <w:tcW w:w="1239" w:type="dxa"/>
          </w:tcPr>
          <w:p w:rsidR="00DB723B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Расскажи кому-то другому…</w:t>
            </w: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Перечисли основных персонажей…</w:t>
            </w: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Назови как можно больше…</w:t>
            </w: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Что является наиболее важным в…</w:t>
            </w: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Составь список…</w:t>
            </w:r>
          </w:p>
        </w:tc>
        <w:tc>
          <w:tcPr>
            <w:tcW w:w="1496" w:type="dxa"/>
          </w:tcPr>
          <w:p w:rsidR="00DB723B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Переформулируй</w:t>
            </w: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Объясни</w:t>
            </w: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Приведи примеры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Нарисуй схему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Структурируй</w:t>
            </w:r>
          </w:p>
        </w:tc>
        <w:tc>
          <w:tcPr>
            <w:tcW w:w="1344" w:type="dxa"/>
          </w:tcPr>
          <w:p w:rsidR="00DB723B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Что, по твоему мнению, происходит в…</w:t>
            </w:r>
          </w:p>
          <w:p w:rsidR="00EA62D3" w:rsidRPr="006D1493" w:rsidRDefault="00EA62D3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Что это может означать?</w:t>
            </w:r>
          </w:p>
          <w:p w:rsidR="00EA62D3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Сократи предложенный текст, стараясь сохранить его основную мысль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Перечисли 5 основных идей текста и объясни, что они значат</w:t>
            </w:r>
          </w:p>
        </w:tc>
        <w:tc>
          <w:tcPr>
            <w:tcW w:w="1179" w:type="dxa"/>
          </w:tcPr>
          <w:p w:rsidR="00DB723B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Покажи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Основываясь на том, что ты знаешь…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Создай модель</w:t>
            </w:r>
          </w:p>
        </w:tc>
        <w:tc>
          <w:tcPr>
            <w:tcW w:w="1157" w:type="dxa"/>
          </w:tcPr>
          <w:p w:rsidR="00DB723B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Спланируй доклад по теме…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Какие детали являются наиболее важными для группы…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Как наилучшим образом показать твое понимание…</w:t>
            </w:r>
          </w:p>
        </w:tc>
        <w:tc>
          <w:tcPr>
            <w:tcW w:w="1361" w:type="dxa"/>
          </w:tcPr>
          <w:p w:rsidR="00DB723B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Изучи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Раздели на группы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Классифицируй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Найди сходства и различия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Собери разные мнения</w:t>
            </w:r>
          </w:p>
        </w:tc>
        <w:tc>
          <w:tcPr>
            <w:tcW w:w="1281" w:type="dxa"/>
          </w:tcPr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Какая еще информация необходима, где можно найти такую информацию?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Приведи аргументы за и против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Раздели данные категории в зависимости от…</w:t>
            </w:r>
          </w:p>
        </w:tc>
        <w:tc>
          <w:tcPr>
            <w:tcW w:w="1168" w:type="dxa"/>
          </w:tcPr>
          <w:p w:rsidR="00DB723B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Создай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Составь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Разработай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Предскажи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Предложи определение для…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Представь, что…</w:t>
            </w:r>
          </w:p>
        </w:tc>
        <w:tc>
          <w:tcPr>
            <w:tcW w:w="1680" w:type="dxa"/>
          </w:tcPr>
          <w:p w:rsidR="00DB723B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Собери доказательства в пользу…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Напиши сочинение в стиле…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Разработай эффективный прибор для…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На основе анализа представленных данных, предложи решение…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Используя данные и свою интуицию, предскажи, какова вероятность…</w:t>
            </w:r>
          </w:p>
          <w:p w:rsidR="00FB6CF4" w:rsidRPr="006D1493" w:rsidRDefault="00FB6CF4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Как может выглядеть несуществующий…</w:t>
            </w:r>
          </w:p>
        </w:tc>
        <w:tc>
          <w:tcPr>
            <w:tcW w:w="1089" w:type="dxa"/>
          </w:tcPr>
          <w:p w:rsidR="00DB723B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Оцени, насколько…</w:t>
            </w:r>
          </w:p>
        </w:tc>
        <w:tc>
          <w:tcPr>
            <w:tcW w:w="1280" w:type="dxa"/>
          </w:tcPr>
          <w:p w:rsidR="00DB723B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Проранжирую факты на основе критерия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Предложи критерии для оценки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Используя твои критические замечания по поводу…, что из… является наилучшим…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Какой из вариантов является наилучшим для… Почему? Приведи доводы</w:t>
            </w:r>
          </w:p>
        </w:tc>
      </w:tr>
      <w:tr w:rsidR="00904975" w:rsidRPr="006D1493" w:rsidTr="006D1493">
        <w:tc>
          <w:tcPr>
            <w:tcW w:w="1526" w:type="dxa"/>
          </w:tcPr>
          <w:p w:rsidR="00C10C80" w:rsidRPr="006D1493" w:rsidRDefault="00C10C80" w:rsidP="00DB723B">
            <w:pPr>
              <w:jc w:val="center"/>
              <w:rPr>
                <w:rFonts w:cstheme="minorHAnsi"/>
                <w:sz w:val="18"/>
              </w:rPr>
            </w:pPr>
            <w:r w:rsidRPr="006D1493">
              <w:rPr>
                <w:rFonts w:cstheme="minorHAnsi"/>
                <w:sz w:val="18"/>
              </w:rPr>
              <w:t>Ключевые слова</w:t>
            </w:r>
          </w:p>
        </w:tc>
        <w:tc>
          <w:tcPr>
            <w:tcW w:w="1925" w:type="dxa"/>
            <w:gridSpan w:val="2"/>
          </w:tcPr>
          <w:p w:rsidR="00C10C80" w:rsidRPr="006D1493" w:rsidRDefault="00C10C80" w:rsidP="00850B55">
            <w:pPr>
              <w:rPr>
                <w:rFonts w:cstheme="minorHAnsi"/>
                <w:sz w:val="18"/>
              </w:rPr>
            </w:pPr>
          </w:p>
        </w:tc>
        <w:tc>
          <w:tcPr>
            <w:tcW w:w="2840" w:type="dxa"/>
            <w:gridSpan w:val="2"/>
          </w:tcPr>
          <w:p w:rsidR="00C10C80" w:rsidRPr="006D1493" w:rsidRDefault="00C10C80" w:rsidP="00850B55">
            <w:pPr>
              <w:rPr>
                <w:rFonts w:cstheme="minorHAnsi"/>
                <w:sz w:val="18"/>
              </w:rPr>
            </w:pPr>
          </w:p>
        </w:tc>
        <w:tc>
          <w:tcPr>
            <w:tcW w:w="2336" w:type="dxa"/>
            <w:gridSpan w:val="2"/>
          </w:tcPr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Отступая на минуту от…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Способ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Я хочу…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Связующей идеей является…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Это напомнило мне о…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Потому что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Если бы это было… я бы … или…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По-моему, это имеет отношение к…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Означает ли это…</w:t>
            </w:r>
          </w:p>
        </w:tc>
        <w:tc>
          <w:tcPr>
            <w:tcW w:w="2642" w:type="dxa"/>
            <w:gridSpan w:val="2"/>
          </w:tcPr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По сравнению с …, по большей части…, с другой стороны…, интересен вопрос о …, отсюда логически следует…, является оборотной стороной…, подобным образом…, в отличие от…</w:t>
            </w:r>
          </w:p>
        </w:tc>
        <w:tc>
          <w:tcPr>
            <w:tcW w:w="2848" w:type="dxa"/>
            <w:gridSpan w:val="2"/>
          </w:tcPr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Предположим, составим, вероятно, представь себе, наоборот (напротив), что если…, я предвижу…, что касается…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хотелось бы знать…</w:t>
            </w:r>
          </w:p>
        </w:tc>
        <w:tc>
          <w:tcPr>
            <w:tcW w:w="2369" w:type="dxa"/>
            <w:gridSpan w:val="2"/>
          </w:tcPr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Как бы…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Почему…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Представляется неуместным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Согласно одной из точек зрения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Самое лучшее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Хуже всего</w:t>
            </w:r>
          </w:p>
          <w:p w:rsidR="00C10C80" w:rsidRPr="006D1493" w:rsidRDefault="00C10C80" w:rsidP="00850B55">
            <w:pPr>
              <w:rPr>
                <w:rFonts w:cstheme="minorHAnsi"/>
                <w:i/>
                <w:sz w:val="18"/>
              </w:rPr>
            </w:pPr>
            <w:r w:rsidRPr="006D1493">
              <w:rPr>
                <w:rFonts w:cstheme="minorHAnsi"/>
                <w:i/>
                <w:sz w:val="18"/>
              </w:rPr>
              <w:t>Если…то…иначе</w:t>
            </w:r>
          </w:p>
        </w:tc>
      </w:tr>
    </w:tbl>
    <w:p w:rsidR="00904975" w:rsidRDefault="00904975" w:rsidP="00850B55">
      <w:pPr>
        <w:rPr>
          <w:rFonts w:ascii="Times New Roman" w:hAnsi="Times New Roman" w:cs="Times New Roman"/>
          <w:sz w:val="24"/>
        </w:rPr>
      </w:pPr>
    </w:p>
    <w:p w:rsidR="00A13799" w:rsidRDefault="00A13799" w:rsidP="00A13799">
      <w:pPr>
        <w:jc w:val="center"/>
        <w:rPr>
          <w:rFonts w:ascii="Times New Roman" w:hAnsi="Times New Roman" w:cs="Times New Roman"/>
          <w:sz w:val="24"/>
        </w:rPr>
        <w:sectPr w:rsidR="00A13799" w:rsidSect="00A319CC">
          <w:pgSz w:w="16838" w:h="11906" w:orient="landscape"/>
          <w:pgMar w:top="284" w:right="284" w:bottom="284" w:left="284" w:header="397" w:footer="0" w:gutter="0"/>
          <w:cols w:space="708"/>
          <w:docGrid w:linePitch="360"/>
        </w:sectPr>
      </w:pPr>
    </w:p>
    <w:p w:rsidR="00DB723B" w:rsidRDefault="00BC6C85" w:rsidP="0090497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Как задавать хорошие вопросы (некоторые подсказки)</w:t>
      </w:r>
    </w:p>
    <w:p w:rsidR="00BC6C85" w:rsidRPr="00BC6C85" w:rsidRDefault="00BC6C85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Когда вы задаете вопрос, подумайте – зачем вы его задаете?</w:t>
      </w:r>
    </w:p>
    <w:p w:rsidR="00BC6C85" w:rsidRPr="00BC6C85" w:rsidRDefault="00BC6C85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Какой ответ вы ожидаете получить на этот вопрос?</w:t>
      </w:r>
    </w:p>
    <w:p w:rsidR="00BC6C85" w:rsidRPr="00BC6C85" w:rsidRDefault="00BC6C85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Получу ли я такой ответ, который хочу, задав этот вопрос?</w:t>
      </w:r>
    </w:p>
    <w:p w:rsidR="00BC6C85" w:rsidRDefault="00BC6C85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C6C85">
        <w:rPr>
          <w:rFonts w:ascii="Times New Roman" w:hAnsi="Times New Roman" w:cs="Times New Roman"/>
          <w:sz w:val="24"/>
        </w:rPr>
        <w:t>Убедитесь в том, что вопросы построены поэтапно.</w:t>
      </w:r>
    </w:p>
    <w:p w:rsidR="00BC6C85" w:rsidRDefault="00BC6C85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Начинайте с вопросов на понимание, и двигайтесь к вопросам, заставляющим детей анализировать, синтезировать.</w:t>
      </w:r>
    </w:p>
    <w:p w:rsidR="003E5E5D" w:rsidRDefault="003E5E5D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Убедитесь в том, что есть поэтапность в развитии графических навыков.</w:t>
      </w:r>
    </w:p>
    <w:p w:rsidR="003E5E5D" w:rsidRDefault="003E5E5D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начинайте с самого сложного вопроса!</w:t>
      </w:r>
    </w:p>
    <w:p w:rsidR="003E5E5D" w:rsidRDefault="003E5E5D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Будьте точными и конкретными в ваших вопросах.</w:t>
      </w:r>
    </w:p>
    <w:p w:rsidR="003E5E5D" w:rsidRDefault="003E5E5D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ФОКУСИРУЙТЕСЬ на тех данных, которые вы предоставили.</w:t>
      </w:r>
    </w:p>
    <w:p w:rsidR="003E5E5D" w:rsidRDefault="003E5E5D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задавайте вопросы, которые не связаны с данными, которые вы предоставили. Это можно делать только в том случае, если вы тестируете творческие способности детей!</w:t>
      </w:r>
    </w:p>
    <w:p w:rsidR="003E5E5D" w:rsidRDefault="003E5E5D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задавайте вопросы, основанные на общих знаниях детей – это нечестно!</w:t>
      </w:r>
    </w:p>
    <w:p w:rsidR="003E5E5D" w:rsidRDefault="003E5E5D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Задавайте вопросы, которые поощряют детей находить личное применение данным, поиск конкретных действий.</w:t>
      </w:r>
    </w:p>
    <w:p w:rsidR="003E5E5D" w:rsidRDefault="003E5E5D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Убедитесь в том, что у детей есть время, чтобы ответить на вопросы.</w:t>
      </w:r>
    </w:p>
    <w:p w:rsidR="003E5E5D" w:rsidRDefault="003E5E5D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Будьте осторожны с “закрытыми вопросами”.</w:t>
      </w:r>
    </w:p>
    <w:p w:rsidR="003E5E5D" w:rsidRDefault="003E5E5D" w:rsidP="00BC6C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вас должны быть вопросы, на которые дети должны ответить индивидуально, в группах, в парах, классом.</w:t>
      </w:r>
    </w:p>
    <w:p w:rsidR="003E5E5D" w:rsidRDefault="003E5E5D" w:rsidP="003E5E5D">
      <w:pPr>
        <w:rPr>
          <w:rFonts w:ascii="Times New Roman" w:hAnsi="Times New Roman" w:cs="Times New Roman"/>
          <w:sz w:val="24"/>
        </w:rPr>
      </w:pPr>
    </w:p>
    <w:p w:rsidR="003E5E5D" w:rsidRDefault="003E5E5D" w:rsidP="003E5E5D">
      <w:pPr>
        <w:rPr>
          <w:rFonts w:ascii="Times New Roman" w:hAnsi="Times New Roman" w:cs="Times New Roman"/>
          <w:sz w:val="24"/>
        </w:rPr>
      </w:pPr>
    </w:p>
    <w:p w:rsidR="003E5E5D" w:rsidRDefault="003E5E5D" w:rsidP="003E5E5D">
      <w:pPr>
        <w:rPr>
          <w:rFonts w:ascii="Times New Roman" w:hAnsi="Times New Roman" w:cs="Times New Roman"/>
          <w:sz w:val="24"/>
        </w:rPr>
      </w:pPr>
    </w:p>
    <w:p w:rsidR="003E5E5D" w:rsidRDefault="003E5E5D" w:rsidP="003E5E5D">
      <w:pPr>
        <w:rPr>
          <w:rFonts w:ascii="Times New Roman" w:hAnsi="Times New Roman" w:cs="Times New Roman"/>
          <w:sz w:val="24"/>
        </w:rPr>
      </w:pPr>
    </w:p>
    <w:p w:rsidR="003E5E5D" w:rsidRDefault="003E5E5D" w:rsidP="003E5E5D">
      <w:pPr>
        <w:rPr>
          <w:rFonts w:ascii="Times New Roman" w:hAnsi="Times New Roman" w:cs="Times New Roman"/>
          <w:sz w:val="24"/>
        </w:rPr>
      </w:pPr>
    </w:p>
    <w:p w:rsidR="003E5E5D" w:rsidRDefault="003E5E5D" w:rsidP="003E5E5D">
      <w:pPr>
        <w:rPr>
          <w:rFonts w:ascii="Times New Roman" w:hAnsi="Times New Roman" w:cs="Times New Roman"/>
          <w:sz w:val="24"/>
        </w:rPr>
      </w:pPr>
    </w:p>
    <w:p w:rsidR="003E5E5D" w:rsidRDefault="003E5E5D" w:rsidP="003E5E5D">
      <w:pPr>
        <w:rPr>
          <w:rFonts w:ascii="Times New Roman" w:hAnsi="Times New Roman" w:cs="Times New Roman"/>
          <w:sz w:val="24"/>
        </w:rPr>
      </w:pPr>
    </w:p>
    <w:p w:rsidR="00A13799" w:rsidRDefault="00A13799" w:rsidP="003E5E5D">
      <w:pPr>
        <w:rPr>
          <w:rFonts w:ascii="Times New Roman" w:hAnsi="Times New Roman" w:cs="Times New Roman"/>
          <w:sz w:val="24"/>
        </w:rPr>
      </w:pPr>
    </w:p>
    <w:p w:rsidR="00A13799" w:rsidRDefault="00A13799" w:rsidP="003E5E5D">
      <w:pPr>
        <w:rPr>
          <w:rFonts w:ascii="Times New Roman" w:hAnsi="Times New Roman" w:cs="Times New Roman"/>
          <w:sz w:val="24"/>
        </w:rPr>
      </w:pPr>
    </w:p>
    <w:p w:rsidR="00A13799" w:rsidRDefault="00A13799" w:rsidP="003E5E5D">
      <w:pPr>
        <w:rPr>
          <w:rFonts w:ascii="Times New Roman" w:hAnsi="Times New Roman" w:cs="Times New Roman"/>
          <w:sz w:val="24"/>
        </w:rPr>
      </w:pPr>
    </w:p>
    <w:p w:rsidR="00A13799" w:rsidRDefault="00A13799" w:rsidP="003E5E5D">
      <w:pPr>
        <w:rPr>
          <w:rFonts w:ascii="Times New Roman" w:hAnsi="Times New Roman" w:cs="Times New Roman"/>
          <w:sz w:val="24"/>
        </w:rPr>
      </w:pPr>
    </w:p>
    <w:p w:rsidR="00A13799" w:rsidRDefault="00A13799" w:rsidP="003E5E5D">
      <w:pPr>
        <w:rPr>
          <w:rFonts w:ascii="Times New Roman" w:hAnsi="Times New Roman" w:cs="Times New Roman"/>
          <w:sz w:val="24"/>
        </w:rPr>
      </w:pPr>
    </w:p>
    <w:p w:rsidR="00A13799" w:rsidRDefault="00A13799" w:rsidP="003E5E5D">
      <w:pPr>
        <w:rPr>
          <w:rFonts w:ascii="Times New Roman" w:hAnsi="Times New Roman" w:cs="Times New Roman"/>
          <w:sz w:val="24"/>
        </w:rPr>
      </w:pPr>
    </w:p>
    <w:p w:rsidR="00A13799" w:rsidRDefault="00A13799" w:rsidP="003E5E5D">
      <w:pPr>
        <w:rPr>
          <w:rFonts w:ascii="Times New Roman" w:hAnsi="Times New Roman" w:cs="Times New Roman"/>
          <w:sz w:val="24"/>
        </w:rPr>
      </w:pPr>
    </w:p>
    <w:p w:rsidR="00A13799" w:rsidRDefault="00A13799" w:rsidP="003E5E5D">
      <w:pPr>
        <w:rPr>
          <w:rFonts w:ascii="Times New Roman" w:hAnsi="Times New Roman" w:cs="Times New Roman"/>
          <w:sz w:val="24"/>
        </w:rPr>
      </w:pPr>
    </w:p>
    <w:p w:rsidR="00A13799" w:rsidRDefault="00A13799" w:rsidP="003E5E5D">
      <w:pPr>
        <w:rPr>
          <w:rFonts w:ascii="Times New Roman" w:hAnsi="Times New Roman" w:cs="Times New Roman"/>
          <w:sz w:val="24"/>
        </w:rPr>
      </w:pPr>
    </w:p>
    <w:p w:rsidR="003B159B" w:rsidRDefault="003B159B" w:rsidP="003E5E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Вопросы по теме “Квадратные уравнения”</w:t>
      </w:r>
    </w:p>
    <w:p w:rsidR="003B159B" w:rsidRDefault="003B159B" w:rsidP="003B159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Знание</w:t>
      </w:r>
    </w:p>
    <w:p w:rsidR="003B159B" w:rsidRDefault="003B159B" w:rsidP="003B15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 общий коэффициент квадратного уравнения</w:t>
      </w:r>
    </w:p>
    <w:p w:rsidR="003B159B" w:rsidRDefault="003B159B" w:rsidP="003B15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 коэффициент квадратного уравнения 2х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>+ 8х – 11 = 0</w:t>
      </w:r>
    </w:p>
    <w:p w:rsidR="003B159B" w:rsidRDefault="003B159B" w:rsidP="003B15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Перечисли основные виды квадратных уравнений</w:t>
      </w:r>
    </w:p>
    <w:p w:rsidR="003B159B" w:rsidRDefault="003B159B" w:rsidP="003B15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 в общем виде приведенное квадратное уравнение</w:t>
      </w:r>
    </w:p>
    <w:p w:rsidR="003B159B" w:rsidRDefault="003B159B" w:rsidP="003B15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Составь список формул, испо</w:t>
      </w:r>
      <w:r w:rsidR="00596EF7">
        <w:rPr>
          <w:rFonts w:ascii="Times New Roman" w:hAnsi="Times New Roman" w:cs="Times New Roman"/>
          <w:sz w:val="24"/>
        </w:rPr>
        <w:t>льзуемых при решении квадратных</w:t>
      </w:r>
      <w:r>
        <w:rPr>
          <w:rFonts w:ascii="Times New Roman" w:hAnsi="Times New Roman" w:cs="Times New Roman"/>
          <w:sz w:val="24"/>
        </w:rPr>
        <w:t xml:space="preserve"> уравнений</w:t>
      </w:r>
    </w:p>
    <w:p w:rsidR="003B159B" w:rsidRDefault="003B159B" w:rsidP="003B15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 корни уравнения: 3х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>= 4; -7х = 0; 5х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-8х + 3 = 0;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-7х + 12 = 0</w:t>
      </w:r>
    </w:p>
    <w:p w:rsidR="003B159B" w:rsidRDefault="003B159B" w:rsidP="003B159B">
      <w:pPr>
        <w:pStyle w:val="a4"/>
        <w:rPr>
          <w:rFonts w:ascii="Times New Roman" w:hAnsi="Times New Roman" w:cs="Times New Roman"/>
          <w:sz w:val="24"/>
        </w:rPr>
      </w:pPr>
    </w:p>
    <w:p w:rsidR="003B159B" w:rsidRDefault="003B159B" w:rsidP="003B159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Понимание</w:t>
      </w:r>
    </w:p>
    <w:p w:rsidR="003B159B" w:rsidRDefault="003B159B" w:rsidP="003B159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Приведи пример полного (неполного, приведенного) квадратного уравнения</w:t>
      </w:r>
    </w:p>
    <w:p w:rsidR="003B159B" w:rsidRDefault="003B159B" w:rsidP="003B159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Объясни, как решается уравнение (2х + 1)(х + 2) – (х – 1)(3х + 1) = 1</w:t>
      </w:r>
    </w:p>
    <w:p w:rsidR="003B159B" w:rsidRDefault="003B159B" w:rsidP="003B159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Выясни, имеет ли корни уравнение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="00596EF7">
        <w:rPr>
          <w:rFonts w:ascii="Times New Roman" w:hAnsi="Times New Roman" w:cs="Times New Roman"/>
          <w:sz w:val="24"/>
        </w:rPr>
        <w:t xml:space="preserve"> + 1 = 0; </w:t>
      </w:r>
      <w:r>
        <w:rPr>
          <w:rFonts w:ascii="Times New Roman" w:hAnsi="Times New Roman" w:cs="Times New Roman"/>
          <w:sz w:val="24"/>
        </w:rPr>
        <w:t>2х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-7х </w:t>
      </w:r>
      <w:r w:rsidR="00596EF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4</w:t>
      </w:r>
      <w:r w:rsidR="00596EF7">
        <w:rPr>
          <w:rFonts w:ascii="Times New Roman" w:hAnsi="Times New Roman" w:cs="Times New Roman"/>
          <w:sz w:val="24"/>
        </w:rPr>
        <w:t xml:space="preserve"> = 0</w:t>
      </w:r>
    </w:p>
    <w:p w:rsidR="00596EF7" w:rsidRDefault="00596EF7" w:rsidP="003B159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Перечисли несколько способов решения уравнения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2х – 3 = 0</w:t>
      </w:r>
    </w:p>
    <w:p w:rsidR="00596EF7" w:rsidRDefault="00596EF7" w:rsidP="003B159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Докажи, что числа 2 и 3 являются корнями уравнения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5х + 6 = 0</w:t>
      </w:r>
    </w:p>
    <w:p w:rsidR="00596EF7" w:rsidRDefault="00596EF7" w:rsidP="003B159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Догадайся, чему равны корни уравнения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+ 7х + 12 = 0</w:t>
      </w:r>
    </w:p>
    <w:p w:rsidR="00596EF7" w:rsidRDefault="00596EF7" w:rsidP="0059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Применение</w:t>
      </w:r>
    </w:p>
    <w:p w:rsidR="00596EF7" w:rsidRDefault="00596EF7" w:rsidP="00596EF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Разложи, если возможно, квадратный трехчлен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5х – 6 на множители</w:t>
      </w:r>
    </w:p>
    <w:p w:rsidR="00596EF7" w:rsidRDefault="00596EF7" w:rsidP="00596EF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Используя связь между коэффициентами и корнями квадратного уравнения, составь квадратное уравнение по его корням 1 и -3</w:t>
      </w:r>
    </w:p>
    <w:p w:rsidR="00596EF7" w:rsidRPr="003C65CD" w:rsidRDefault="00596EF7" w:rsidP="003C65C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 задачу с помощью квадратного уравнения: Периметр земельного участка прямоугольной формы равен 60 м, а его площадь 200 м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. Найти длины сторон участка.</w:t>
      </w:r>
      <w:r w:rsidR="003C65CD" w:rsidRPr="003C65CD">
        <w:rPr>
          <w:rFonts w:ascii="Times New Roman" w:hAnsi="Times New Roman" w:cs="Times New Roman"/>
          <w:sz w:val="24"/>
        </w:rPr>
        <w:t xml:space="preserve">                     </w:t>
      </w:r>
    </w:p>
    <w:p w:rsidR="00596EF7" w:rsidRDefault="00596EF7" w:rsidP="00596EF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Сократи дробь: </w:t>
      </w:r>
      <w:r w:rsidR="003C65CD" w:rsidRPr="003C65CD">
        <w:rPr>
          <w:rFonts w:ascii="Times New Roman" w:hAnsi="Times New Roman" w:cs="Times New Roman"/>
          <w:sz w:val="24"/>
          <w:u w:val="single"/>
        </w:rPr>
        <w:t>24х</w:t>
      </w:r>
      <w:r w:rsidR="003C65CD" w:rsidRPr="003C65CD">
        <w:rPr>
          <w:rFonts w:ascii="Times New Roman" w:hAnsi="Times New Roman" w:cs="Times New Roman"/>
          <w:sz w:val="24"/>
          <w:u w:val="single"/>
          <w:vertAlign w:val="superscript"/>
        </w:rPr>
        <w:t>2</w:t>
      </w:r>
      <w:r w:rsidR="003C65CD" w:rsidRPr="003C65CD">
        <w:rPr>
          <w:rFonts w:ascii="Times New Roman" w:hAnsi="Times New Roman" w:cs="Times New Roman"/>
          <w:sz w:val="24"/>
          <w:u w:val="single"/>
        </w:rPr>
        <w:t xml:space="preserve"> – 38х + 15</w:t>
      </w:r>
    </w:p>
    <w:p w:rsidR="003C65CD" w:rsidRDefault="003C65CD" w:rsidP="003C65C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12х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16х + 5</w:t>
      </w:r>
    </w:p>
    <w:p w:rsidR="003C65CD" w:rsidRDefault="003C65CD" w:rsidP="003C65CD">
      <w:pPr>
        <w:pStyle w:val="a4"/>
        <w:rPr>
          <w:rFonts w:ascii="Times New Roman" w:hAnsi="Times New Roman" w:cs="Times New Roman"/>
          <w:sz w:val="24"/>
        </w:rPr>
      </w:pPr>
    </w:p>
    <w:p w:rsidR="003C65CD" w:rsidRPr="003C65CD" w:rsidRDefault="003C65CD" w:rsidP="003C65C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Сложи дробь: </w:t>
      </w:r>
      <w:r>
        <w:rPr>
          <w:rFonts w:ascii="Times New Roman" w:hAnsi="Times New Roman" w:cs="Times New Roman"/>
          <w:sz w:val="24"/>
          <w:u w:val="single"/>
        </w:rPr>
        <w:t xml:space="preserve">______1_____ </w:t>
      </w:r>
      <w:r>
        <w:rPr>
          <w:rFonts w:ascii="Times New Roman" w:hAnsi="Times New Roman" w:cs="Times New Roman"/>
          <w:sz w:val="24"/>
        </w:rPr>
        <w:t>+ ______</w:t>
      </w:r>
      <w:r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</w:rPr>
        <w:t>_____</w:t>
      </w:r>
    </w:p>
    <w:p w:rsidR="003C65CD" w:rsidRDefault="003C65CD" w:rsidP="003C65C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27х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15х – 2      18х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-27х +10 </w:t>
      </w:r>
    </w:p>
    <w:p w:rsidR="003C65CD" w:rsidRDefault="003C65CD" w:rsidP="003C65CD">
      <w:pPr>
        <w:pStyle w:val="a4"/>
        <w:rPr>
          <w:rFonts w:ascii="Times New Roman" w:hAnsi="Times New Roman" w:cs="Times New Roman"/>
          <w:sz w:val="24"/>
        </w:rPr>
      </w:pPr>
    </w:p>
    <w:p w:rsidR="003C65CD" w:rsidRPr="003C65CD" w:rsidRDefault="003C65CD" w:rsidP="003C65C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каких значениях х определено выражение: __</w:t>
      </w:r>
      <w:r w:rsidRPr="003C65CD">
        <w:rPr>
          <w:rFonts w:ascii="Times New Roman" w:hAnsi="Times New Roman" w:cs="Times New Roman"/>
          <w:sz w:val="24"/>
          <w:u w:val="single"/>
        </w:rPr>
        <w:t>х</w:t>
      </w:r>
      <w:r>
        <w:rPr>
          <w:rFonts w:ascii="Times New Roman" w:hAnsi="Times New Roman" w:cs="Times New Roman"/>
          <w:sz w:val="24"/>
          <w:u w:val="single"/>
        </w:rPr>
        <w:t xml:space="preserve"> – </w:t>
      </w:r>
      <w:r w:rsidRPr="003C65CD">
        <w:rPr>
          <w:rFonts w:ascii="Times New Roman" w:hAnsi="Times New Roman" w:cs="Times New Roman"/>
          <w:sz w:val="24"/>
          <w:u w:val="single"/>
        </w:rPr>
        <w:t>5</w:t>
      </w:r>
      <w:r>
        <w:rPr>
          <w:rFonts w:ascii="Times New Roman" w:hAnsi="Times New Roman" w:cs="Times New Roman"/>
          <w:sz w:val="24"/>
          <w:u w:val="single"/>
        </w:rPr>
        <w:t>__</w:t>
      </w:r>
    </w:p>
    <w:p w:rsidR="003C65CD" w:rsidRDefault="003C65CD" w:rsidP="003C65C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AC6448">
        <w:rPr>
          <w:rFonts w:ascii="Times New Roman" w:hAnsi="Times New Roman" w:cs="Times New Roman"/>
          <w:sz w:val="24"/>
        </w:rPr>
        <w:t>х</w:t>
      </w:r>
      <w:r w:rsidR="00AC6448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="00AC6448">
        <w:rPr>
          <w:rFonts w:ascii="Times New Roman" w:hAnsi="Times New Roman" w:cs="Times New Roman"/>
          <w:sz w:val="24"/>
        </w:rPr>
        <w:t>– 6х – 7</w:t>
      </w:r>
    </w:p>
    <w:p w:rsidR="00AC6448" w:rsidRDefault="00AC6448" w:rsidP="003C65CD">
      <w:pPr>
        <w:pStyle w:val="a4"/>
        <w:rPr>
          <w:rFonts w:ascii="Times New Roman" w:hAnsi="Times New Roman" w:cs="Times New Roman"/>
          <w:sz w:val="24"/>
        </w:rPr>
      </w:pPr>
    </w:p>
    <w:p w:rsidR="00AC6448" w:rsidRDefault="00AC6448" w:rsidP="00AC644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Спланируй доклад по теме “Квадратные уравнения”</w:t>
      </w:r>
    </w:p>
    <w:p w:rsidR="00AC6448" w:rsidRDefault="00AC6448" w:rsidP="00AC6448">
      <w:pPr>
        <w:pStyle w:val="a4"/>
        <w:rPr>
          <w:rFonts w:ascii="Times New Roman" w:hAnsi="Times New Roman" w:cs="Times New Roman"/>
          <w:sz w:val="24"/>
        </w:rPr>
      </w:pPr>
    </w:p>
    <w:p w:rsidR="00AC6448" w:rsidRDefault="00AC6448" w:rsidP="00AC644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</w:t>
      </w:r>
    </w:p>
    <w:p w:rsidR="00AC6448" w:rsidRDefault="00AC6448" w:rsidP="00AC644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AC6448" w:rsidRDefault="00AC6448" w:rsidP="00AC644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Раздели предложенные уравнения на группы: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2х + 1 = 0; 3х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12х – 40 = 0; 2х – 3 = 0; </w:t>
      </w:r>
    </w:p>
    <w:p w:rsidR="00AC6448" w:rsidRPr="00AC6448" w:rsidRDefault="00AC6448" w:rsidP="00AC6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(х – 2)(х + 3) – (х – 4)(х + 4) – 5= 0; </w:t>
      </w:r>
      <w:r>
        <w:rPr>
          <w:rFonts w:ascii="Times New Roman" w:hAnsi="Times New Roman" w:cs="Times New Roman"/>
          <w:sz w:val="24"/>
          <w:u w:val="single"/>
        </w:rPr>
        <w:t>х – 2</w:t>
      </w:r>
      <w:r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u w:val="single"/>
        </w:rPr>
        <w:t>х + 3</w:t>
      </w:r>
      <w:r>
        <w:rPr>
          <w:rFonts w:ascii="Times New Roman" w:hAnsi="Times New Roman" w:cs="Times New Roman"/>
          <w:sz w:val="24"/>
        </w:rPr>
        <w:t xml:space="preserve"> = 1 ; </w:t>
      </w:r>
      <w:r>
        <w:rPr>
          <w:rFonts w:ascii="Times New Roman" w:hAnsi="Times New Roman" w:cs="Times New Roman"/>
          <w:sz w:val="24"/>
          <w:u w:val="single"/>
        </w:rPr>
        <w:t xml:space="preserve">х – 3 </w:t>
      </w:r>
      <w:r>
        <w:rPr>
          <w:rFonts w:ascii="Times New Roman" w:hAnsi="Times New Roman" w:cs="Times New Roman"/>
          <w:sz w:val="24"/>
        </w:rPr>
        <w:t xml:space="preserve">+ </w:t>
      </w:r>
      <w:r>
        <w:rPr>
          <w:rFonts w:ascii="Times New Roman" w:hAnsi="Times New Roman" w:cs="Times New Roman"/>
          <w:sz w:val="24"/>
          <w:u w:val="single"/>
        </w:rPr>
        <w:t>х</w:t>
      </w:r>
      <w:r>
        <w:rPr>
          <w:rFonts w:ascii="Times New Roman" w:hAnsi="Times New Roman" w:cs="Times New Roman"/>
          <w:sz w:val="24"/>
        </w:rPr>
        <w:t xml:space="preserve"> = 5</w:t>
      </w:r>
    </w:p>
    <w:p w:rsidR="00AC6448" w:rsidRDefault="00AC6448" w:rsidP="00AC6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х       х – 4             5       3</w:t>
      </w:r>
    </w:p>
    <w:p w:rsidR="00AC6448" w:rsidRDefault="00AC6448" w:rsidP="00AC6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 сходства и различия в группах</w:t>
      </w:r>
    </w:p>
    <w:p w:rsidR="00AC6448" w:rsidRDefault="00AC6448" w:rsidP="00AC644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 сходства и различия в группах квадратных уравнений: х</w:t>
      </w:r>
      <w:r w:rsidR="00F5599C">
        <w:rPr>
          <w:rFonts w:ascii="Times New Roman" w:hAnsi="Times New Roman" w:cs="Times New Roman"/>
          <w:sz w:val="24"/>
          <w:vertAlign w:val="superscript"/>
        </w:rPr>
        <w:t>2</w:t>
      </w:r>
      <w:r w:rsidR="00F5599C">
        <w:rPr>
          <w:rFonts w:ascii="Times New Roman" w:hAnsi="Times New Roman" w:cs="Times New Roman"/>
          <w:sz w:val="24"/>
        </w:rPr>
        <w:t xml:space="preserve"> – 2х + 1 = 0; 5х</w:t>
      </w:r>
      <w:r w:rsidR="00F5599C">
        <w:rPr>
          <w:rFonts w:ascii="Times New Roman" w:hAnsi="Times New Roman" w:cs="Times New Roman"/>
          <w:sz w:val="24"/>
          <w:vertAlign w:val="superscript"/>
        </w:rPr>
        <w:t>2</w:t>
      </w:r>
      <w:r w:rsidR="00F5599C">
        <w:rPr>
          <w:rFonts w:ascii="Times New Roman" w:hAnsi="Times New Roman" w:cs="Times New Roman"/>
          <w:sz w:val="24"/>
        </w:rPr>
        <w:t xml:space="preserve"> – 8х + 3 = 0; </w:t>
      </w:r>
    </w:p>
    <w:p w:rsidR="00F5599C" w:rsidRDefault="00F5599C" w:rsidP="00F5599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+ 6х + 1 = 0;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12х + 20 = 0</w:t>
      </w:r>
    </w:p>
    <w:p w:rsidR="00F5599C" w:rsidRDefault="00F5599C" w:rsidP="00F559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 сумму и произведение корней уравнения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- √2 х + 6 = 0</w:t>
      </w:r>
    </w:p>
    <w:p w:rsidR="00F5599C" w:rsidRDefault="00F5599C" w:rsidP="00F559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Основываясь на том, что ты знаешь о квадратном уравнении, реши уравнение х</w:t>
      </w:r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 – 5х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+ 6 = 0</w:t>
      </w:r>
    </w:p>
    <w:p w:rsidR="00F5599C" w:rsidRDefault="00F5599C" w:rsidP="00F559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Нади дискриминант уравнения 2х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+ 3х – 1 = 0, не выполняя вычислений, если известно, что дискриминант уравнения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+ 3х – 2 = 0 равен 17</w:t>
      </w:r>
    </w:p>
    <w:p w:rsidR="00F5599C" w:rsidRDefault="00F5599C" w:rsidP="00F559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знаки коней уравнения, если корни существуют: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- ½ х - ½ = 0; </w:t>
      </w:r>
      <w:r w:rsidR="00AD626C">
        <w:rPr>
          <w:rFonts w:ascii="Times New Roman" w:hAnsi="Times New Roman" w:cs="Times New Roman"/>
          <w:sz w:val="24"/>
        </w:rPr>
        <w:t>х</w:t>
      </w:r>
      <w:r w:rsidR="00AD626C">
        <w:rPr>
          <w:rFonts w:ascii="Times New Roman" w:hAnsi="Times New Roman" w:cs="Times New Roman"/>
          <w:sz w:val="24"/>
          <w:vertAlign w:val="superscript"/>
        </w:rPr>
        <w:t>2</w:t>
      </w:r>
      <w:r w:rsidR="00AD626C">
        <w:rPr>
          <w:rFonts w:ascii="Times New Roman" w:hAnsi="Times New Roman" w:cs="Times New Roman"/>
          <w:sz w:val="24"/>
        </w:rPr>
        <w:t xml:space="preserve"> – 17х + 72 = 0</w:t>
      </w:r>
    </w:p>
    <w:p w:rsidR="00AD626C" w:rsidRDefault="00AD626C" w:rsidP="00AD626C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Синтез</w:t>
      </w:r>
    </w:p>
    <w:p w:rsidR="00AD626C" w:rsidRDefault="00AD626C" w:rsidP="00AD626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Составь квадратное уравнение, если х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и х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– его корни, если х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+ х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 2, х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 -3</w:t>
      </w:r>
    </w:p>
    <w:p w:rsidR="00AD626C" w:rsidRDefault="00AD626C" w:rsidP="00AD626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Создай полное квадратное уравнение с четным вторым коэффициентом, имеющее два различных корня</w:t>
      </w:r>
    </w:p>
    <w:p w:rsidR="00AD626C" w:rsidRDefault="00AD626C" w:rsidP="00AD626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уравнении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рх + 45 = 0 один из корней равен 15. Найдите второй корень и коэффициент р.</w:t>
      </w:r>
    </w:p>
    <w:p w:rsidR="00AD626C" w:rsidRPr="00AD626C" w:rsidRDefault="00AD626C" w:rsidP="00AD626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Разработай алгоритм решения уравнения: </w:t>
      </w:r>
      <w:r>
        <w:rPr>
          <w:rFonts w:ascii="Times New Roman" w:hAnsi="Times New Roman" w:cs="Times New Roman"/>
          <w:sz w:val="24"/>
          <w:u w:val="single"/>
        </w:rPr>
        <w:t xml:space="preserve">_х_ </w:t>
      </w:r>
      <w:r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  <w:u w:val="single"/>
        </w:rPr>
        <w:t xml:space="preserve">х_+_5 </w:t>
      </w:r>
      <w:r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  <w:u w:val="single"/>
        </w:rPr>
        <w:t>__50__</w:t>
      </w:r>
    </w:p>
    <w:p w:rsidR="00AD626C" w:rsidRDefault="00AD626C" w:rsidP="00AD626C">
      <w:pPr>
        <w:pStyle w:val="a4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х – 5    х – 5     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25</w:t>
      </w:r>
    </w:p>
    <w:p w:rsidR="00AD626C" w:rsidRDefault="00AD626C" w:rsidP="00AD626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Используя свои знания и интуицию, предположи, как решить уравнение:</w:t>
      </w:r>
    </w:p>
    <w:p w:rsidR="00AD626C" w:rsidRDefault="00AD626C" w:rsidP="00AD626C">
      <w:pPr>
        <w:pStyle w:val="a4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((х – 3)/х)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3(х – 3)/х </w:t>
      </w:r>
      <w:r w:rsidR="008016BF">
        <w:rPr>
          <w:rFonts w:ascii="Times New Roman" w:hAnsi="Times New Roman" w:cs="Times New Roman"/>
          <w:sz w:val="24"/>
        </w:rPr>
        <w:t>+ 2 = 0</w:t>
      </w:r>
    </w:p>
    <w:p w:rsidR="008016BF" w:rsidRDefault="008016BF" w:rsidP="008016B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Решить систему уравнений, составив вспомогательное уравнение: х + y = 4</w:t>
      </w:r>
    </w:p>
    <w:p w:rsidR="008016BF" w:rsidRDefault="008016BF" w:rsidP="008016BF">
      <w:pPr>
        <w:pStyle w:val="a4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хy = 3</w:t>
      </w:r>
    </w:p>
    <w:p w:rsidR="008016BF" w:rsidRDefault="008016BF" w:rsidP="008016BF">
      <w:pPr>
        <w:pStyle w:val="a4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Оценка</w:t>
      </w:r>
    </w:p>
    <w:p w:rsidR="008016BF" w:rsidRDefault="008016BF" w:rsidP="008016B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Оцени, насколько рационально решено уравнение: (х – 2)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10(х – 2) + 21 = 0;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1B258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1B258F">
        <w:rPr>
          <w:rFonts w:ascii="Times New Roman" w:hAnsi="Times New Roman" w:cs="Times New Roman"/>
          <w:sz w:val="24"/>
        </w:rPr>
        <w:t>4х + 4 – 10х + 20 + 21 = 0; х</w:t>
      </w:r>
      <w:r w:rsidR="001B258F">
        <w:rPr>
          <w:rFonts w:ascii="Times New Roman" w:hAnsi="Times New Roman" w:cs="Times New Roman"/>
          <w:sz w:val="24"/>
          <w:vertAlign w:val="superscript"/>
        </w:rPr>
        <w:t>2</w:t>
      </w:r>
      <w:r w:rsidR="001B258F">
        <w:rPr>
          <w:rFonts w:ascii="Times New Roman" w:hAnsi="Times New Roman" w:cs="Times New Roman"/>
          <w:sz w:val="24"/>
        </w:rPr>
        <w:t xml:space="preserve"> – 14х + 45 = 0; х</w:t>
      </w:r>
      <w:r w:rsidR="001B258F">
        <w:rPr>
          <w:rFonts w:ascii="Times New Roman" w:hAnsi="Times New Roman" w:cs="Times New Roman"/>
          <w:sz w:val="24"/>
          <w:vertAlign w:val="subscript"/>
        </w:rPr>
        <w:t>1</w:t>
      </w:r>
      <w:r w:rsidR="001B258F">
        <w:rPr>
          <w:rFonts w:ascii="Times New Roman" w:hAnsi="Times New Roman" w:cs="Times New Roman"/>
          <w:sz w:val="24"/>
        </w:rPr>
        <w:t xml:space="preserve"> = 9, х</w:t>
      </w:r>
      <w:r w:rsidR="001B258F">
        <w:rPr>
          <w:rFonts w:ascii="Times New Roman" w:hAnsi="Times New Roman" w:cs="Times New Roman"/>
          <w:sz w:val="24"/>
          <w:vertAlign w:val="subscript"/>
        </w:rPr>
        <w:t>2</w:t>
      </w:r>
      <w:r w:rsidR="001B258F">
        <w:rPr>
          <w:rFonts w:ascii="Times New Roman" w:hAnsi="Times New Roman" w:cs="Times New Roman"/>
          <w:sz w:val="24"/>
        </w:rPr>
        <w:t xml:space="preserve"> = 5.</w:t>
      </w:r>
    </w:p>
    <w:p w:rsidR="001B258F" w:rsidRDefault="001B258F" w:rsidP="008016B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Используя твои критические замечания по поводу решения предыдущего уравнения, порекомендуй другой способ решения того же уравнения.</w:t>
      </w:r>
    </w:p>
    <w:p w:rsidR="001B258F" w:rsidRDefault="001B258F" w:rsidP="008016B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Решая уравнение,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59х – 4386 = 0, ученик нашел его корни х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= -43, х</w:t>
      </w:r>
      <w:r>
        <w:rPr>
          <w:rFonts w:ascii="Times New Roman" w:hAnsi="Times New Roman" w:cs="Times New Roman"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</w:rPr>
        <w:t>= 102</w:t>
      </w:r>
    </w:p>
    <w:p w:rsidR="001B258F" w:rsidRDefault="001B258F" w:rsidP="001B258F">
      <w:pPr>
        <w:pStyle w:val="a4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Верно ли решено уравнение?</w:t>
      </w:r>
    </w:p>
    <w:p w:rsidR="001B258F" w:rsidRPr="008016BF" w:rsidRDefault="001B258F" w:rsidP="001B258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решая уравнения 4х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7х – 11 = 0, ученик определил, что оно имеет два корня разных знаков. Прав ли он?</w:t>
      </w:r>
    </w:p>
    <w:p w:rsidR="00AD626C" w:rsidRPr="00AD626C" w:rsidRDefault="00AD626C" w:rsidP="00AD626C">
      <w:pPr>
        <w:pStyle w:val="a4"/>
        <w:ind w:left="1080"/>
        <w:rPr>
          <w:rFonts w:ascii="Times New Roman" w:hAnsi="Times New Roman" w:cs="Times New Roman"/>
          <w:sz w:val="24"/>
        </w:rPr>
      </w:pPr>
    </w:p>
    <w:p w:rsidR="00AC6448" w:rsidRPr="00AC6448" w:rsidRDefault="00AC6448" w:rsidP="00AC6448">
      <w:pPr>
        <w:pStyle w:val="a4"/>
        <w:rPr>
          <w:rFonts w:ascii="Times New Roman" w:hAnsi="Times New Roman" w:cs="Times New Roman"/>
          <w:sz w:val="24"/>
        </w:rPr>
      </w:pPr>
    </w:p>
    <w:p w:rsidR="003C65CD" w:rsidRPr="003C65CD" w:rsidRDefault="003C65CD" w:rsidP="003C65CD">
      <w:pPr>
        <w:pStyle w:val="a4"/>
        <w:rPr>
          <w:rFonts w:ascii="Times New Roman" w:hAnsi="Times New Roman" w:cs="Times New Roman"/>
          <w:sz w:val="24"/>
        </w:rPr>
      </w:pPr>
    </w:p>
    <w:p w:rsidR="003B159B" w:rsidRPr="003B159B" w:rsidRDefault="003B159B" w:rsidP="003B159B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B159B" w:rsidRDefault="003B159B" w:rsidP="003E5E5D">
      <w:pPr>
        <w:jc w:val="center"/>
        <w:rPr>
          <w:rFonts w:ascii="Times New Roman" w:hAnsi="Times New Roman" w:cs="Times New Roman"/>
          <w:sz w:val="24"/>
        </w:rPr>
      </w:pPr>
    </w:p>
    <w:p w:rsidR="003B159B" w:rsidRDefault="003B159B" w:rsidP="003E5E5D">
      <w:pPr>
        <w:jc w:val="center"/>
        <w:rPr>
          <w:rFonts w:ascii="Times New Roman" w:hAnsi="Times New Roman" w:cs="Times New Roman"/>
          <w:sz w:val="24"/>
        </w:rPr>
      </w:pPr>
    </w:p>
    <w:p w:rsidR="003B159B" w:rsidRDefault="003B159B" w:rsidP="003E5E5D">
      <w:pPr>
        <w:jc w:val="center"/>
        <w:rPr>
          <w:rFonts w:ascii="Times New Roman" w:hAnsi="Times New Roman" w:cs="Times New Roman"/>
          <w:sz w:val="24"/>
        </w:rPr>
      </w:pPr>
    </w:p>
    <w:p w:rsidR="003B159B" w:rsidRDefault="003B159B" w:rsidP="003E5E5D">
      <w:pPr>
        <w:jc w:val="center"/>
        <w:rPr>
          <w:rFonts w:ascii="Times New Roman" w:hAnsi="Times New Roman" w:cs="Times New Roman"/>
          <w:sz w:val="24"/>
        </w:rPr>
      </w:pPr>
    </w:p>
    <w:p w:rsidR="003B159B" w:rsidRDefault="003B159B" w:rsidP="003E5E5D">
      <w:pPr>
        <w:jc w:val="center"/>
        <w:rPr>
          <w:rFonts w:ascii="Times New Roman" w:hAnsi="Times New Roman" w:cs="Times New Roman"/>
          <w:sz w:val="24"/>
        </w:rPr>
      </w:pPr>
    </w:p>
    <w:p w:rsidR="003B159B" w:rsidRDefault="003B159B" w:rsidP="003E5E5D">
      <w:pPr>
        <w:jc w:val="center"/>
        <w:rPr>
          <w:rFonts w:ascii="Times New Roman" w:hAnsi="Times New Roman" w:cs="Times New Roman"/>
          <w:sz w:val="24"/>
        </w:rPr>
      </w:pPr>
    </w:p>
    <w:p w:rsidR="003B159B" w:rsidRDefault="003B159B" w:rsidP="003E5E5D">
      <w:pPr>
        <w:jc w:val="center"/>
        <w:rPr>
          <w:rFonts w:ascii="Times New Roman" w:hAnsi="Times New Roman" w:cs="Times New Roman"/>
          <w:sz w:val="24"/>
        </w:rPr>
      </w:pPr>
    </w:p>
    <w:p w:rsidR="003B159B" w:rsidRDefault="003B159B" w:rsidP="003E5E5D">
      <w:pPr>
        <w:jc w:val="center"/>
        <w:rPr>
          <w:rFonts w:ascii="Times New Roman" w:hAnsi="Times New Roman" w:cs="Times New Roman"/>
          <w:sz w:val="24"/>
        </w:rPr>
      </w:pPr>
    </w:p>
    <w:p w:rsidR="003B159B" w:rsidRDefault="003B159B" w:rsidP="003E5E5D">
      <w:pPr>
        <w:jc w:val="center"/>
        <w:rPr>
          <w:rFonts w:ascii="Times New Roman" w:hAnsi="Times New Roman" w:cs="Times New Roman"/>
          <w:sz w:val="24"/>
        </w:rPr>
      </w:pPr>
    </w:p>
    <w:p w:rsidR="003B159B" w:rsidRDefault="003B159B" w:rsidP="003E5E5D">
      <w:pPr>
        <w:jc w:val="center"/>
        <w:rPr>
          <w:rFonts w:ascii="Times New Roman" w:hAnsi="Times New Roman" w:cs="Times New Roman"/>
          <w:sz w:val="24"/>
        </w:rPr>
      </w:pPr>
    </w:p>
    <w:p w:rsidR="003B159B" w:rsidRDefault="003B159B" w:rsidP="003E5E5D">
      <w:pPr>
        <w:jc w:val="center"/>
        <w:rPr>
          <w:rFonts w:ascii="Times New Roman" w:hAnsi="Times New Roman" w:cs="Times New Roman"/>
          <w:sz w:val="24"/>
        </w:rPr>
      </w:pPr>
    </w:p>
    <w:p w:rsidR="003B159B" w:rsidRDefault="003B159B" w:rsidP="003E5E5D">
      <w:pPr>
        <w:jc w:val="center"/>
        <w:rPr>
          <w:rFonts w:ascii="Times New Roman" w:hAnsi="Times New Roman" w:cs="Times New Roman"/>
          <w:sz w:val="24"/>
        </w:rPr>
      </w:pPr>
    </w:p>
    <w:p w:rsidR="003B159B" w:rsidRDefault="003B159B" w:rsidP="00C63F94">
      <w:pPr>
        <w:rPr>
          <w:rFonts w:ascii="Times New Roman" w:hAnsi="Times New Roman" w:cs="Times New Roman"/>
          <w:sz w:val="24"/>
        </w:rPr>
      </w:pPr>
    </w:p>
    <w:p w:rsidR="00C63F94" w:rsidRDefault="00C63F94" w:rsidP="00C63F94">
      <w:pPr>
        <w:rPr>
          <w:rFonts w:ascii="Times New Roman" w:hAnsi="Times New Roman" w:cs="Times New Roman"/>
          <w:sz w:val="24"/>
        </w:rPr>
      </w:pPr>
    </w:p>
    <w:p w:rsidR="003E5E5D" w:rsidRDefault="003E5E5D" w:rsidP="003E5E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Список используемой литературы</w:t>
      </w:r>
    </w:p>
    <w:p w:rsidR="003E5E5D" w:rsidRDefault="003E5E5D" w:rsidP="003E5E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А.Н. Перре-Клермон</w:t>
      </w:r>
    </w:p>
    <w:p w:rsidR="003E5E5D" w:rsidRDefault="003E5E5D" w:rsidP="003E5E5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“Роль социальных взаимодействий в развитии интеллекта детей” </w:t>
      </w:r>
      <w:r w:rsidR="005134CE">
        <w:rPr>
          <w:rFonts w:ascii="Times New Roman" w:hAnsi="Times New Roman" w:cs="Times New Roman"/>
          <w:sz w:val="24"/>
        </w:rPr>
        <w:t>Москв</w:t>
      </w:r>
      <w:r>
        <w:rPr>
          <w:rFonts w:ascii="Times New Roman" w:hAnsi="Times New Roman" w:cs="Times New Roman"/>
          <w:sz w:val="24"/>
        </w:rPr>
        <w:t>а, Педагогика, 1991 г.</w:t>
      </w:r>
    </w:p>
    <w:p w:rsidR="003E5E5D" w:rsidRDefault="003E5E5D" w:rsidP="003E5E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“Одаренные дети”</w:t>
      </w:r>
    </w:p>
    <w:p w:rsidR="003E5E5D" w:rsidRDefault="003E5E5D" w:rsidP="003E5E5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Перевод с английского</w:t>
      </w:r>
    </w:p>
    <w:p w:rsidR="003E5E5D" w:rsidRDefault="003E5E5D" w:rsidP="003E5E5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общей редакцией Г.В. Бурменской, В.М, Слуцкого</w:t>
      </w:r>
    </w:p>
    <w:p w:rsidR="003E5E5D" w:rsidRPr="003E5E5D" w:rsidRDefault="003E5E5D" w:rsidP="003E5E5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Москва, Прогресс, 1991 г.</w:t>
      </w:r>
    </w:p>
    <w:p w:rsidR="00DB723B" w:rsidRDefault="00DB723B" w:rsidP="00850B55">
      <w:pPr>
        <w:rPr>
          <w:rFonts w:ascii="Times New Roman" w:hAnsi="Times New Roman" w:cs="Times New Roman"/>
          <w:sz w:val="24"/>
        </w:rPr>
      </w:pPr>
    </w:p>
    <w:p w:rsidR="00DB723B" w:rsidRDefault="00DB723B" w:rsidP="00850B55">
      <w:pPr>
        <w:rPr>
          <w:rFonts w:ascii="Times New Roman" w:hAnsi="Times New Roman" w:cs="Times New Roman"/>
          <w:sz w:val="24"/>
        </w:rPr>
      </w:pPr>
    </w:p>
    <w:p w:rsidR="00DB723B" w:rsidRDefault="00DB723B" w:rsidP="00850B55">
      <w:pPr>
        <w:rPr>
          <w:rFonts w:ascii="Times New Roman" w:hAnsi="Times New Roman" w:cs="Times New Roman"/>
          <w:sz w:val="24"/>
        </w:rPr>
      </w:pPr>
    </w:p>
    <w:p w:rsidR="00DB723B" w:rsidRDefault="00DB723B" w:rsidP="00850B55">
      <w:pPr>
        <w:rPr>
          <w:rFonts w:ascii="Times New Roman" w:hAnsi="Times New Roman" w:cs="Times New Roman"/>
          <w:sz w:val="24"/>
        </w:rPr>
      </w:pPr>
    </w:p>
    <w:p w:rsidR="00DB723B" w:rsidRDefault="00DB723B" w:rsidP="00850B55">
      <w:pPr>
        <w:rPr>
          <w:rFonts w:ascii="Times New Roman" w:hAnsi="Times New Roman" w:cs="Times New Roman"/>
          <w:sz w:val="24"/>
        </w:rPr>
      </w:pPr>
    </w:p>
    <w:p w:rsidR="00DB723B" w:rsidRDefault="00DB723B" w:rsidP="00850B55">
      <w:pPr>
        <w:rPr>
          <w:rFonts w:ascii="Times New Roman" w:hAnsi="Times New Roman" w:cs="Times New Roman"/>
          <w:sz w:val="24"/>
        </w:rPr>
      </w:pPr>
    </w:p>
    <w:p w:rsidR="00DB723B" w:rsidRDefault="00DB723B" w:rsidP="00850B55">
      <w:pPr>
        <w:rPr>
          <w:rFonts w:ascii="Times New Roman" w:hAnsi="Times New Roman" w:cs="Times New Roman"/>
          <w:sz w:val="24"/>
        </w:rPr>
      </w:pPr>
    </w:p>
    <w:p w:rsidR="00DB723B" w:rsidRDefault="00DB723B" w:rsidP="00850B55">
      <w:pPr>
        <w:rPr>
          <w:rFonts w:ascii="Times New Roman" w:hAnsi="Times New Roman" w:cs="Times New Roman"/>
          <w:sz w:val="24"/>
        </w:rPr>
      </w:pPr>
    </w:p>
    <w:p w:rsidR="00DB723B" w:rsidRPr="008C6EAF" w:rsidRDefault="00DB723B" w:rsidP="00850B55">
      <w:pPr>
        <w:rPr>
          <w:rFonts w:ascii="Times New Roman" w:hAnsi="Times New Roman" w:cs="Times New Roman"/>
          <w:sz w:val="24"/>
        </w:rPr>
      </w:pPr>
    </w:p>
    <w:sectPr w:rsidR="00DB723B" w:rsidRPr="008C6EAF" w:rsidSect="009049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03" w:rsidRDefault="00AA6303" w:rsidP="00904975">
      <w:pPr>
        <w:spacing w:after="0" w:line="240" w:lineRule="auto"/>
      </w:pPr>
      <w:r>
        <w:separator/>
      </w:r>
    </w:p>
  </w:endnote>
  <w:endnote w:type="continuationSeparator" w:id="0">
    <w:p w:rsidR="00AA6303" w:rsidRDefault="00AA6303" w:rsidP="0090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03" w:rsidRDefault="00AA6303" w:rsidP="00904975">
      <w:pPr>
        <w:spacing w:after="0" w:line="240" w:lineRule="auto"/>
      </w:pPr>
      <w:r>
        <w:separator/>
      </w:r>
    </w:p>
  </w:footnote>
  <w:footnote w:type="continuationSeparator" w:id="0">
    <w:p w:rsidR="00AA6303" w:rsidRDefault="00AA6303" w:rsidP="0090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5C1"/>
    <w:multiLevelType w:val="hybridMultilevel"/>
    <w:tmpl w:val="11A8BB9A"/>
    <w:lvl w:ilvl="0" w:tplc="447CD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E6BCF"/>
    <w:multiLevelType w:val="hybridMultilevel"/>
    <w:tmpl w:val="B29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383"/>
    <w:multiLevelType w:val="hybridMultilevel"/>
    <w:tmpl w:val="9EE05FA8"/>
    <w:lvl w:ilvl="0" w:tplc="81703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A6096"/>
    <w:multiLevelType w:val="hybridMultilevel"/>
    <w:tmpl w:val="442C98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3480108"/>
    <w:multiLevelType w:val="hybridMultilevel"/>
    <w:tmpl w:val="CC8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0543"/>
    <w:multiLevelType w:val="hybridMultilevel"/>
    <w:tmpl w:val="804EBEDA"/>
    <w:lvl w:ilvl="0" w:tplc="0B4A7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4C299B"/>
    <w:multiLevelType w:val="hybridMultilevel"/>
    <w:tmpl w:val="28F4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753B4"/>
    <w:multiLevelType w:val="hybridMultilevel"/>
    <w:tmpl w:val="861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645B9"/>
    <w:multiLevelType w:val="hybridMultilevel"/>
    <w:tmpl w:val="BE58CFAC"/>
    <w:lvl w:ilvl="0" w:tplc="14D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1D1C98"/>
    <w:multiLevelType w:val="hybridMultilevel"/>
    <w:tmpl w:val="E8E8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0B55"/>
    <w:rsid w:val="001B258F"/>
    <w:rsid w:val="003B159B"/>
    <w:rsid w:val="003C65CD"/>
    <w:rsid w:val="003E5E5D"/>
    <w:rsid w:val="003F617B"/>
    <w:rsid w:val="00411BC1"/>
    <w:rsid w:val="00444C72"/>
    <w:rsid w:val="005134CE"/>
    <w:rsid w:val="00596EF7"/>
    <w:rsid w:val="006D1493"/>
    <w:rsid w:val="008016BF"/>
    <w:rsid w:val="00850B55"/>
    <w:rsid w:val="008C6EAF"/>
    <w:rsid w:val="00904975"/>
    <w:rsid w:val="00A13799"/>
    <w:rsid w:val="00A319CC"/>
    <w:rsid w:val="00AA6303"/>
    <w:rsid w:val="00AC6448"/>
    <w:rsid w:val="00AD626C"/>
    <w:rsid w:val="00BC6C85"/>
    <w:rsid w:val="00C10C80"/>
    <w:rsid w:val="00C63F94"/>
    <w:rsid w:val="00D87317"/>
    <w:rsid w:val="00DB723B"/>
    <w:rsid w:val="00E25C9D"/>
    <w:rsid w:val="00E477B1"/>
    <w:rsid w:val="00EA62D3"/>
    <w:rsid w:val="00EF33D7"/>
    <w:rsid w:val="00F5599C"/>
    <w:rsid w:val="00F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975"/>
  </w:style>
  <w:style w:type="paragraph" w:styleId="a7">
    <w:name w:val="footer"/>
    <w:basedOn w:val="a"/>
    <w:link w:val="a8"/>
    <w:uiPriority w:val="99"/>
    <w:semiHidden/>
    <w:unhideWhenUsed/>
    <w:rsid w:val="0090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975"/>
  </w:style>
  <w:style w:type="paragraph" w:styleId="a9">
    <w:name w:val="Balloon Text"/>
    <w:basedOn w:val="a"/>
    <w:link w:val="aa"/>
    <w:uiPriority w:val="99"/>
    <w:semiHidden/>
    <w:unhideWhenUsed/>
    <w:rsid w:val="009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30D6-2964-4FAF-A039-79A50C13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Витол</dc:creator>
  <cp:lastModifiedBy>Витол</cp:lastModifiedBy>
  <cp:revision>6</cp:revision>
  <dcterms:created xsi:type="dcterms:W3CDTF">2013-09-15T14:38:00Z</dcterms:created>
  <dcterms:modified xsi:type="dcterms:W3CDTF">2013-09-29T15:05:00Z</dcterms:modified>
</cp:coreProperties>
</file>