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E" w:rsidRDefault="00877C9E" w:rsidP="00877C9E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Контрольная работа по обществознанию 11 класс 09.11.2013г.</w:t>
      </w:r>
    </w:p>
    <w:p w:rsidR="00877C9E" w:rsidRDefault="00877C9E" w:rsidP="00877C9E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А</w:t>
      </w:r>
    </w:p>
    <w:p w:rsidR="00877C9E" w:rsidRDefault="00877C9E" w:rsidP="00877C9E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А1.</w:t>
      </w:r>
      <w:r>
        <w:rPr>
          <w:rFonts w:ascii="Times New Roman" w:hAnsi="Times New Roman" w:cs="Times New Roman"/>
          <w:sz w:val="28"/>
          <w:szCs w:val="28"/>
        </w:rPr>
        <w:t xml:space="preserve"> Для традиционного общества характерно(-а):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ценность человеческой личности;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динамичное развитие;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высокая роль религии;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индустриальное производство.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А2.</w:t>
      </w:r>
      <w:r>
        <w:rPr>
          <w:rFonts w:ascii="Times New Roman" w:hAnsi="Times New Roman" w:cs="Times New Roman"/>
          <w:sz w:val="28"/>
          <w:szCs w:val="28"/>
        </w:rPr>
        <w:t xml:space="preserve"> Расширяясь, предприятие заняло помещение драматического театра. Одна из политических партий заявила протест, утверждая, что в результате страдают граждане, ограниченные в доступе к культурным ценностям.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конфликт затрагивает: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политическую  и социальную сферы жизни общества;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экономическую и социальную сферы жизни общества;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политическую и духовную сферы жизни общества;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все сферы жизни общества.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об обществе?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ap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бщество является развивающийся системой.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Общество как динамическая система характеризуется неизменностью частей и связей между ними.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А4.</w:t>
      </w:r>
      <w:r>
        <w:rPr>
          <w:rFonts w:ascii="Times New Roman" w:hAnsi="Times New Roman" w:cs="Times New Roman"/>
          <w:sz w:val="28"/>
          <w:szCs w:val="28"/>
        </w:rPr>
        <w:t xml:space="preserve"> К потребностям человека, порожденным обществом, относится потребность: </w:t>
      </w:r>
    </w:p>
    <w:p w:rsidR="00877C9E" w:rsidRDefault="00877C9E" w:rsidP="00877C9E">
      <w:pPr>
        <w:pStyle w:val="ParagraphStyle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трудовой деятельности;</w:t>
      </w:r>
    </w:p>
    <w:p w:rsidR="00877C9E" w:rsidRDefault="00877C9E" w:rsidP="00877C9E">
      <w:pPr>
        <w:pStyle w:val="ParagraphStyle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нормальном теплообмене;</w:t>
      </w:r>
    </w:p>
    <w:p w:rsidR="00877C9E" w:rsidRDefault="00877C9E" w:rsidP="00877C9E">
      <w:pPr>
        <w:pStyle w:val="ParagraphStyle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сохранении здоровья;</w:t>
      </w:r>
    </w:p>
    <w:p w:rsidR="00877C9E" w:rsidRDefault="00877C9E" w:rsidP="00877C9E">
      <w:pPr>
        <w:pStyle w:val="ParagraphStyle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физической активности.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А5.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черт, отличающих данного человека от всех других, характеризует его как: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личность;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индивидуальность;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индивида;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гражданина.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А6.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самопознании?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постижения своего «я» обязательно следует проводить психологические эксперименты.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познать себя, необходимо наблюдать за собой и анализировать свое состояние.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А7.</w:t>
      </w:r>
      <w:r>
        <w:rPr>
          <w:rFonts w:ascii="Times New Roman" w:hAnsi="Times New Roman" w:cs="Times New Roman"/>
          <w:sz w:val="28"/>
          <w:szCs w:val="28"/>
        </w:rPr>
        <w:t xml:space="preserve"> Восприятие – это: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форма рационального познания;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психическое свойство, присущее только человеку;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форма чувственного познания;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способ объяснения мира.</w:t>
      </w:r>
    </w:p>
    <w:p w:rsidR="00877C9E" w:rsidRDefault="00877C9E" w:rsidP="00877C9E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А8.</w:t>
      </w:r>
      <w:r>
        <w:rPr>
          <w:rFonts w:ascii="Times New Roman" w:hAnsi="Times New Roman" w:cs="Times New Roman"/>
          <w:sz w:val="28"/>
          <w:szCs w:val="28"/>
        </w:rPr>
        <w:t xml:space="preserve"> Познание средствами искусства обязательно предполагает использование: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отвлеченных понятий;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художественных образов;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научных приборов;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абстрактных моделей.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А9.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социальном познании?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Социальному познанию присущи черты любой познавательной деятельности.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Социальное познание имеет свои особенности, обусловленные спецификой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и сложн</w:t>
      </w:r>
      <w:r>
        <w:rPr>
          <w:rFonts w:ascii="Times New Roman" w:hAnsi="Times New Roman" w:cs="Times New Roman"/>
          <w:sz w:val="28"/>
          <w:szCs w:val="28"/>
        </w:rPr>
        <w:t>остью изучаемого объекта.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10.</w:t>
      </w:r>
      <w:r>
        <w:rPr>
          <w:rFonts w:ascii="Times New Roman" w:hAnsi="Times New Roman" w:cs="Times New Roman"/>
          <w:sz w:val="28"/>
          <w:szCs w:val="28"/>
        </w:rPr>
        <w:t xml:space="preserve"> Массовая культура: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появилась с появлением средств массовой информации;</w:t>
      </w:r>
    </w:p>
    <w:p w:rsidR="00877C9E" w:rsidRDefault="00877C9E" w:rsidP="00877C9E">
      <w:pPr>
        <w:pStyle w:val="ParagraphStyle"/>
        <w:tabs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сопровождает всю историю человечества;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является продуктом тоталитарных обществ с их стремлением к контролю, в том числе и средствами культуры;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зародилась в 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ревнем Риме как зрелище для народа.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А11.</w:t>
      </w:r>
      <w:r>
        <w:rPr>
          <w:rFonts w:ascii="Times New Roman" w:hAnsi="Times New Roman" w:cs="Times New Roman"/>
          <w:sz w:val="28"/>
          <w:szCs w:val="28"/>
        </w:rPr>
        <w:t xml:space="preserve"> Система образования РФ согласно Закону «Об образовании» включает: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дошкольное, общее образование;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дошкольное, общее, профессиональное, дополнительное образование;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дошкольное, начальное, профессиональное, дополнительное образование;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основное, профессиональное образование.</w:t>
      </w:r>
    </w:p>
    <w:p w:rsidR="00877C9E" w:rsidRDefault="00877C9E" w:rsidP="00877C9E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А12.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продуктах культуры?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предмет материальной культуры – это результат не только «исполняющей руки», но и «мыслящей головы».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Каждый продукт материальной культуры может существовать лишь в материальной форме.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А13.</w:t>
      </w:r>
      <w:r>
        <w:rPr>
          <w:rFonts w:ascii="Times New Roman" w:hAnsi="Times New Roman" w:cs="Times New Roman"/>
          <w:sz w:val="28"/>
          <w:szCs w:val="28"/>
        </w:rPr>
        <w:t xml:space="preserve"> Экономика – это наука, изучающая…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мотивы поведения человека;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методы рационального хозяйствования;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способы внедрения достижений науки и техники;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формы повышения квалификации работников.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А14.</w:t>
      </w:r>
      <w:r>
        <w:rPr>
          <w:rFonts w:ascii="Times New Roman" w:hAnsi="Times New Roman" w:cs="Times New Roman"/>
          <w:sz w:val="28"/>
          <w:szCs w:val="28"/>
        </w:rPr>
        <w:t xml:space="preserve"> На каких предприятиях выдаются дивиденды?</w:t>
      </w:r>
    </w:p>
    <w:p w:rsidR="00877C9E" w:rsidRDefault="00877C9E" w:rsidP="00877C9E">
      <w:pPr>
        <w:pStyle w:val="ParagraphStyle"/>
        <w:tabs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государственных;</w:t>
      </w:r>
    </w:p>
    <w:p w:rsidR="00877C9E" w:rsidRDefault="00877C9E" w:rsidP="00877C9E">
      <w:pPr>
        <w:pStyle w:val="ParagraphStyle"/>
        <w:tabs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частных (индивидуальных);</w:t>
      </w:r>
    </w:p>
    <w:p w:rsidR="00877C9E" w:rsidRDefault="00877C9E" w:rsidP="00877C9E">
      <w:pPr>
        <w:pStyle w:val="ParagraphStyle"/>
        <w:tabs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акционерных;</w:t>
      </w:r>
    </w:p>
    <w:p w:rsidR="00877C9E" w:rsidRDefault="00877C9E" w:rsidP="00877C9E">
      <w:pPr>
        <w:pStyle w:val="ParagraphStyle"/>
        <w:tabs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муниципальных.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А15.</w:t>
      </w:r>
      <w:r>
        <w:rPr>
          <w:rFonts w:ascii="Times New Roman" w:hAnsi="Times New Roman" w:cs="Times New Roman"/>
          <w:sz w:val="28"/>
          <w:szCs w:val="28"/>
        </w:rPr>
        <w:t xml:space="preserve"> Необходимым признаком рыночной экономики является: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свободное ценообразование;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использование новых технологий;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высокое качество продукции;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внешнеэкономическая деятельность государства.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А16.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Существование проблемы экономического выбора обусловлено: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безграничностью человеческих потребностей и ограниченностью производственных возможностей;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изменчивостью человеческих потребностей;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безграничностью производственных возможностей и ограниченностью трудовых ресурсов;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ограниченностью природных ресурсов.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А17.</w:t>
      </w:r>
      <w:r>
        <w:rPr>
          <w:rFonts w:ascii="Times New Roman" w:hAnsi="Times New Roman" w:cs="Times New Roman"/>
          <w:sz w:val="28"/>
          <w:szCs w:val="28"/>
        </w:rPr>
        <w:t xml:space="preserve"> Дефицит государственного бюджета – это: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уменьшение налоговых поступлений;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превышение расходов над доходами;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увеличение государственного долга;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сокращение финансирования социальных программ.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А18.</w:t>
      </w:r>
      <w:r>
        <w:rPr>
          <w:rFonts w:ascii="Times New Roman" w:hAnsi="Times New Roman" w:cs="Times New Roman"/>
          <w:sz w:val="28"/>
          <w:szCs w:val="28"/>
        </w:rPr>
        <w:t xml:space="preserve"> В рыночной экономике потребители участвуют: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формировании цены на товар;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выборе технологии производства;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распределении прибыли;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установлении налоговых льгот.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А19.</w:t>
      </w:r>
      <w:r>
        <w:rPr>
          <w:rFonts w:ascii="Times New Roman" w:hAnsi="Times New Roman" w:cs="Times New Roman"/>
          <w:sz w:val="28"/>
          <w:szCs w:val="28"/>
        </w:rPr>
        <w:t xml:space="preserve"> К понятию «предпринимательство» относится:</w:t>
      </w:r>
    </w:p>
    <w:p w:rsidR="00877C9E" w:rsidRDefault="00877C9E" w:rsidP="00877C9E">
      <w:pPr>
        <w:pStyle w:val="ParagraphStyle"/>
        <w:tabs>
          <w:tab w:val="left" w:pos="85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отдых после рабочего дня;</w:t>
      </w:r>
    </w:p>
    <w:p w:rsidR="00877C9E" w:rsidRDefault="00877C9E" w:rsidP="00877C9E">
      <w:pPr>
        <w:pStyle w:val="ParagraphStyle"/>
        <w:tabs>
          <w:tab w:val="left" w:pos="85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экономическая деятельность, направленная на получение прибыли;</w:t>
      </w:r>
    </w:p>
    <w:p w:rsidR="00877C9E" w:rsidRDefault="00877C9E" w:rsidP="00877C9E">
      <w:pPr>
        <w:pStyle w:val="ParagraphStyle"/>
        <w:tabs>
          <w:tab w:val="left" w:pos="85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посещение спортивного состязания в качестве зрителя;</w:t>
      </w:r>
    </w:p>
    <w:p w:rsidR="00877C9E" w:rsidRDefault="00877C9E" w:rsidP="00877C9E">
      <w:pPr>
        <w:pStyle w:val="ParagraphStyle"/>
        <w:tabs>
          <w:tab w:val="left" w:pos="85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 в политических выборах.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А20.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проблеме ограниченности ресурсов?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Материальные потребности общества всегда превосходят имеющиеся возможности их удовлетворения.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Проблема распределения ограниченных ресурсов – одна из основных проблем экономики.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А21.</w:t>
      </w:r>
      <w:r>
        <w:rPr>
          <w:rFonts w:ascii="Times New Roman" w:hAnsi="Times New Roman" w:cs="Times New Roman"/>
          <w:sz w:val="28"/>
          <w:szCs w:val="28"/>
        </w:rPr>
        <w:t xml:space="preserve"> Что является критерием, определяющим предписанный статус?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олжность;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национальность;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семейное положение;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образование.</w:t>
      </w:r>
    </w:p>
    <w:p w:rsidR="00877C9E" w:rsidRDefault="00877C9E" w:rsidP="00877C9E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А22.</w:t>
      </w:r>
      <w:r>
        <w:rPr>
          <w:rFonts w:ascii="Times New Roman" w:hAnsi="Times New Roman" w:cs="Times New Roman"/>
          <w:sz w:val="28"/>
          <w:szCs w:val="28"/>
        </w:rPr>
        <w:t xml:space="preserve"> Социальное неравенство проявляется в различии: 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доходах;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способностях;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темпераменте;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духовных запросах.</w:t>
      </w:r>
    </w:p>
    <w:p w:rsidR="00877C9E" w:rsidRDefault="00877C9E" w:rsidP="00877C9E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А23.</w:t>
      </w:r>
      <w:r>
        <w:rPr>
          <w:rFonts w:ascii="Times New Roman" w:hAnsi="Times New Roman" w:cs="Times New Roman"/>
          <w:sz w:val="28"/>
          <w:szCs w:val="28"/>
        </w:rPr>
        <w:t xml:space="preserve"> Отклоняющееся поведение представляет собой тип поведения: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соответствующий определенной эпохе;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противоречащий принятым в обществе социальным нормам;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соответствующий социальному статусу человека;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присущий только маргинальным личностям.</w:t>
      </w:r>
    </w:p>
    <w:p w:rsidR="00877C9E" w:rsidRDefault="00877C9E" w:rsidP="00877C9E">
      <w:pPr>
        <w:pStyle w:val="ParagraphStyle"/>
        <w:spacing w:before="120"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А24.</w:t>
      </w:r>
      <w:r>
        <w:rPr>
          <w:rFonts w:ascii="Times New Roman" w:hAnsi="Times New Roman" w:cs="Times New Roman"/>
          <w:sz w:val="28"/>
          <w:szCs w:val="28"/>
        </w:rPr>
        <w:t xml:space="preserve"> Что характеризует традиционную (патриархальную) семью?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лавенствующее положение отца семейства;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возрастание роли женщины в семье;</w:t>
      </w:r>
    </w:p>
    <w:p w:rsidR="00877C9E" w:rsidRDefault="00877C9E" w:rsidP="00877C9E">
      <w:pPr>
        <w:pStyle w:val="ParagraphStyle"/>
        <w:tabs>
          <w:tab w:val="left" w:pos="793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взаимное уважение между супругами;</w:t>
      </w:r>
    </w:p>
    <w:p w:rsidR="00877C9E" w:rsidRDefault="00877C9E" w:rsidP="00877C9E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активное участие женщин в общественном производстве.</w:t>
      </w:r>
    </w:p>
    <w:p w:rsidR="00877C9E" w:rsidRDefault="00877C9E" w:rsidP="00877C9E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А25.</w:t>
      </w:r>
      <w:r>
        <w:rPr>
          <w:rFonts w:ascii="Times New Roman" w:hAnsi="Times New Roman" w:cs="Times New Roman"/>
          <w:sz w:val="28"/>
          <w:szCs w:val="28"/>
        </w:rPr>
        <w:t xml:space="preserve"> К этническим особенностям относят: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расы;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народности;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сословия;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касты.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А26.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социальной дифференциации?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Социальная дифференциация – это разделение общества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на группы, </w:t>
      </w:r>
      <w:r>
        <w:rPr>
          <w:rFonts w:ascii="Times New Roman" w:hAnsi="Times New Roman" w:cs="Times New Roman"/>
          <w:sz w:val="28"/>
          <w:szCs w:val="28"/>
        </w:rPr>
        <w:t>занимающие разное социальное положение.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Социальное дифференциация – это переход с одной ступени социальной лестницы на другую.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А27.</w:t>
      </w:r>
      <w:r>
        <w:rPr>
          <w:rFonts w:ascii="Times New Roman" w:hAnsi="Times New Roman" w:cs="Times New Roman"/>
          <w:sz w:val="28"/>
          <w:szCs w:val="28"/>
        </w:rPr>
        <w:t xml:space="preserve"> Институтом политической системы, призванным представлять весь существующий в обществе спектр политических интересов и идей, является(-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политические партии;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государственные органы;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печати и информации;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профсоюзы.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А28.</w:t>
      </w:r>
      <w:r>
        <w:rPr>
          <w:rFonts w:ascii="Times New Roman" w:hAnsi="Times New Roman" w:cs="Times New Roman"/>
          <w:sz w:val="28"/>
          <w:szCs w:val="28"/>
        </w:rPr>
        <w:t xml:space="preserve"> Любое государство характеризуется: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политическим плюрализмом;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господством командно-административных методов управления;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деятельностью по поддержанию общественного порядка и стабильности в обществе;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подчинением закону самого государства, его органов и должностных лиц.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А29.</w:t>
      </w:r>
      <w:r>
        <w:rPr>
          <w:rFonts w:ascii="Times New Roman" w:hAnsi="Times New Roman" w:cs="Times New Roman"/>
          <w:sz w:val="28"/>
          <w:szCs w:val="28"/>
        </w:rPr>
        <w:t xml:space="preserve"> Демократический режим характеризуется: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наличием свободной прессы;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полным подчинением личности государству;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милитаризацией общественной жизни;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отсутствием конституционных прав и свобод.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А30.</w:t>
      </w:r>
      <w:r>
        <w:rPr>
          <w:rFonts w:ascii="Times New Roman" w:hAnsi="Times New Roman" w:cs="Times New Roman"/>
          <w:sz w:val="28"/>
          <w:szCs w:val="28"/>
        </w:rPr>
        <w:t xml:space="preserve"> К отличительным признакам правового государства относится: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профессионального аппарата управления;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верховенство права;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существование законодательного органа;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суверенность государства.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А31.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типологии политических партий?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идеологическому принципу партии можно разделить на следующие: 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ap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ассовые и кадровые.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ap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онсервативные, либеральные, социал-демократические, коммунистические.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А32.</w:t>
      </w:r>
      <w:r>
        <w:rPr>
          <w:rFonts w:ascii="Times New Roman" w:hAnsi="Times New Roman" w:cs="Times New Roman"/>
          <w:sz w:val="28"/>
          <w:szCs w:val="28"/>
        </w:rPr>
        <w:t xml:space="preserve"> Одной из функций права в обществе является: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благосостояния граждан;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формирование политического сознания;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выявление, формирование интересов социальных групп;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закрепление основ существующего строя.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А33.</w:t>
      </w:r>
      <w:r>
        <w:rPr>
          <w:rFonts w:ascii="Times New Roman" w:hAnsi="Times New Roman" w:cs="Times New Roman"/>
          <w:sz w:val="28"/>
          <w:szCs w:val="28"/>
        </w:rPr>
        <w:t xml:space="preserve"> Высшая юридическая сила Конституции проявляется в том, что она: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является единственным правовым актом России;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принимается высшим органом власти в государстве;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допускает законы и иные правовые акты, противоречащие ей;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содержит в себе исчерпывающие ответы на все вопросы.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А34.</w:t>
      </w:r>
      <w:r>
        <w:rPr>
          <w:rFonts w:ascii="Times New Roman" w:hAnsi="Times New Roman" w:cs="Times New Roman"/>
          <w:sz w:val="28"/>
          <w:szCs w:val="28"/>
        </w:rPr>
        <w:t xml:space="preserve"> Опоздание на работу влечет за собой ответственность: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гражданскую;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материальную;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уголовную;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дисциплинарную.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А35.</w:t>
      </w:r>
      <w:r>
        <w:rPr>
          <w:rFonts w:ascii="Times New Roman" w:hAnsi="Times New Roman" w:cs="Times New Roman"/>
          <w:sz w:val="28"/>
          <w:szCs w:val="28"/>
        </w:rPr>
        <w:t xml:space="preserve"> Какое из перечисленных прав устанавливается Конституцией РФ?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сопротивлению угнетению;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получение льготных путевок;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обращения граждан в органы государственной власти;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на ношение оружия.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А36.</w:t>
      </w:r>
      <w:r>
        <w:rPr>
          <w:rFonts w:ascii="Times New Roman" w:hAnsi="Times New Roman" w:cs="Times New Roman"/>
          <w:sz w:val="28"/>
          <w:szCs w:val="28"/>
        </w:rPr>
        <w:t xml:space="preserve"> Высшей формой непосредственного выражения власти народа является(-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демонстрации и митинги;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референдум;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опрос общественного мнения;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деятельность гражданского форума.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А37.</w:t>
      </w:r>
      <w:r>
        <w:rPr>
          <w:rFonts w:ascii="Times New Roman" w:hAnsi="Times New Roman" w:cs="Times New Roman"/>
          <w:sz w:val="28"/>
          <w:szCs w:val="28"/>
        </w:rPr>
        <w:t xml:space="preserve"> Высшим представительным органом Российской Федерации является: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07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Правительство;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07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Федеральное собрание;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07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Верховный суд;</w:t>
      </w:r>
    </w:p>
    <w:p w:rsidR="00877C9E" w:rsidRDefault="00877C9E" w:rsidP="00877C9E">
      <w:pPr>
        <w:pStyle w:val="ParagraphStyle"/>
        <w:tabs>
          <w:tab w:val="left" w:pos="4530"/>
          <w:tab w:val="left" w:pos="7935"/>
          <w:tab w:val="left" w:pos="107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Президент.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А38.</w:t>
      </w:r>
      <w:r>
        <w:rPr>
          <w:rFonts w:ascii="Times New Roman" w:hAnsi="Times New Roman" w:cs="Times New Roman"/>
          <w:sz w:val="28"/>
          <w:szCs w:val="28"/>
        </w:rPr>
        <w:t xml:space="preserve"> Верны ли следующие суждения о правонарушении?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Правонарушение всегда предполагает совершение определенных противоправных действий.</w:t>
      </w:r>
    </w:p>
    <w:p w:rsidR="00877C9E" w:rsidRDefault="00877C9E" w:rsidP="00877C9E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Правонарушение всегда предполагает уголовную ответственность.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ерно только А;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 Б;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суждения;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877C9E" w:rsidRDefault="00877C9E" w:rsidP="00877C9E">
      <w:pPr>
        <w:pStyle w:val="ParagraphStyle"/>
        <w:shd w:val="clear" w:color="auto" w:fill="FFFFFF"/>
        <w:tabs>
          <w:tab w:val="left" w:pos="1140"/>
          <w:tab w:val="left" w:pos="4530"/>
          <w:tab w:val="left" w:pos="7935"/>
          <w:tab w:val="left" w:pos="1134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7C9E" w:rsidRDefault="00877C9E" w:rsidP="00877C9E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В</w:t>
      </w:r>
    </w:p>
    <w:p w:rsidR="00877C9E" w:rsidRDefault="00877C9E" w:rsidP="00877C9E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В1.</w:t>
      </w:r>
      <w:r>
        <w:rPr>
          <w:rFonts w:ascii="Times New Roman" w:hAnsi="Times New Roman" w:cs="Times New Roman"/>
          <w:sz w:val="28"/>
          <w:szCs w:val="28"/>
        </w:rPr>
        <w:t xml:space="preserve"> Запишите слово, пропущенное в схеме: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«Осознанный образ результата, на достижение которого направлена деятельность, – это _________________ ».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Запишите пропущенное словосочетание:</w:t>
      </w:r>
    </w:p>
    <w:p w:rsidR="00877C9E" w:rsidRDefault="00877C9E" w:rsidP="00877C9E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Главные вопросы экономики</w:t>
      </w:r>
    </w:p>
    <w:p w:rsidR="00877C9E" w:rsidRDefault="00877C9E" w:rsidP="00877C9E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производить                  ___________________________                   Для кого производить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Ответ: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</w:t>
      </w:r>
    </w:p>
    <w:p w:rsidR="00877C9E" w:rsidRDefault="00877C9E" w:rsidP="00877C9E">
      <w:pPr>
        <w:pStyle w:val="ParagraphStyle"/>
        <w:spacing w:before="180" w:after="18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Установите соответствие между сферами жизни общества </w:t>
      </w:r>
      <w:r>
        <w:rPr>
          <w:rFonts w:ascii="Times New Roman" w:hAnsi="Times New Roman" w:cs="Times New Roman"/>
          <w:sz w:val="28"/>
          <w:szCs w:val="28"/>
        </w:rPr>
        <w:t>и элементами общественной жизни. Запишите в таблицу буквы выбранных ответов, а затем получившуюся последовательность букв перенесите в бланк ответов.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100" w:type="dxa"/>
        <w:tblInd w:w="-17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53"/>
        <w:gridCol w:w="7047"/>
      </w:tblGrid>
      <w:tr w:rsidR="00877C9E" w:rsidTr="00F61BA5"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>феры общественной жизни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э</w:t>
            </w:r>
            <w:r>
              <w:rPr>
                <w:rFonts w:ascii="Times New Roman" w:hAnsi="Times New Roman" w:cs="Times New Roman"/>
              </w:rPr>
              <w:t>лементы общественной жизни</w:t>
            </w:r>
          </w:p>
        </w:tc>
      </w:tr>
      <w:tr w:rsidR="00877C9E" w:rsidTr="00F61BA5"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кономическая сфера жизни общества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 парламента</w:t>
            </w:r>
          </w:p>
        </w:tc>
      </w:tr>
      <w:tr w:rsidR="00877C9E" w:rsidTr="00F61BA5"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оциальная сфера жизни общества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бщественные классы</w:t>
            </w:r>
          </w:p>
        </w:tc>
      </w:tr>
      <w:tr w:rsidR="00877C9E" w:rsidTr="00F61BA5"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олитическая сфера жизни общества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бмен продуктами</w:t>
            </w:r>
          </w:p>
        </w:tc>
      </w:tr>
      <w:tr w:rsidR="00877C9E" w:rsidTr="00F61BA5"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уховная сфера жизни общества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елигиозные организации</w:t>
            </w:r>
          </w:p>
        </w:tc>
      </w:tr>
    </w:tbl>
    <w:p w:rsidR="00877C9E" w:rsidRDefault="00877C9E" w:rsidP="00877C9E">
      <w:pPr>
        <w:pStyle w:val="ParagraphStyle"/>
        <w:spacing w:before="18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</w:p>
    <w:tbl>
      <w:tblPr>
        <w:tblW w:w="57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424"/>
        <w:gridCol w:w="1429"/>
        <w:gridCol w:w="1446"/>
        <w:gridCol w:w="1431"/>
      </w:tblGrid>
      <w:tr w:rsidR="00877C9E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7C9E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C9E" w:rsidRDefault="00877C9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C9E" w:rsidRDefault="00877C9E" w:rsidP="009439BC">
      <w:pPr>
        <w:pStyle w:val="ParagraphStyle"/>
        <w:spacing w:before="180" w:after="6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 выберите то, что относится к духовной сфере в жизни общества. Цифры запишите в порядке возрастания.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ap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аука;</w:t>
      </w:r>
      <w:r>
        <w:rPr>
          <w:rFonts w:ascii="Times New Roman" w:hAnsi="Times New Roman" w:cs="Times New Roman"/>
          <w:sz w:val="28"/>
          <w:szCs w:val="28"/>
        </w:rPr>
        <w:tab/>
        <w:t>4) образовательные организации и учреждения;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религия;</w:t>
      </w:r>
      <w:r>
        <w:rPr>
          <w:rFonts w:ascii="Times New Roman" w:hAnsi="Times New Roman" w:cs="Times New Roman"/>
          <w:sz w:val="28"/>
          <w:szCs w:val="28"/>
        </w:rPr>
        <w:tab/>
        <w:t>5) политические партии;</w:t>
      </w:r>
    </w:p>
    <w:p w:rsidR="00877C9E" w:rsidRDefault="00877C9E" w:rsidP="00877C9E">
      <w:pPr>
        <w:pStyle w:val="ParagraphStyle"/>
        <w:tabs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классы и социальные группы;</w:t>
      </w:r>
      <w:r>
        <w:rPr>
          <w:rFonts w:ascii="Times New Roman" w:hAnsi="Times New Roman" w:cs="Times New Roman"/>
          <w:sz w:val="28"/>
          <w:szCs w:val="28"/>
        </w:rPr>
        <w:tab/>
        <w:t>6) философия.</w:t>
      </w:r>
    </w:p>
    <w:p w:rsidR="00877C9E" w:rsidRDefault="00877C9E" w:rsidP="00877C9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877C9E" w:rsidRDefault="00877C9E" w:rsidP="00877C9E">
      <w:pPr>
        <w:pStyle w:val="ParagraphStyle"/>
        <w:spacing w:before="180" w:after="1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В5.</w:t>
      </w:r>
      <w:r>
        <w:rPr>
          <w:rFonts w:ascii="Times New Roman" w:hAnsi="Times New Roman" w:cs="Times New Roman"/>
          <w:sz w:val="28"/>
          <w:szCs w:val="28"/>
        </w:rPr>
        <w:t xml:space="preserve">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«Человек живет в ________(А), и его поступки обусловлены становлением, развитием в человеческом коллективе. Нельзя жить среди людей, не вступая в определённые ________(Б) с окружающими. В условиях современной России и складывающихся в ней новых общественных отношений, рыночной ________(В) и конкурентной борьбы значительно возрастает роль осмысленной ориентировки человека в окружающей среде. Без понимания творящегося вокруг невозможно правильно сориентироваться в жизни, наладить нормальные взаимоотношения с другими людьми и общественными ________(Г). И в этом неоценимую помощь оказывает социальная психология. Социальная психология изучает ________(Д) психологических явлений, возникающих при социальном взаимодействии людей. Роль ________(Е),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которыми располагает социальная психология, сейчас значительно возросла». 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877C9E" w:rsidRDefault="00877C9E" w:rsidP="00877C9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терминов:</w:t>
      </w:r>
    </w:p>
    <w:p w:rsidR="00877C9E" w:rsidRDefault="00877C9E" w:rsidP="00877C9E">
      <w:pPr>
        <w:pStyle w:val="ParagraphStyle"/>
        <w:tabs>
          <w:tab w:val="left" w:pos="4530"/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знание; </w:t>
      </w:r>
      <w:r>
        <w:rPr>
          <w:rFonts w:ascii="Times New Roman" w:hAnsi="Times New Roman" w:cs="Times New Roman"/>
          <w:sz w:val="28"/>
          <w:szCs w:val="28"/>
        </w:rPr>
        <w:tab/>
        <w:t>4) позиция;</w:t>
      </w:r>
      <w:r>
        <w:rPr>
          <w:rFonts w:ascii="Times New Roman" w:hAnsi="Times New Roman" w:cs="Times New Roman"/>
          <w:sz w:val="28"/>
          <w:szCs w:val="28"/>
        </w:rPr>
        <w:tab/>
        <w:t>7) закономерность;</w:t>
      </w:r>
    </w:p>
    <w:p w:rsidR="00877C9E" w:rsidRDefault="00877C9E" w:rsidP="00877C9E">
      <w:pPr>
        <w:pStyle w:val="ParagraphStyle"/>
        <w:tabs>
          <w:tab w:val="left" w:pos="4530"/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общество;</w:t>
      </w:r>
      <w:r>
        <w:rPr>
          <w:rFonts w:ascii="Times New Roman" w:hAnsi="Times New Roman" w:cs="Times New Roman"/>
          <w:sz w:val="28"/>
          <w:szCs w:val="28"/>
        </w:rPr>
        <w:tab/>
        <w:t>5) отношение;</w:t>
      </w:r>
      <w:r>
        <w:rPr>
          <w:rFonts w:ascii="Times New Roman" w:hAnsi="Times New Roman" w:cs="Times New Roman"/>
          <w:sz w:val="28"/>
          <w:szCs w:val="28"/>
        </w:rPr>
        <w:tab/>
        <w:t>8) поведение;</w:t>
      </w:r>
    </w:p>
    <w:p w:rsidR="00877C9E" w:rsidRDefault="00877C9E" w:rsidP="00877C9E">
      <w:pPr>
        <w:pStyle w:val="ParagraphStyle"/>
        <w:tabs>
          <w:tab w:val="left" w:pos="4530"/>
          <w:tab w:val="left" w:pos="79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группа; </w:t>
      </w:r>
      <w:r>
        <w:rPr>
          <w:rFonts w:ascii="Times New Roman" w:hAnsi="Times New Roman" w:cs="Times New Roman"/>
          <w:sz w:val="28"/>
          <w:szCs w:val="28"/>
        </w:rPr>
        <w:tab/>
        <w:t>6) норма;</w:t>
      </w:r>
      <w:r>
        <w:rPr>
          <w:rFonts w:ascii="Times New Roman" w:hAnsi="Times New Roman" w:cs="Times New Roman"/>
          <w:sz w:val="28"/>
          <w:szCs w:val="28"/>
        </w:rPr>
        <w:tab/>
        <w:t>9) экономика.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таблице приведены буквы, обозначающие пропущенные слова. Запишите в таблицу под каждой буквой номер выбранного вами слова.</w:t>
      </w:r>
    </w:p>
    <w:p w:rsidR="00877C9E" w:rsidRDefault="00877C9E" w:rsidP="00877C9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</w:p>
    <w:tbl>
      <w:tblPr>
        <w:tblW w:w="849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405"/>
        <w:gridCol w:w="1413"/>
        <w:gridCol w:w="1414"/>
        <w:gridCol w:w="1414"/>
        <w:gridCol w:w="1430"/>
        <w:gridCol w:w="1414"/>
      </w:tblGrid>
      <w:tr w:rsidR="00877C9E">
        <w:trPr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77C9E">
        <w:trPr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C9E" w:rsidRDefault="00877C9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C9E" w:rsidRDefault="00877C9E" w:rsidP="00877C9E">
      <w:pPr>
        <w:pStyle w:val="ParagraphStyle"/>
        <w:spacing w:before="5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С</w:t>
      </w:r>
    </w:p>
    <w:p w:rsidR="00877C9E" w:rsidRDefault="00877C9E" w:rsidP="00877C9E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Прочитайте текст и выполните задания C1–C4.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человек, занимающий высокую социальную позицию в обществе, стремится соответствовать своему статусу и вести себя должным образом. От человека, обладающего статусом банкира, окружающие ждут вполне конкретных поступков и не ждут других, которые не соответствуют их представлениям об этом статусе. Следовательно, статус и социальную роль связывают ожидания людей. Если ожидания формально выражены и зафиксированы в каких-либо актах (законах) или в обычаях, традициях, ритуалах, они носят характер социальных норм.</w:t>
      </w:r>
    </w:p>
    <w:p w:rsidR="00877C9E" w:rsidRDefault="00877C9E" w:rsidP="00877C9E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Хотя ожидания могут и не фиксироваться, однако от этого они не перестают быть ожиданиями. Несмотря на это, от обладателя конкретного статуса люди ожидают, что он будет играть вполне определённую роль в соответствии с теми требованиями, которые к этой роли они предъявляют. Требования и нормы поведения общество предписывает статусу заранее. За правильное исполнение роли индивид вознаграждается, за неправильное – наказывается. Модель поведения, ориентированная на определённый статус, включает в себя совокупность статусных прав и обязанностей. Права означают возможность совершать определённые действия, обусловленные статусом. Чем выше статус,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бóльшими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правами наделяется его обладатель и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бóльший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 обязанностей на него возлагается.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поведения, ориентированная на определённый статус, имеет и внешние знаки отличия. Одежда является социальным символом, который выполняет три основные функции: обеспечение комфорта, соблюдение приличий и демонстративное выражение.</w:t>
      </w:r>
    </w:p>
    <w:p w:rsidR="00877C9E" w:rsidRDefault="00877C9E" w:rsidP="00877C9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Функцию статусных символов выполняют также жильё, язык, манеры поведения, досуг.</w:t>
      </w:r>
    </w:p>
    <w:p w:rsidR="00877C9E" w:rsidRDefault="00877C9E" w:rsidP="00877C9E">
      <w:pPr>
        <w:pStyle w:val="ParagraphStyle"/>
        <w:spacing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(Р. Т.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Мухаев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877C9E" w:rsidRDefault="00877C9E" w:rsidP="00877C9E">
      <w:pPr>
        <w:pStyle w:val="ParagraphStyle"/>
        <w:spacing w:before="18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С1. </w:t>
      </w:r>
      <w:r>
        <w:rPr>
          <w:rFonts w:ascii="Times New Roman" w:hAnsi="Times New Roman" w:cs="Times New Roman"/>
          <w:sz w:val="28"/>
          <w:szCs w:val="28"/>
        </w:rPr>
        <w:t>Что, на взгляд автора, связывает социальный статус и социальную роль? В чём выражается эта связь?</w:t>
      </w:r>
    </w:p>
    <w:p w:rsidR="00877C9E" w:rsidRDefault="00877C9E" w:rsidP="00877C9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C2.</w:t>
      </w:r>
      <w:r>
        <w:rPr>
          <w:rFonts w:ascii="Times New Roman" w:hAnsi="Times New Roman" w:cs="Times New Roman"/>
          <w:sz w:val="28"/>
          <w:szCs w:val="28"/>
        </w:rPr>
        <w:t xml:space="preserve"> Какие два условия необходимы для закрепления ролевого поведения в качестве социальной нормы? Как общество поддерживает правильность выполнения социальных норм?</w:t>
      </w:r>
    </w:p>
    <w:p w:rsidR="00877C9E" w:rsidRDefault="00877C9E" w:rsidP="00877C9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С3. </w:t>
      </w:r>
      <w:r>
        <w:rPr>
          <w:rFonts w:ascii="Times New Roman" w:hAnsi="Times New Roman" w:cs="Times New Roman"/>
          <w:sz w:val="28"/>
          <w:szCs w:val="28"/>
        </w:rPr>
        <w:t>Какие три основные функции одежды как социального символа выделяет автор? Используя обществоведческие и исторические знания, проиллюстрируйте любые две из них примерами.</w:t>
      </w:r>
    </w:p>
    <w:p w:rsidR="00877C9E" w:rsidRDefault="00877C9E" w:rsidP="00877C9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С4. </w:t>
      </w:r>
      <w:r>
        <w:rPr>
          <w:rFonts w:ascii="Times New Roman" w:hAnsi="Times New Roman" w:cs="Times New Roman"/>
          <w:sz w:val="28"/>
          <w:szCs w:val="28"/>
        </w:rPr>
        <w:t>Приведите положение текста, отражающее соотношение статуса личности, с одной стороны, и круга и объёма прав и обязанностей, которыми она обладает, – с другой. Опираясь на обществоведческие знания, приведите два аргумента, обосновывающих это положение.</w:t>
      </w:r>
    </w:p>
    <w:p w:rsidR="009439BC" w:rsidRDefault="009439BC" w:rsidP="003C69B8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3C69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77C9E" w:rsidRPr="00877C9E" w:rsidRDefault="00877C9E"/>
    <w:sectPr w:rsidR="00877C9E" w:rsidRPr="00877C9E" w:rsidSect="00F61BA5">
      <w:pgSz w:w="12240" w:h="15840"/>
      <w:pgMar w:top="1134" w:right="3026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7C9E"/>
    <w:rsid w:val="002C5C36"/>
    <w:rsid w:val="00382818"/>
    <w:rsid w:val="003C69B8"/>
    <w:rsid w:val="00877C9E"/>
    <w:rsid w:val="009439BC"/>
    <w:rsid w:val="00A8502A"/>
    <w:rsid w:val="00B7438A"/>
    <w:rsid w:val="00F6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77C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663F-15F5-4B55-996C-5DDD5D7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2013-12-09T09:16:00Z</cp:lastPrinted>
  <dcterms:created xsi:type="dcterms:W3CDTF">2013-12-07T06:49:00Z</dcterms:created>
  <dcterms:modified xsi:type="dcterms:W3CDTF">2013-12-09T10:07:00Z</dcterms:modified>
</cp:coreProperties>
</file>