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E5" w:rsidRDefault="00D06657" w:rsidP="005C26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5C26E5">
        <w:rPr>
          <w:rFonts w:ascii="Times New Roman" w:hAnsi="Times New Roman" w:cs="Times New Roman"/>
          <w:b/>
          <w:sz w:val="28"/>
          <w:szCs w:val="28"/>
        </w:rPr>
        <w:t xml:space="preserve">ормирование умения учиться </w:t>
      </w:r>
      <w:r w:rsidR="00955695">
        <w:rPr>
          <w:rFonts w:ascii="Times New Roman" w:hAnsi="Times New Roman" w:cs="Times New Roman"/>
          <w:b/>
          <w:sz w:val="28"/>
          <w:szCs w:val="28"/>
        </w:rPr>
        <w:t>как основа</w:t>
      </w:r>
      <w:r w:rsidR="005C26E5" w:rsidRPr="005C26E5">
        <w:rPr>
          <w:rFonts w:ascii="Times New Roman" w:hAnsi="Times New Roman" w:cs="Times New Roman"/>
          <w:b/>
          <w:sz w:val="28"/>
          <w:szCs w:val="28"/>
        </w:rPr>
        <w:t xml:space="preserve"> преемственности разных ступеней образовательной системы </w:t>
      </w:r>
      <w:bookmarkStart w:id="0" w:name="_GoBack"/>
      <w:bookmarkEnd w:id="0"/>
      <w:r w:rsidR="005C26E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26E5" w:rsidRPr="005C26E5" w:rsidRDefault="005C26E5" w:rsidP="005C26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30B" w:rsidRPr="00A1211F" w:rsidRDefault="005C26E5" w:rsidP="00A121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26E5">
        <w:rPr>
          <w:rFonts w:ascii="Times New Roman" w:hAnsi="Times New Roman" w:cs="Times New Roman"/>
          <w:sz w:val="28"/>
          <w:szCs w:val="28"/>
        </w:rPr>
        <w:t xml:space="preserve"> </w:t>
      </w:r>
      <w:r w:rsidR="0067530B" w:rsidRPr="00A1211F">
        <w:rPr>
          <w:rFonts w:ascii="Times New Roman" w:hAnsi="Times New Roman" w:cs="Times New Roman"/>
          <w:sz w:val="28"/>
          <w:szCs w:val="28"/>
        </w:rPr>
        <w:t xml:space="preserve">«…Школа не должна вносить резкой перемены в жизнь детей. </w:t>
      </w:r>
    </w:p>
    <w:p w:rsidR="0067530B" w:rsidRPr="00A1211F" w:rsidRDefault="0067530B" w:rsidP="00A121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 xml:space="preserve">Пусть, став учеником, ребенок продолжает делать сегодня то, что делал вчера… </w:t>
      </w:r>
    </w:p>
    <w:p w:rsidR="0067530B" w:rsidRPr="00A1211F" w:rsidRDefault="0067530B" w:rsidP="00A121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 xml:space="preserve">Пусть новое проявляется в его жизни постепенно и не ошеломляет лавиной впечатлений…" </w:t>
      </w:r>
    </w:p>
    <w:p w:rsidR="0067530B" w:rsidRPr="00A1211F" w:rsidRDefault="0067530B" w:rsidP="00A121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В.А. Сухомлинский  </w:t>
      </w:r>
    </w:p>
    <w:p w:rsidR="0027200B" w:rsidRPr="00A1211F" w:rsidRDefault="001372B5" w:rsidP="00A1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>В современном обществе стремительно происходят изменения.  И эта тенденция предполагает наличие такой образовательной</w:t>
      </w:r>
      <w:r w:rsidR="00D80701" w:rsidRPr="00A1211F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A1211F">
        <w:rPr>
          <w:rFonts w:ascii="Times New Roman" w:hAnsi="Times New Roman" w:cs="Times New Roman"/>
          <w:sz w:val="28"/>
          <w:szCs w:val="28"/>
        </w:rPr>
        <w:t>, которая на выходе создаст человека не просто со знаниями</w:t>
      </w:r>
      <w:r w:rsidR="0002098A" w:rsidRPr="00A1211F">
        <w:rPr>
          <w:rFonts w:ascii="Times New Roman" w:hAnsi="Times New Roman" w:cs="Times New Roman"/>
          <w:sz w:val="28"/>
          <w:szCs w:val="28"/>
        </w:rPr>
        <w:t>, умениями и навыками, а личность</w:t>
      </w:r>
      <w:r w:rsidR="005E37F2" w:rsidRPr="00A1211F">
        <w:rPr>
          <w:rFonts w:ascii="Times New Roman" w:hAnsi="Times New Roman" w:cs="Times New Roman"/>
          <w:sz w:val="28"/>
          <w:szCs w:val="28"/>
        </w:rPr>
        <w:t>,</w:t>
      </w:r>
      <w:r w:rsidR="0002098A" w:rsidRPr="00A1211F">
        <w:rPr>
          <w:rFonts w:ascii="Times New Roman" w:hAnsi="Times New Roman" w:cs="Times New Roman"/>
          <w:sz w:val="28"/>
          <w:szCs w:val="28"/>
        </w:rPr>
        <w:t xml:space="preserve"> </w:t>
      </w:r>
      <w:r w:rsidR="00D80701" w:rsidRPr="00A1211F">
        <w:rPr>
          <w:rFonts w:ascii="Times New Roman" w:hAnsi="Times New Roman" w:cs="Times New Roman"/>
          <w:sz w:val="28"/>
          <w:szCs w:val="28"/>
        </w:rPr>
        <w:t xml:space="preserve">быстро адаптирующуюся к жизни,  независимо от происходящего вокруг. </w:t>
      </w:r>
      <w:proofErr w:type="gramStart"/>
      <w:r w:rsidR="005E37F2" w:rsidRPr="00A1211F">
        <w:rPr>
          <w:rFonts w:ascii="Times New Roman" w:hAnsi="Times New Roman" w:cs="Times New Roman"/>
          <w:sz w:val="28"/>
          <w:szCs w:val="28"/>
        </w:rPr>
        <w:t>В настоящее время мы совершаем</w:t>
      </w:r>
      <w:r w:rsidR="0002098A" w:rsidRPr="00A1211F">
        <w:rPr>
          <w:rFonts w:ascii="Times New Roman" w:hAnsi="Times New Roman" w:cs="Times New Roman"/>
          <w:sz w:val="28"/>
          <w:szCs w:val="28"/>
        </w:rPr>
        <w:t xml:space="preserve"> переход от обучения как преподнесения системы знаний к работе (активной деятельности) над заданиями (проблемами) с целью выработки определенных решений; от освоения отдельных учебных предметов к поли дисциплинарному (меж предметному) изучению сложных жизненных ситуаций; к сотрудничеству учителя и учащихся в ходе овладения знаниями,  к активному участию последних в выборе содержания и методов обучения.</w:t>
      </w:r>
      <w:proofErr w:type="gramEnd"/>
      <w:r w:rsidR="0002098A" w:rsidRPr="00A1211F">
        <w:rPr>
          <w:rFonts w:ascii="Times New Roman" w:hAnsi="Times New Roman" w:cs="Times New Roman"/>
          <w:sz w:val="28"/>
          <w:szCs w:val="28"/>
        </w:rPr>
        <w:t xml:space="preserve"> Сегодня наиболее перспективным путем признано формирование у школьников обще учебных умений, призванных помочь решить задачи быстрого и качественного обучения</w:t>
      </w:r>
      <w:r w:rsidR="00D80701" w:rsidRPr="00A1211F">
        <w:rPr>
          <w:rFonts w:ascii="Times New Roman" w:hAnsi="Times New Roman" w:cs="Times New Roman"/>
          <w:sz w:val="28"/>
          <w:szCs w:val="28"/>
        </w:rPr>
        <w:t xml:space="preserve">. Все эти компоненты присутствуют в концепции развития универсальных учебных действий. Целесообразно поэтому оценивать готовность школьников к обучению на новой ступени образования не только и не столько на основе знаний, умений навыков, сколько на базе </w:t>
      </w:r>
      <w:proofErr w:type="spellStart"/>
      <w:r w:rsidR="00D80701" w:rsidRPr="00A1211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80701" w:rsidRPr="00A1211F">
        <w:rPr>
          <w:rFonts w:ascii="Times New Roman" w:hAnsi="Times New Roman" w:cs="Times New Roman"/>
          <w:sz w:val="28"/>
          <w:szCs w:val="28"/>
        </w:rPr>
        <w:t xml:space="preserve"> основных видов универсальных учебных действий.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— формирование умения учиться</w:t>
      </w:r>
      <w:proofErr w:type="gramStart"/>
      <w:r w:rsidR="00D80701" w:rsidRPr="00A1211F">
        <w:rPr>
          <w:rFonts w:ascii="Times New Roman" w:hAnsi="Times New Roman" w:cs="Times New Roman"/>
          <w:sz w:val="28"/>
          <w:szCs w:val="28"/>
        </w:rPr>
        <w:t>.</w:t>
      </w:r>
      <w:r w:rsidR="0002098A" w:rsidRPr="00A121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186C" w:rsidRPr="00A1211F" w:rsidRDefault="006D186C" w:rsidP="00A1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 xml:space="preserve">Способность учащегося самостоятельно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обобщенные действия открывают учащимся возможность широкой </w:t>
      </w:r>
      <w:proofErr w:type="gramStart"/>
      <w:r w:rsidRPr="00A1211F">
        <w:rPr>
          <w:rFonts w:ascii="Times New Roman" w:hAnsi="Times New Roman" w:cs="Times New Roman"/>
          <w:sz w:val="28"/>
          <w:szCs w:val="28"/>
        </w:rPr>
        <w:t>ориентации</w:t>
      </w:r>
      <w:proofErr w:type="gramEnd"/>
      <w:r w:rsidRPr="00A1211F">
        <w:rPr>
          <w:rFonts w:ascii="Times New Roman" w:hAnsi="Times New Roman" w:cs="Times New Roman"/>
          <w:sz w:val="28"/>
          <w:szCs w:val="28"/>
        </w:rPr>
        <w:t xml:space="preserve"> как в различных предметных областях, так и в строении самой учебной деятельности, включающей осознание ее целевой направленности, ценностно-смысловых и </w:t>
      </w:r>
      <w:proofErr w:type="spellStart"/>
      <w:r w:rsidRPr="00A1211F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A1211F">
        <w:rPr>
          <w:rFonts w:ascii="Times New Roman" w:hAnsi="Times New Roman" w:cs="Times New Roman"/>
          <w:sz w:val="28"/>
          <w:szCs w:val="28"/>
        </w:rPr>
        <w:t xml:space="preserve"> характеристик. Таким образом, достижение умения учиться предполагает полноценное </w:t>
      </w:r>
      <w:proofErr w:type="gramStart"/>
      <w:r w:rsidRPr="00A1211F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Pr="00A1211F">
        <w:rPr>
          <w:rFonts w:ascii="Times New Roman" w:hAnsi="Times New Roman" w:cs="Times New Roman"/>
          <w:sz w:val="28"/>
          <w:szCs w:val="28"/>
        </w:rPr>
        <w:t xml:space="preserve"> школьниками всех компонентов учебной деятельности, включая: 1) познавательные и учебные мотивы; 2) учебную цель; 3) учебную задачу; 4) учебные действия и операции (ориентировка, преобразование материала, контроль и оценка).</w:t>
      </w:r>
      <w:r w:rsidR="0067530B" w:rsidRPr="00A12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CE" w:rsidRPr="00A1211F" w:rsidRDefault="005535CE" w:rsidP="00A1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 xml:space="preserve">Введение Федеральных Государственных Требований  (ФГТ) к структуре дошкольной программы и принятие новых Федеральных Государственных Образовательных Стандартов (ФГОС) начального школьного образования – важный этап преемственности детского сада и школы. </w:t>
      </w:r>
    </w:p>
    <w:p w:rsidR="005535CE" w:rsidRPr="00A1211F" w:rsidRDefault="005535CE" w:rsidP="00A1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 xml:space="preserve">ФГТ оградили нас от понимания преемственности между детским садом и начальной школы как преемственности по учебным предметам и по тому, какие </w:t>
      </w:r>
      <w:r w:rsidRPr="00A1211F">
        <w:rPr>
          <w:rFonts w:ascii="Times New Roman" w:hAnsi="Times New Roman" w:cs="Times New Roman"/>
          <w:sz w:val="28"/>
          <w:szCs w:val="28"/>
        </w:rPr>
        <w:lastRenderedPageBreak/>
        <w:t xml:space="preserve">знания, умения и навыки мы должны давать детям в детском саду и с какими знаниями школа должна их получать. </w:t>
      </w:r>
    </w:p>
    <w:p w:rsidR="005535CE" w:rsidRPr="00A1211F" w:rsidRDefault="005535CE" w:rsidP="00A1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>Задача ФГТ - научить ребёнка учиться</w:t>
      </w:r>
    </w:p>
    <w:p w:rsidR="0067530B" w:rsidRPr="00A1211F" w:rsidRDefault="005535CE" w:rsidP="00A1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>Задача ФГОС – учить детей самостоятельно учиться.</w:t>
      </w:r>
      <w:r w:rsidR="0067530B" w:rsidRPr="00A12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1F" w:rsidRPr="00A1211F" w:rsidRDefault="0067530B" w:rsidP="00A1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>Содержательные компоненты преемственности</w:t>
      </w:r>
    </w:p>
    <w:p w:rsidR="00A1211F" w:rsidRPr="00A1211F" w:rsidRDefault="0067530B" w:rsidP="00A1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 xml:space="preserve"> Эмоциональный - учет специфики эмоциональной сферы личности ребенка, обеспечение эмоциональной </w:t>
      </w:r>
      <w:proofErr w:type="gramStart"/>
      <w:r w:rsidRPr="00A1211F">
        <w:rPr>
          <w:rFonts w:ascii="Times New Roman" w:hAnsi="Times New Roman" w:cs="Times New Roman"/>
          <w:sz w:val="28"/>
          <w:szCs w:val="28"/>
        </w:rPr>
        <w:t>комфортности</w:t>
      </w:r>
      <w:proofErr w:type="gramEnd"/>
      <w:r w:rsidRPr="00A1211F">
        <w:rPr>
          <w:rFonts w:ascii="Times New Roman" w:hAnsi="Times New Roman" w:cs="Times New Roman"/>
          <w:sz w:val="28"/>
          <w:szCs w:val="28"/>
        </w:rPr>
        <w:t xml:space="preserve"> как дошкольника, так и школьника в процессе обучения.</w:t>
      </w:r>
      <w:r w:rsidR="00A1211F" w:rsidRPr="00A1211F">
        <w:rPr>
          <w:rFonts w:ascii="Times New Roman" w:hAnsi="Times New Roman" w:cs="Times New Roman"/>
          <w:sz w:val="28"/>
          <w:szCs w:val="28"/>
        </w:rPr>
        <w:t xml:space="preserve"> Приоритет положительных эмоций, построение процесса обучения на оптимистической гипотезе.</w:t>
      </w:r>
    </w:p>
    <w:p w:rsidR="0067530B" w:rsidRPr="00A1211F" w:rsidRDefault="0067530B" w:rsidP="00A1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1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1211F">
        <w:rPr>
          <w:rFonts w:ascii="Times New Roman" w:hAnsi="Times New Roman" w:cs="Times New Roman"/>
          <w:sz w:val="28"/>
          <w:szCs w:val="28"/>
        </w:rPr>
        <w:t xml:space="preserve"> - обеспечение связей ведущих деятельностей смежных периодов, опора на актуальные для данного периода деятельности компоненты, создания условий для формирования предпосылок ведущей деятельности следующего возрастного периода.</w:t>
      </w:r>
    </w:p>
    <w:p w:rsidR="0067530B" w:rsidRPr="00A1211F" w:rsidRDefault="0067530B" w:rsidP="00A1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11F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A1211F">
        <w:rPr>
          <w:rFonts w:ascii="Times New Roman" w:hAnsi="Times New Roman" w:cs="Times New Roman"/>
          <w:sz w:val="28"/>
          <w:szCs w:val="28"/>
        </w:rPr>
        <w:t xml:space="preserve"> -  правильное соотношение между занятиями об окружающим мире, самом себе, процессе познания, установление перспектив в содержании обучения от дошкольного детства к начальной школе.</w:t>
      </w:r>
    </w:p>
    <w:p w:rsidR="0067530B" w:rsidRPr="00A1211F" w:rsidRDefault="0067530B" w:rsidP="00A1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 xml:space="preserve"> Коммуникативный - учет особенностей общения детей старшего дошкольного и младшего школьного возраста, обеспечение непосредственного и контактного общения.</w:t>
      </w:r>
    </w:p>
    <w:p w:rsidR="005535CE" w:rsidRPr="00A1211F" w:rsidRDefault="0067530B" w:rsidP="00A1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 xml:space="preserve"> Педагогический - постановка в центр </w:t>
      </w:r>
      <w:proofErr w:type="spellStart"/>
      <w:r w:rsidRPr="00A1211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1211F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ребенка, прослеживание связей между ним и окружающим миром (ребенок и предметный мир, природа и ребенок, ребенок и другие люди и т. д.), индивидуальный характер его обучения и воспитания.</w:t>
      </w:r>
    </w:p>
    <w:p w:rsidR="00151750" w:rsidRDefault="00683E1D" w:rsidP="00A12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 xml:space="preserve">У дошкольников личностный компонент универсальных учебных действий определяется, прежде всего, личностной готовностью ребенка к школьному обучению - степенью </w:t>
      </w:r>
      <w:proofErr w:type="spellStart"/>
      <w:r w:rsidRPr="00A1211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1211F">
        <w:rPr>
          <w:rFonts w:ascii="Times New Roman" w:hAnsi="Times New Roman" w:cs="Times New Roman"/>
          <w:sz w:val="28"/>
          <w:szCs w:val="28"/>
        </w:rPr>
        <w:t xml:space="preserve"> внутренней позиции школьника. В условиях ФГТ и ФГОС  результаты освоения программы дошкольного и начального образования находятся в преемственной связи и подразделяются в свою очередь </w:t>
      </w:r>
      <w:proofErr w:type="gramStart"/>
      <w:r w:rsidRPr="00A121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211F">
        <w:rPr>
          <w:rFonts w:ascii="Times New Roman" w:hAnsi="Times New Roman" w:cs="Times New Roman"/>
          <w:sz w:val="28"/>
          <w:szCs w:val="28"/>
        </w:rPr>
        <w:t xml:space="preserve"> предметные, </w:t>
      </w:r>
      <w:proofErr w:type="spellStart"/>
      <w:r w:rsidRPr="00A1211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211F">
        <w:rPr>
          <w:rFonts w:ascii="Times New Roman" w:hAnsi="Times New Roman" w:cs="Times New Roman"/>
          <w:sz w:val="28"/>
          <w:szCs w:val="28"/>
        </w:rPr>
        <w:t xml:space="preserve"> и личностные.</w:t>
      </w:r>
      <w:r w:rsidR="00627ECF">
        <w:rPr>
          <w:rFonts w:ascii="Times New Roman" w:hAnsi="Times New Roman" w:cs="Times New Roman"/>
          <w:sz w:val="28"/>
          <w:szCs w:val="28"/>
        </w:rPr>
        <w:t xml:space="preserve"> Выявить степень овладения </w:t>
      </w:r>
      <w:r w:rsidRPr="00A1211F">
        <w:rPr>
          <w:rFonts w:ascii="Times New Roman" w:hAnsi="Times New Roman" w:cs="Times New Roman"/>
          <w:sz w:val="28"/>
          <w:szCs w:val="28"/>
        </w:rPr>
        <w:t xml:space="preserve">универсальными учебными действиями в начальной школе </w:t>
      </w:r>
      <w:r w:rsidR="00627ECF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A1211F">
        <w:rPr>
          <w:rFonts w:ascii="Times New Roman" w:hAnsi="Times New Roman" w:cs="Times New Roman"/>
          <w:sz w:val="28"/>
          <w:szCs w:val="28"/>
        </w:rPr>
        <w:t xml:space="preserve">комплексная работа. </w:t>
      </w:r>
      <w:r w:rsidR="006D186C" w:rsidRPr="00A1211F">
        <w:rPr>
          <w:rFonts w:ascii="Times New Roman" w:hAnsi="Times New Roman" w:cs="Times New Roman"/>
          <w:sz w:val="28"/>
          <w:szCs w:val="28"/>
        </w:rPr>
        <w:t xml:space="preserve">Проведение итоговой комплексной письменной работы важно потому, что оно </w:t>
      </w:r>
      <w:r w:rsidR="00627ECF">
        <w:rPr>
          <w:rFonts w:ascii="Times New Roman" w:hAnsi="Times New Roman" w:cs="Times New Roman"/>
          <w:sz w:val="28"/>
          <w:szCs w:val="28"/>
        </w:rPr>
        <w:t>определяет</w:t>
      </w:r>
      <w:r w:rsidR="006D186C" w:rsidRPr="00A12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86C" w:rsidRPr="00A121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6D186C" w:rsidRPr="00A1211F">
        <w:rPr>
          <w:rFonts w:ascii="Times New Roman" w:hAnsi="Times New Roman" w:cs="Times New Roman"/>
          <w:sz w:val="28"/>
          <w:szCs w:val="28"/>
        </w:rPr>
        <w:t xml:space="preserve"> умения переноса знаний и способов учебных действий, полученных в одних предметах, на другие учебные ситуации и задачи, способствует в определенном смысле выявлению меры </w:t>
      </w:r>
      <w:proofErr w:type="spellStart"/>
      <w:r w:rsidR="006D186C" w:rsidRPr="00A1211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D186C" w:rsidRPr="00A1211F">
        <w:rPr>
          <w:rFonts w:ascii="Times New Roman" w:hAnsi="Times New Roman" w:cs="Times New Roman"/>
          <w:sz w:val="28"/>
          <w:szCs w:val="28"/>
        </w:rPr>
        <w:t xml:space="preserve"> уровня компетентности ребенка в решении разнообразных проблем.</w:t>
      </w:r>
      <w:r w:rsidR="00241A15" w:rsidRPr="00A1211F">
        <w:rPr>
          <w:rFonts w:ascii="Times New Roman" w:hAnsi="Times New Roman" w:cs="Times New Roman"/>
          <w:sz w:val="28"/>
          <w:szCs w:val="28"/>
        </w:rPr>
        <w:t xml:space="preserve"> </w:t>
      </w:r>
      <w:r w:rsidR="009316E2">
        <w:rPr>
          <w:rFonts w:ascii="Times New Roman" w:hAnsi="Times New Roman" w:cs="Times New Roman"/>
          <w:sz w:val="28"/>
          <w:szCs w:val="28"/>
        </w:rPr>
        <w:t>А также помогает педагогам определять  ориентиры</w:t>
      </w:r>
      <w:r w:rsidR="009316E2" w:rsidRPr="009316E2">
        <w:rPr>
          <w:rFonts w:ascii="Times New Roman" w:hAnsi="Times New Roman" w:cs="Times New Roman"/>
          <w:sz w:val="28"/>
          <w:szCs w:val="28"/>
        </w:rPr>
        <w:t xml:space="preserve"> </w:t>
      </w:r>
      <w:r w:rsidR="009316E2">
        <w:rPr>
          <w:rFonts w:ascii="Times New Roman" w:hAnsi="Times New Roman" w:cs="Times New Roman"/>
          <w:sz w:val="28"/>
          <w:szCs w:val="28"/>
        </w:rPr>
        <w:t xml:space="preserve">образовательной работы в школе в последующем. </w:t>
      </w:r>
    </w:p>
    <w:p w:rsidR="0080399E" w:rsidRDefault="0080399E" w:rsidP="00A121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99E" w:rsidRDefault="0080399E" w:rsidP="00A121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6E5" w:rsidRDefault="005C26E5" w:rsidP="00A121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50" w:rsidRPr="00151750" w:rsidRDefault="00151750" w:rsidP="001517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1750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Pr="00151750">
        <w:rPr>
          <w:rFonts w:ascii="Times New Roman" w:hAnsi="Times New Roman" w:cs="Times New Roman"/>
          <w:sz w:val="28"/>
          <w:szCs w:val="28"/>
        </w:rPr>
        <w:t>Должикова</w:t>
      </w:r>
      <w:proofErr w:type="spellEnd"/>
      <w:r w:rsidRPr="00151750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151750">
        <w:rPr>
          <w:rFonts w:ascii="Times New Roman" w:hAnsi="Times New Roman" w:cs="Times New Roman"/>
          <w:sz w:val="28"/>
          <w:szCs w:val="28"/>
        </w:rPr>
        <w:t>Федосимов</w:t>
      </w:r>
      <w:proofErr w:type="spellEnd"/>
      <w:r w:rsidRPr="00151750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151750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151750">
        <w:rPr>
          <w:rFonts w:ascii="Times New Roman" w:hAnsi="Times New Roman" w:cs="Times New Roman"/>
          <w:sz w:val="28"/>
          <w:szCs w:val="28"/>
        </w:rPr>
        <w:t>, И.П. Ищенко «Реализация преемственности при обучении и воспитании детей в ДОУ и начальной школе», Москва, Школьная пресса, 2008.</w:t>
      </w:r>
    </w:p>
    <w:p w:rsidR="00151750" w:rsidRPr="00A1211F" w:rsidRDefault="00151750" w:rsidP="001517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1750">
        <w:rPr>
          <w:rFonts w:ascii="Times New Roman" w:hAnsi="Times New Roman" w:cs="Times New Roman"/>
          <w:sz w:val="28"/>
          <w:szCs w:val="28"/>
        </w:rPr>
        <w:t>Выготский Л. С. «Избранные психологические исследования» (Проблема обучения и умственного развития ребенка в школьном возрасте), Москва, 1956.</w:t>
      </w:r>
    </w:p>
    <w:sectPr w:rsidR="00151750" w:rsidRPr="00A1211F" w:rsidSect="005E37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28"/>
    <w:rsid w:val="0002098A"/>
    <w:rsid w:val="001372B5"/>
    <w:rsid w:val="00151750"/>
    <w:rsid w:val="00241A15"/>
    <w:rsid w:val="0027200B"/>
    <w:rsid w:val="005535CE"/>
    <w:rsid w:val="005C26E5"/>
    <w:rsid w:val="005E37F2"/>
    <w:rsid w:val="00627ECF"/>
    <w:rsid w:val="0067530B"/>
    <w:rsid w:val="00683E1D"/>
    <w:rsid w:val="00687E97"/>
    <w:rsid w:val="006D186C"/>
    <w:rsid w:val="0080399E"/>
    <w:rsid w:val="009316E2"/>
    <w:rsid w:val="00955695"/>
    <w:rsid w:val="00A1211F"/>
    <w:rsid w:val="00D06657"/>
    <w:rsid w:val="00D80701"/>
    <w:rsid w:val="00D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1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C149-D51B-401E-BE83-D2B588EC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17</cp:revision>
  <dcterms:created xsi:type="dcterms:W3CDTF">2015-12-12T19:49:00Z</dcterms:created>
  <dcterms:modified xsi:type="dcterms:W3CDTF">2015-12-13T18:10:00Z</dcterms:modified>
</cp:coreProperties>
</file>