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5E" w:rsidRDefault="005A265E" w:rsidP="005A265E">
      <w:pPr>
        <w:rPr>
          <w:color w:val="000000" w:themeColor="text1"/>
        </w:rPr>
      </w:pPr>
    </w:p>
    <w:p w:rsidR="005A265E" w:rsidRPr="00D35583" w:rsidRDefault="005A265E" w:rsidP="005A265E">
      <w:pPr>
        <w:pStyle w:val="a4"/>
        <w:rPr>
          <w:rStyle w:val="FontStyle25"/>
          <w:rFonts w:ascii="Times New Roman" w:hAnsi="Times New Roman" w:cs="Times New Roman"/>
          <w:sz w:val="28"/>
          <w:szCs w:val="28"/>
          <w:lang w:val="ru-RU"/>
        </w:rPr>
      </w:pPr>
      <w:r w:rsidRPr="00D35583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дошкольное образовательное учреждение «Детский сад села Вознесеновка </w:t>
      </w:r>
      <w:proofErr w:type="spellStart"/>
      <w:r w:rsidRPr="00D35583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Шебекинского</w:t>
      </w:r>
      <w:proofErr w:type="spellEnd"/>
      <w:r w:rsidRPr="00D35583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 xml:space="preserve"> района Белгородской области»</w:t>
      </w:r>
    </w:p>
    <w:p w:rsidR="005A265E" w:rsidRPr="00D35583" w:rsidRDefault="005A265E" w:rsidP="005A265E">
      <w:pPr>
        <w:pStyle w:val="a4"/>
        <w:jc w:val="right"/>
        <w:rPr>
          <w:rStyle w:val="FontStyle25"/>
          <w:rFonts w:ascii="Times New Roman" w:hAnsi="Times New Roman" w:cs="Times New Roman"/>
          <w:sz w:val="28"/>
          <w:szCs w:val="28"/>
          <w:lang w:val="ru-RU"/>
        </w:rPr>
      </w:pPr>
      <w:r w:rsidRPr="00D35583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Воспитатель</w:t>
      </w:r>
      <w:r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:</w:t>
      </w:r>
    </w:p>
    <w:p w:rsidR="005A265E" w:rsidRPr="00D35583" w:rsidRDefault="005A265E" w:rsidP="005A265E">
      <w:pPr>
        <w:pStyle w:val="a4"/>
        <w:jc w:val="right"/>
        <w:rPr>
          <w:rStyle w:val="FontStyle25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5583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Лопина</w:t>
      </w:r>
      <w:proofErr w:type="spellEnd"/>
      <w:r w:rsidRPr="00D35583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 xml:space="preserve"> В.Н.</w:t>
      </w:r>
    </w:p>
    <w:p w:rsidR="00E75DC3" w:rsidRPr="005A265E" w:rsidRDefault="00E75DC3" w:rsidP="005A265E">
      <w:pPr>
        <w:pStyle w:val="1"/>
        <w:spacing w:before="0" w:line="300" w:lineRule="atLeast"/>
        <w:jc w:val="center"/>
        <w:rPr>
          <w:rFonts w:ascii="Times New Roman" w:hAnsi="Times New Roman" w:cs="Times New Roman"/>
          <w:color w:val="auto"/>
        </w:rPr>
      </w:pPr>
      <w:r w:rsidRPr="005A265E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5A265E">
        <w:rPr>
          <w:rFonts w:ascii="Times New Roman" w:hAnsi="Times New Roman" w:cs="Times New Roman"/>
          <w:color w:val="auto"/>
        </w:rPr>
        <w:t>Театрализованная деятельность в детском саду</w:t>
      </w:r>
      <w:r w:rsidRPr="005A265E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3129BC" w:rsidRPr="005A265E" w:rsidRDefault="003129BC" w:rsidP="005A265E">
      <w:pPr>
        <w:rPr>
          <w:bCs/>
          <w:iCs/>
          <w:color w:val="000000"/>
        </w:rPr>
      </w:pPr>
      <w:r>
        <w:rPr>
          <w:sz w:val="28"/>
          <w:szCs w:val="28"/>
          <w:highlight w:val="white"/>
        </w:rPr>
        <w:t>Театрализованная игра - одна из самых демократичных, доступных для детей видов деятельности, она позволяет решать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воображением, мышлением, фантазии, инициативности и т.д.</w:t>
      </w:r>
      <w:r>
        <w:rPr>
          <w:sz w:val="28"/>
          <w:szCs w:val="28"/>
          <w:highlight w:val="white"/>
          <w:lang w:val="en-US"/>
        </w:rPr>
        <w:t> </w:t>
      </w:r>
      <w:r w:rsidRPr="003129BC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Театрализованные игры представляют собой разыгрывание в лицах литературных произведений (</w:t>
      </w:r>
      <w:proofErr w:type="spellStart"/>
      <w:r>
        <w:rPr>
          <w:sz w:val="28"/>
          <w:szCs w:val="28"/>
          <w:highlight w:val="white"/>
        </w:rPr>
        <w:t>потешки</w:t>
      </w:r>
      <w:proofErr w:type="spellEnd"/>
      <w:r>
        <w:rPr>
          <w:sz w:val="28"/>
          <w:szCs w:val="28"/>
          <w:highlight w:val="white"/>
        </w:rPr>
        <w:t>, стихи, сказки, рассказы, инсценировки). Театрализованные игры как разновидность сюжетно-ролевых игр сохраняют их типичные признаки: содержание, творческий замысел, роль, сюжет, ролевые и организационные действия и отношения. Источником всех этих компонентов служит окружающий мир.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>Кроме того, театрализованная деятельность позволяет ребенку решать многие проблемные ситуации  от лица какого-либо персонажа, что способствует преодолению робости, неуверенности в себе, застенчивости.  Театрализованные игры пользуются у детей неизменной любовью. Дети с удовольствием включаются в игру: отвечают на вопросы кукол, выполняют их просьбы, дают советы перевоплощаться в тот или иной образ.</w:t>
      </w:r>
    </w:p>
    <w:p w:rsidR="003129BC" w:rsidRDefault="003129BC" w:rsidP="003129B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Понимая значение театрализованных игр в воспитании и обучении ребёнка дошкольного возраста, я использую это в своей работе. Задачи, которые я ставила перед собой, состояли в том, что создать условия для развития творческой активности; приобщить к театральной культуре; обеспечить её взаимосвязь с другими видами деятельности в едином педагогическом процессе. В своей группе в первую очередь я создала определённые условия для развития театральных способностей детей: театрализованную зону, подбор соответствующей литературы, изготовление различных видов театра.</w:t>
      </w:r>
    </w:p>
    <w:p w:rsidR="003129BC" w:rsidRDefault="003129BC" w:rsidP="003129B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Л. 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считал: чтобы создать достаточно прочные основы творческой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деятельности, необходимо расширять опыт ребёнка. С помощью настольного, пальчикового театра, </w:t>
      </w:r>
      <w:proofErr w:type="spellStart"/>
      <w:r>
        <w:rPr>
          <w:sz w:val="28"/>
          <w:szCs w:val="28"/>
        </w:rPr>
        <w:t>фланелеграфа</w:t>
      </w:r>
      <w:proofErr w:type="spellEnd"/>
      <w:r>
        <w:rPr>
          <w:sz w:val="28"/>
          <w:szCs w:val="28"/>
        </w:rPr>
        <w:t xml:space="preserve">, игр-драматизаций я пробуждала в детях желание быть артистами.  В младшем возрасте наиболее простой и самый интересный вид театра - пальчиковый. Игра с пальчиками - первый шаг, знакомство с первой игрой условностью. Это театр без атрибутов, но с самым главным – героем и его жизнью. Удивительно, но эту непростую условность без труда воспринимает ребёнок. Параллельно с этим успешно драматизирует знакомые стихотворения 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Занимаясь с малышами, я стремилась помочь им самостоятельно найти выразительные особенности для своих героев, используя мимику, игровые импровизации. </w:t>
      </w:r>
    </w:p>
    <w:p w:rsidR="003129BC" w:rsidRDefault="003129BC" w:rsidP="003129BC">
      <w:pPr>
        <w:autoSpaceDE w:val="0"/>
        <w:autoSpaceDN w:val="0"/>
        <w:adjustRightInd w:val="0"/>
        <w:ind w:left="23" w:right="23" w:firstLine="697"/>
        <w:jc w:val="both"/>
        <w:rPr>
          <w:sz w:val="28"/>
          <w:szCs w:val="28"/>
          <w:highlight w:val="white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sz w:val="28"/>
          <w:szCs w:val="28"/>
          <w:highlight w:val="white"/>
        </w:rPr>
        <w:t>Учитывая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 xml:space="preserve"> интерес детей к сказкам, доступность детскому восприятию, а также общеизвестное значение сказки для нравственного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lastRenderedPageBreak/>
        <w:t>эстетического воспитания детей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 xml:space="preserve"> мы используем в своей работе наиболее популярные из них.  </w:t>
      </w:r>
      <w:proofErr w:type="gramStart"/>
      <w:r>
        <w:rPr>
          <w:sz w:val="28"/>
          <w:szCs w:val="28"/>
          <w:highlight w:val="white"/>
        </w:rPr>
        <w:t>Например:  сказки «Теремок», «Зимовье зверей» учат дружить, а сказка «Репка» развивает у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 xml:space="preserve"> детей умение быть дружными, трудолюбивыми; сказка «Маша и медведь» предостерегает -  в лес одним нельзя ходить — можно попасть в беду, а уж если так случилось, не отчаивайся, старайся найти выход из сложной ситуации.</w:t>
      </w:r>
      <w:proofErr w:type="gramEnd"/>
      <w:r>
        <w:rPr>
          <w:sz w:val="28"/>
          <w:szCs w:val="28"/>
          <w:highlight w:val="white"/>
        </w:rPr>
        <w:t xml:space="preserve"> Сказки учат слушаться родителей, старших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 xml:space="preserve"> - это «Гуси-лебеди», «Снегурочка». А такие черты характера как страх и трусость высмеиваются в сказке «У страха глаза велики», хитрость — в сказках «Лиса и журавль», «Лисичка-сестричка и серый волк» и т. д. Трудолюбие в народных сказках всегда вознаграждается («</w:t>
      </w:r>
      <w:proofErr w:type="spellStart"/>
      <w:r>
        <w:rPr>
          <w:sz w:val="28"/>
          <w:szCs w:val="28"/>
          <w:highlight w:val="white"/>
        </w:rPr>
        <w:t>Хаврошечка</w:t>
      </w:r>
      <w:proofErr w:type="spellEnd"/>
      <w:r>
        <w:rPr>
          <w:sz w:val="28"/>
          <w:szCs w:val="28"/>
          <w:highlight w:val="white"/>
        </w:rPr>
        <w:t>», «</w:t>
      </w:r>
      <w:proofErr w:type="spellStart"/>
      <w:r>
        <w:rPr>
          <w:sz w:val="28"/>
          <w:szCs w:val="28"/>
          <w:highlight w:val="white"/>
        </w:rPr>
        <w:t>Морозко</w:t>
      </w:r>
      <w:proofErr w:type="spellEnd"/>
      <w:r>
        <w:rPr>
          <w:sz w:val="28"/>
          <w:szCs w:val="28"/>
          <w:highlight w:val="white"/>
        </w:rPr>
        <w:t xml:space="preserve">»), мудрость восхваляется («Мужик и медведь», «Два жадных медвежонка»,), забота о </w:t>
      </w:r>
      <w:proofErr w:type="gramStart"/>
      <w:r>
        <w:rPr>
          <w:sz w:val="28"/>
          <w:szCs w:val="28"/>
          <w:highlight w:val="white"/>
        </w:rPr>
        <w:t>близком</w:t>
      </w:r>
      <w:proofErr w:type="gramEnd"/>
      <w:r>
        <w:rPr>
          <w:sz w:val="28"/>
          <w:szCs w:val="28"/>
          <w:highlight w:val="white"/>
        </w:rPr>
        <w:t xml:space="preserve">, поощряется («Бобовое зернышко»). </w:t>
      </w:r>
    </w:p>
    <w:p w:rsidR="003129BC" w:rsidRDefault="003129BC" w:rsidP="003129BC">
      <w:r>
        <w:rPr>
          <w:sz w:val="28"/>
          <w:szCs w:val="28"/>
          <w:highlight w:val="white"/>
        </w:rPr>
        <w:t>Театрализованные игры помогают нам создать радостную, непринужденную обстановку в группе.</w:t>
      </w:r>
      <w:r>
        <w:t xml:space="preserve"> </w:t>
      </w:r>
      <w:r>
        <w:rPr>
          <w:sz w:val="28"/>
          <w:szCs w:val="28"/>
          <w:highlight w:val="white"/>
        </w:rPr>
        <w:t xml:space="preserve">Детям нравится играть в театральном уголке. Поэтому, мы решили пополнить развивающую  среду:  разными видами театра, обновить  шапочки. Привлечь родителей воспитанников к процессу подготовки и проведения игр-драматизаций: шитье перчаточных кукол и изготовление костюмов и декораций, изготовление настольной и напольной ширмы, а так же в исполнении ролей на праздниках, досугах и развлечениях.    </w:t>
      </w:r>
    </w:p>
    <w:p w:rsidR="003129BC" w:rsidRDefault="003129BC" w:rsidP="003129BC">
      <w:pPr>
        <w:autoSpaceDE w:val="0"/>
        <w:autoSpaceDN w:val="0"/>
        <w:adjustRightInd w:val="0"/>
        <w:ind w:left="23" w:right="2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своей работе,  мы часто  используем театр в самостоятельной  игровой  деятельности: игры-имитации, игры с театральными куклами (перчаточные, настольные, пальчиковые и т.д.) упражнения на отработку основных эмоций, небольшие инсценировки, игры-драматизации. В работе с детьми мы используем дыхательную, артикуляционную, пальчиковую гимнастики, упражнения на развитие мимики, жестов и движений (в процессе любой детской деятельности)  театрализованные игры (с участием взрослых) разыгрывание сценок. Знакомим детей с разными видами театра, используемыми в детском саду.  В своей работе с детьми над драматизацией сказок мы использовали упражнения на подражание голоса, например:  Зайца, Волка, Медведя, Лисы, Колобка и прием ассоциации с цветом (сказка «Колобок»).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 xml:space="preserve"> На кого похож этот кружок? Кто мог спрятаться за этим кружком? С помощью этих кружков дети вспомнили последовательность событий в сказке, которую я нарочно изменила. Еще использовали такой прием: детям предлагаются разные изображения колобков, после рассматривания задается вопрос: «Какой Колобок живет в сказке и почему?» Дети выбирают </w:t>
      </w:r>
      <w:proofErr w:type="gramStart"/>
      <w:r>
        <w:rPr>
          <w:sz w:val="28"/>
          <w:szCs w:val="28"/>
          <w:highlight w:val="white"/>
        </w:rPr>
        <w:t>веселого</w:t>
      </w:r>
      <w:proofErr w:type="gramEnd"/>
      <w:r>
        <w:rPr>
          <w:sz w:val="28"/>
          <w:szCs w:val="28"/>
          <w:highlight w:val="white"/>
        </w:rPr>
        <w:t xml:space="preserve">, аргументировав свой ответ тем, что грустный Колобок не мог бы спеть веселую песенку. Так же были предложены три разных изображения Лисы, после рассматривания, которых были заданы вопросы: «Какая Лиса съела Колобка? Почему? Какая Лиса подружилась бы с Колобком?»  Спрашиваем детей: «Кто прошел по дорожке?» Предлагаем им выбрать персонаж (Волк, Лиса, Заяц, Мышонок). 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 xml:space="preserve">Не называя его, надо загадать о нем загадку путем имитации его движений. Дети угадывают, кто же прошел по дорожке. Или другое упражнение: все желающие выбирают роль любого известного персонажа, но держат свой замысел в секрете. Они </w:t>
      </w:r>
      <w:r>
        <w:rPr>
          <w:sz w:val="28"/>
          <w:szCs w:val="28"/>
          <w:highlight w:val="white"/>
        </w:rPr>
        <w:lastRenderedPageBreak/>
        <w:t xml:space="preserve">изображают его в разных заданиях, которые я придумаю. </w:t>
      </w:r>
      <w:proofErr w:type="gramStart"/>
      <w:r>
        <w:rPr>
          <w:sz w:val="28"/>
          <w:szCs w:val="28"/>
          <w:highlight w:val="white"/>
        </w:rPr>
        <w:t>Например: продемонстрировать прогулку, собирание грибов, цветов, бег на соревновании, умение незаметно подкрасться, ловлю бабочек, и др. Очень хорошо помогает передавать характер персонажа – музыка.</w:t>
      </w:r>
      <w:proofErr w:type="gramEnd"/>
      <w:r>
        <w:rPr>
          <w:sz w:val="28"/>
          <w:szCs w:val="28"/>
          <w:highlight w:val="white"/>
        </w:rPr>
        <w:t xml:space="preserve"> Например, на музыкальных занятиях,  мелодией побуждаем детей к имитации движений различных персонажей. После слушания песни «Петушок», изобразить, как поет петушок, важно шагает; показать, как идет медведь, прыгают зайцы. Другие дети угадывают, какие движения соответствуют движениям медведя и зайцев. Используем музыкальные загадки: «Покажи, как прыгает зайка»; «Покажи, как неслышно, мягко двигается кошка»; «Покажи, как ходит петушок». Пока дети будут выполнять задание, мы вместе с остальными ребятами смотрим и отмечаем особенности игры каждого «актера», привлекая ребят к поискам собственных способов показа. В дальнейшем мы обязательно включаем такого рода фрагменты в театрализованные игры и потом находим им практическое применение. Например, выступления перед детьми младших групп с инсценировкой знакомых </w:t>
      </w:r>
      <w:proofErr w:type="spellStart"/>
      <w:r>
        <w:rPr>
          <w:sz w:val="28"/>
          <w:szCs w:val="28"/>
          <w:highlight w:val="white"/>
        </w:rPr>
        <w:t>потешек</w:t>
      </w:r>
      <w:proofErr w:type="spellEnd"/>
      <w:r>
        <w:rPr>
          <w:sz w:val="28"/>
          <w:szCs w:val="28"/>
          <w:highlight w:val="white"/>
        </w:rPr>
        <w:t>, стихов, сказок. Выступления для родителей, инсценировки «Есть у нас огород», «</w:t>
      </w:r>
      <w:proofErr w:type="gramStart"/>
      <w:r>
        <w:rPr>
          <w:sz w:val="28"/>
          <w:szCs w:val="28"/>
          <w:highlight w:val="white"/>
        </w:rPr>
        <w:t>Зверята</w:t>
      </w:r>
      <w:proofErr w:type="gramEnd"/>
      <w:r>
        <w:rPr>
          <w:sz w:val="28"/>
          <w:szCs w:val="28"/>
          <w:highlight w:val="white"/>
        </w:rPr>
        <w:t>», «Две бабули».</w:t>
      </w:r>
    </w:p>
    <w:p w:rsidR="003129BC" w:rsidRDefault="003129BC" w:rsidP="003129BC">
      <w:pPr>
        <w:shd w:val="clear" w:color="auto" w:fill="FFFFFF" w:themeFill="background1"/>
        <w:autoSpaceDE w:val="0"/>
        <w:autoSpaceDN w:val="0"/>
        <w:adjustRightInd w:val="0"/>
        <w:ind w:left="23" w:right="23" w:firstLine="69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И так, мы видим, что благодаря театрализованной деятельности происходит  формирование  нравственных качеств дошкольников, помогая  детям постичь их не только умом, но и сердцем, пропустить их через свою душу, сделать правильный моральный выбор</w:t>
      </w:r>
      <w:r>
        <w:rPr>
          <w:sz w:val="28"/>
          <w:szCs w:val="28"/>
        </w:rPr>
        <w:t>. Происходит  осмысление нравственных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ценностей, повышение нравственной культуры, как воспитанников, так  педагогов и родителей; что способствует  укреплению сотрудничества ДОУ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и семьи. </w:t>
      </w:r>
    </w:p>
    <w:p w:rsidR="003129BC" w:rsidRDefault="003129BC" w:rsidP="003129BC">
      <w:pPr>
        <w:shd w:val="clear" w:color="auto" w:fill="FFFFFF" w:themeFill="background1"/>
        <w:autoSpaceDE w:val="0"/>
        <w:autoSpaceDN w:val="0"/>
        <w:adjustRightInd w:val="0"/>
        <w:ind w:left="23" w:right="23" w:firstLine="697"/>
        <w:jc w:val="both"/>
        <w:rPr>
          <w:sz w:val="28"/>
          <w:szCs w:val="28"/>
        </w:rPr>
      </w:pPr>
    </w:p>
    <w:p w:rsidR="003129BC" w:rsidRDefault="003129BC" w:rsidP="003129BC"/>
    <w:p w:rsidR="00663742" w:rsidRDefault="00663742"/>
    <w:sectPr w:rsidR="00663742" w:rsidSect="0066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9BC"/>
    <w:rsid w:val="003129BC"/>
    <w:rsid w:val="005A265E"/>
    <w:rsid w:val="00663742"/>
    <w:rsid w:val="00727D79"/>
    <w:rsid w:val="00774837"/>
    <w:rsid w:val="00A15CFA"/>
    <w:rsid w:val="00E7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29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129B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A265E"/>
    <w:pPr>
      <w:spacing w:after="0" w:line="240" w:lineRule="auto"/>
    </w:pPr>
    <w:rPr>
      <w:lang w:val="en-US" w:bidi="en-US"/>
    </w:rPr>
  </w:style>
  <w:style w:type="character" w:customStyle="1" w:styleId="FontStyle25">
    <w:name w:val="Font Style25"/>
    <w:basedOn w:val="a0"/>
    <w:uiPriority w:val="99"/>
    <w:rsid w:val="005A265E"/>
    <w:rPr>
      <w:rFonts w:ascii="Corbel" w:hAnsi="Corbel" w:cs="Corbel" w:hint="default"/>
      <w:spacing w:val="2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2015-12-21T15:18:00Z</dcterms:created>
  <dcterms:modified xsi:type="dcterms:W3CDTF">2015-12-26T11:13:00Z</dcterms:modified>
</cp:coreProperties>
</file>